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BF" w:rsidRDefault="00D87EBF" w:rsidP="00A22DBC">
      <w:pPr>
        <w:tabs>
          <w:tab w:val="left" w:pos="1418"/>
        </w:tabs>
        <w:jc w:val="center"/>
        <w:rPr>
          <w:rFonts w:ascii="Arial Rounded MT Bold" w:hAnsi="Arial Rounded MT Bold" w:cs="Arial Rounded MT Bold"/>
          <w:b/>
          <w:bCs/>
          <w:sz w:val="96"/>
          <w:szCs w:val="96"/>
        </w:rPr>
      </w:pPr>
      <w:bookmarkStart w:id="0" w:name="_GoBack"/>
      <w:bookmarkEnd w:id="0"/>
    </w:p>
    <w:p w:rsidR="00F6225C" w:rsidRPr="00F6225C" w:rsidRDefault="00F6225C">
      <w:pPr>
        <w:jc w:val="center"/>
        <w:rPr>
          <w:rFonts w:ascii="Arial Rounded MT Bold" w:hAnsi="Arial Rounded MT Bold" w:cs="Arial Rounded MT Bold"/>
          <w:b/>
          <w:bCs/>
          <w:sz w:val="36"/>
          <w:szCs w:val="36"/>
        </w:rPr>
      </w:pPr>
    </w:p>
    <w:p w:rsidR="007E7523" w:rsidRPr="0079252B" w:rsidRDefault="007E7523">
      <w:pPr>
        <w:jc w:val="center"/>
        <w:outlineLvl w:val="0"/>
        <w:rPr>
          <w:rFonts w:ascii="Arial Rounded MT Bold" w:hAnsi="Arial Rounded MT Bold" w:cs="Arial Rounded MT Bold"/>
          <w:b/>
          <w:bCs/>
          <w:sz w:val="96"/>
          <w:szCs w:val="96"/>
          <w14:shadow w14:blurRad="50800" w14:dist="38100" w14:dir="2700000" w14:sx="100000" w14:sy="100000" w14:kx="0" w14:ky="0" w14:algn="tl">
            <w14:srgbClr w14:val="000000">
              <w14:alpha w14:val="60000"/>
            </w14:srgbClr>
          </w14:shadow>
        </w:rPr>
      </w:pPr>
      <w:r w:rsidRPr="0079252B">
        <w:rPr>
          <w:rFonts w:ascii="Arial Rounded MT Bold" w:hAnsi="Arial Rounded MT Bold" w:cs="Arial Rounded MT Bold"/>
          <w:b/>
          <w:bCs/>
          <w:sz w:val="96"/>
          <w:szCs w:val="96"/>
          <w14:shadow w14:blurRad="50800" w14:dist="38100" w14:dir="2700000" w14:sx="100000" w14:sy="100000" w14:kx="0" w14:ky="0" w14:algn="tl">
            <w14:srgbClr w14:val="000000">
              <w14:alpha w14:val="60000"/>
            </w14:srgbClr>
          </w14:shadow>
        </w:rPr>
        <w:t>PEDAGÓGIAI</w:t>
      </w:r>
    </w:p>
    <w:p w:rsidR="00D87EBF" w:rsidRPr="0079252B" w:rsidRDefault="007E7523" w:rsidP="00D87EBF">
      <w:pPr>
        <w:jc w:val="center"/>
        <w:outlineLvl w:val="0"/>
        <w:rPr>
          <w:rFonts w:ascii="Arial Rounded MT Bold" w:hAnsi="Arial Rounded MT Bold" w:cs="Arial Rounded MT Bold"/>
          <w:b/>
          <w:bCs/>
          <w:sz w:val="96"/>
          <w:szCs w:val="96"/>
          <w14:shadow w14:blurRad="50800" w14:dist="38100" w14:dir="2700000" w14:sx="100000" w14:sy="100000" w14:kx="0" w14:ky="0" w14:algn="tl">
            <w14:srgbClr w14:val="000000">
              <w14:alpha w14:val="60000"/>
            </w14:srgbClr>
          </w14:shadow>
        </w:rPr>
      </w:pPr>
      <w:r w:rsidRPr="0079252B">
        <w:rPr>
          <w:rFonts w:ascii="Arial Rounded MT Bold" w:hAnsi="Arial Rounded MT Bold" w:cs="Arial Rounded MT Bold"/>
          <w:b/>
          <w:bCs/>
          <w:sz w:val="96"/>
          <w:szCs w:val="96"/>
          <w14:shadow w14:blurRad="50800" w14:dist="38100" w14:dir="2700000" w14:sx="100000" w14:sy="100000" w14:kx="0" w14:ky="0" w14:algn="tl">
            <w14:srgbClr w14:val="000000">
              <w14:alpha w14:val="60000"/>
            </w14:srgbClr>
          </w14:shadow>
        </w:rPr>
        <w:t>PROGRAM</w:t>
      </w:r>
    </w:p>
    <w:p w:rsidR="007E7523" w:rsidRPr="004C5DA3" w:rsidRDefault="007E7523">
      <w:pPr>
        <w:jc w:val="both"/>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p>
    <w:p w:rsidR="007B3383" w:rsidRPr="004C5DA3" w:rsidRDefault="00101C59" w:rsidP="007B3383">
      <w:pPr>
        <w:jc w:val="center"/>
        <w:rPr>
          <w:rFonts w:ascii="Arial" w:hAnsi="Arial" w:cs="Arial"/>
          <w:outline/>
          <w:color w:val="000000"/>
          <w:sz w:val="24"/>
          <w:szCs w:val="24"/>
          <w14:textOutline w14:w="9525" w14:cap="flat" w14:cmpd="sng" w14:algn="ctr">
            <w14:solidFill>
              <w14:srgbClr w14:val="000000"/>
            </w14:solidFill>
            <w14:prstDash w14:val="solid"/>
            <w14:round/>
          </w14:textOutline>
          <w14:textFill>
            <w14:noFill/>
          </w14:textFill>
        </w:rPr>
      </w:pPr>
      <w:r w:rsidRPr="004C5DA3">
        <w:rPr>
          <w:rFonts w:ascii="Arial" w:hAnsi="Arial" w:cs="Arial"/>
          <w:outline/>
          <w:noProof/>
          <w:color w:val="000000"/>
          <w:sz w:val="24"/>
          <w:szCs w:val="24"/>
          <w14:textOutline w14:w="9525" w14:cap="flat" w14:cmpd="sng" w14:algn="ctr">
            <w14:solidFill>
              <w14:srgbClr w14:val="000000"/>
            </w14:solidFill>
            <w14:prstDash w14:val="solid"/>
            <w14:round/>
          </w14:textOutline>
          <w14:textFill>
            <w14:noFill/>
          </w14:textFill>
        </w:rPr>
        <w:drawing>
          <wp:inline distT="0" distB="0" distL="0" distR="0">
            <wp:extent cx="3467100" cy="3467100"/>
            <wp:effectExtent l="19050" t="0" r="0" b="0"/>
            <wp:docPr id="1" name="Kép 1" descr="SZABEZ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ABEZI_logo"/>
                    <pic:cNvPicPr>
                      <a:picLocks noChangeAspect="1" noChangeArrowheads="1"/>
                    </pic:cNvPicPr>
                  </pic:nvPicPr>
                  <pic:blipFill>
                    <a:blip r:embed="rId8" cstate="print"/>
                    <a:srcRect/>
                    <a:stretch>
                      <a:fillRect/>
                    </a:stretch>
                  </pic:blipFill>
                  <pic:spPr bwMode="auto">
                    <a:xfrm>
                      <a:off x="0" y="0"/>
                      <a:ext cx="3467100" cy="3467100"/>
                    </a:xfrm>
                    <a:prstGeom prst="rect">
                      <a:avLst/>
                    </a:prstGeom>
                    <a:noFill/>
                    <a:ln w="9525">
                      <a:noFill/>
                      <a:miter lim="800000"/>
                      <a:headEnd/>
                      <a:tailEnd/>
                    </a:ln>
                  </pic:spPr>
                </pic:pic>
              </a:graphicData>
            </a:graphic>
          </wp:inline>
        </w:drawing>
      </w:r>
    </w:p>
    <w:p w:rsidR="007B3383" w:rsidRPr="005E7B0E" w:rsidRDefault="005E7B0E" w:rsidP="005E7B0E">
      <w:pPr>
        <w:jc w:val="center"/>
        <w:rPr>
          <w:rFonts w:ascii="Arial" w:hAnsi="Arial" w:cs="Arial"/>
          <w:sz w:val="32"/>
          <w:szCs w:val="32"/>
        </w:rPr>
      </w:pPr>
      <w:r w:rsidRPr="005E7B0E">
        <w:rPr>
          <w:rFonts w:ascii="Arial" w:hAnsi="Arial" w:cs="Arial"/>
          <w:sz w:val="32"/>
          <w:szCs w:val="32"/>
        </w:rPr>
        <w:t>Alapfokú Művészetoktatási Intézmény</w:t>
      </w:r>
    </w:p>
    <w:p w:rsidR="007E7523" w:rsidRDefault="007E7523">
      <w:pPr>
        <w:pStyle w:val="Cmsor8"/>
        <w:rPr>
          <w:sz w:val="24"/>
          <w:szCs w:val="24"/>
        </w:rPr>
      </w:pPr>
    </w:p>
    <w:p w:rsidR="007E7523" w:rsidRDefault="007E7523">
      <w:pPr>
        <w:pStyle w:val="Cmsor8"/>
        <w:rPr>
          <w:sz w:val="24"/>
          <w:szCs w:val="24"/>
        </w:rPr>
      </w:pPr>
    </w:p>
    <w:p w:rsidR="005E7B0E" w:rsidRDefault="005E7B0E" w:rsidP="005E7B0E"/>
    <w:p w:rsidR="005E7B0E" w:rsidRPr="005E7B0E" w:rsidRDefault="005E7B0E" w:rsidP="005E7B0E"/>
    <w:p w:rsidR="007B3383" w:rsidRDefault="007B3383" w:rsidP="007B3383"/>
    <w:p w:rsidR="006B32F5" w:rsidRDefault="006B32F5">
      <w:pPr>
        <w:pStyle w:val="Cmsor8"/>
        <w:ind w:firstLine="567"/>
        <w:rPr>
          <w:rFonts w:ascii="Times New Roman" w:hAnsi="Times New Roman" w:cs="Times New Roman"/>
          <w:sz w:val="20"/>
          <w:szCs w:val="20"/>
        </w:rPr>
      </w:pPr>
    </w:p>
    <w:p w:rsidR="007E7523" w:rsidRPr="00A21282" w:rsidRDefault="007E7523">
      <w:pPr>
        <w:pStyle w:val="Cmsor8"/>
        <w:ind w:firstLine="567"/>
        <w:rPr>
          <w:sz w:val="24"/>
          <w:szCs w:val="24"/>
        </w:rPr>
      </w:pPr>
      <w:r w:rsidRPr="00A21282">
        <w:rPr>
          <w:sz w:val="24"/>
          <w:szCs w:val="24"/>
        </w:rPr>
        <w:t>Készült: 2000. október hóban</w:t>
      </w:r>
    </w:p>
    <w:p w:rsidR="007E7523" w:rsidRPr="00F6225C" w:rsidRDefault="007E7523">
      <w:pPr>
        <w:pStyle w:val="Cmsor6"/>
        <w:jc w:val="left"/>
        <w:rPr>
          <w:b w:val="0"/>
          <w:bCs w:val="0"/>
          <w:sz w:val="24"/>
          <w:szCs w:val="24"/>
        </w:rPr>
      </w:pPr>
      <w:r w:rsidRPr="00A21282">
        <w:rPr>
          <w:b w:val="0"/>
          <w:bCs w:val="0"/>
          <w:sz w:val="24"/>
          <w:szCs w:val="24"/>
        </w:rPr>
        <w:t xml:space="preserve">        </w:t>
      </w:r>
      <w:r w:rsidR="006B32F5">
        <w:rPr>
          <w:b w:val="0"/>
          <w:bCs w:val="0"/>
          <w:sz w:val="24"/>
          <w:szCs w:val="24"/>
        </w:rPr>
        <w:t xml:space="preserve"> </w:t>
      </w:r>
      <w:r w:rsidR="00F6225C">
        <w:rPr>
          <w:b w:val="0"/>
          <w:bCs w:val="0"/>
          <w:sz w:val="24"/>
          <w:szCs w:val="24"/>
        </w:rPr>
        <w:t>Módosítva: 2004. május</w:t>
      </w:r>
      <w:r w:rsidRPr="00A21282">
        <w:rPr>
          <w:b w:val="0"/>
          <w:bCs w:val="0"/>
          <w:sz w:val="24"/>
          <w:szCs w:val="24"/>
        </w:rPr>
        <w:t xml:space="preserve"> és szeptember</w:t>
      </w:r>
      <w:r w:rsidR="00F6225C">
        <w:rPr>
          <w:sz w:val="24"/>
          <w:szCs w:val="24"/>
        </w:rPr>
        <w:t xml:space="preserve"> </w:t>
      </w:r>
      <w:r w:rsidR="00F6225C" w:rsidRPr="00F6225C">
        <w:rPr>
          <w:b w:val="0"/>
          <w:sz w:val="24"/>
          <w:szCs w:val="24"/>
        </w:rPr>
        <w:t>hónapban</w:t>
      </w:r>
    </w:p>
    <w:p w:rsidR="005E7B0E" w:rsidRDefault="005E7B0E" w:rsidP="005E7B0E">
      <w:pPr>
        <w:rPr>
          <w:rFonts w:ascii="Arial" w:hAnsi="Arial" w:cs="Arial"/>
          <w:sz w:val="24"/>
          <w:szCs w:val="24"/>
        </w:rPr>
      </w:pPr>
      <w:r>
        <w:tab/>
      </w:r>
      <w:r>
        <w:tab/>
        <w:t xml:space="preserve">       </w:t>
      </w:r>
      <w:r w:rsidR="006B32F5">
        <w:t xml:space="preserve">  </w:t>
      </w:r>
      <w:r w:rsidR="00F6225C">
        <w:rPr>
          <w:rFonts w:ascii="Arial" w:hAnsi="Arial" w:cs="Arial"/>
          <w:sz w:val="24"/>
          <w:szCs w:val="24"/>
        </w:rPr>
        <w:t>2011. január és</w:t>
      </w:r>
      <w:r>
        <w:rPr>
          <w:rFonts w:ascii="Arial" w:hAnsi="Arial" w:cs="Arial"/>
          <w:sz w:val="24"/>
          <w:szCs w:val="24"/>
        </w:rPr>
        <w:t xml:space="preserve"> </w:t>
      </w:r>
      <w:r w:rsidR="00F6225C">
        <w:rPr>
          <w:rFonts w:ascii="Arial" w:hAnsi="Arial" w:cs="Arial"/>
          <w:sz w:val="24"/>
          <w:szCs w:val="24"/>
        </w:rPr>
        <w:t xml:space="preserve">szeptember </w:t>
      </w:r>
      <w:r>
        <w:rPr>
          <w:rFonts w:ascii="Arial" w:hAnsi="Arial" w:cs="Arial"/>
          <w:sz w:val="24"/>
          <w:szCs w:val="24"/>
        </w:rPr>
        <w:t>hónapban</w:t>
      </w:r>
    </w:p>
    <w:p w:rsidR="0012282C" w:rsidRDefault="0012282C" w:rsidP="005E7B0E">
      <w:pPr>
        <w:rPr>
          <w:rFonts w:ascii="Arial" w:hAnsi="Arial" w:cs="Arial"/>
          <w:sz w:val="24"/>
          <w:szCs w:val="24"/>
        </w:rPr>
      </w:pPr>
      <w:r>
        <w:rPr>
          <w:rFonts w:ascii="Arial" w:hAnsi="Arial" w:cs="Arial"/>
          <w:sz w:val="24"/>
          <w:szCs w:val="24"/>
        </w:rPr>
        <w:tab/>
      </w:r>
      <w:r>
        <w:rPr>
          <w:rFonts w:ascii="Arial" w:hAnsi="Arial" w:cs="Arial"/>
          <w:sz w:val="24"/>
          <w:szCs w:val="24"/>
        </w:rPr>
        <w:tab/>
        <w:t xml:space="preserve">       2013. március hónapban</w:t>
      </w:r>
    </w:p>
    <w:p w:rsidR="00F6225C" w:rsidRPr="005E7B0E" w:rsidRDefault="00F6225C" w:rsidP="005E7B0E">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rsidR="0069069C" w:rsidRDefault="00F6225C" w:rsidP="00F6225C">
      <w:pPr>
        <w:pStyle w:val="Cmsor6"/>
        <w:ind w:right="141"/>
        <w:jc w:val="left"/>
        <w:rPr>
          <w:rFonts w:ascii="Arial Rounded MT Bold" w:hAnsi="Arial Rounded MT Bold" w:cs="Arial Rounded MT Bold"/>
          <w:b w:val="0"/>
          <w:bCs w:val="0"/>
          <w:sz w:val="28"/>
          <w:szCs w:val="28"/>
        </w:rPr>
      </w:pPr>
      <w:r>
        <w:rPr>
          <w:rFonts w:ascii="Arial Rounded MT Bold" w:hAnsi="Arial Rounded MT Bold" w:cs="Arial Rounded MT Bold"/>
          <w:b w:val="0"/>
          <w:bCs w:val="0"/>
          <w:sz w:val="28"/>
          <w:szCs w:val="28"/>
        </w:rPr>
        <w:tab/>
      </w:r>
      <w:r>
        <w:rPr>
          <w:rFonts w:ascii="Arial Rounded MT Bold" w:hAnsi="Arial Rounded MT Bold" w:cs="Arial Rounded MT Bold"/>
          <w:b w:val="0"/>
          <w:bCs w:val="0"/>
          <w:sz w:val="28"/>
          <w:szCs w:val="28"/>
        </w:rPr>
        <w:tab/>
        <w:t xml:space="preserve">      </w:t>
      </w:r>
    </w:p>
    <w:p w:rsidR="00EB5E3C" w:rsidRDefault="00EB5E3C" w:rsidP="00EB5E3C"/>
    <w:p w:rsidR="00EB5E3C" w:rsidRDefault="00EB5E3C" w:rsidP="00EB5E3C"/>
    <w:p w:rsidR="00EB5E3C" w:rsidRDefault="00EB5E3C" w:rsidP="00EB5E3C"/>
    <w:p w:rsidR="00EB5E3C" w:rsidRDefault="00EB5E3C" w:rsidP="00EB5E3C"/>
    <w:p w:rsidR="00EB5E3C" w:rsidRDefault="00EB5E3C" w:rsidP="00EB5E3C"/>
    <w:p w:rsidR="00EB5E3C" w:rsidRPr="00EB5E3C" w:rsidRDefault="00EB5E3C" w:rsidP="00EB5E3C"/>
    <w:p w:rsidR="007E7523" w:rsidRPr="00073AE4" w:rsidRDefault="007E7523" w:rsidP="00EB5E3C">
      <w:pPr>
        <w:pStyle w:val="Cmsor6"/>
        <w:ind w:right="141"/>
        <w:rPr>
          <w:sz w:val="24"/>
          <w:szCs w:val="24"/>
        </w:rPr>
      </w:pPr>
      <w:r w:rsidRPr="00073AE4">
        <w:rPr>
          <w:sz w:val="24"/>
          <w:szCs w:val="24"/>
        </w:rPr>
        <w:lastRenderedPageBreak/>
        <w:t>TARTALOMJEGYZÉK</w:t>
      </w:r>
    </w:p>
    <w:p w:rsidR="009B793D" w:rsidRPr="009B793D" w:rsidRDefault="009B793D" w:rsidP="009B793D"/>
    <w:p w:rsidR="007E7523" w:rsidRPr="00913D9B" w:rsidRDefault="007E7523">
      <w:pPr>
        <w:pStyle w:val="Cmsor6"/>
        <w:jc w:val="left"/>
        <w:rPr>
          <w:bCs w:val="0"/>
          <w:sz w:val="24"/>
          <w:szCs w:val="24"/>
        </w:rPr>
      </w:pPr>
      <w:r w:rsidRPr="00073AE4">
        <w:rPr>
          <w:sz w:val="24"/>
          <w:szCs w:val="24"/>
        </w:rPr>
        <w:t>BEVEZETÉS</w:t>
      </w:r>
      <w:r w:rsidR="00073AE4">
        <w:rPr>
          <w:b w:val="0"/>
          <w:bCs w:val="0"/>
          <w:sz w:val="24"/>
          <w:szCs w:val="24"/>
        </w:rPr>
        <w:tab/>
      </w:r>
      <w:r w:rsidR="00073AE4">
        <w:rPr>
          <w:b w:val="0"/>
          <w:bCs w:val="0"/>
          <w:sz w:val="24"/>
          <w:szCs w:val="24"/>
        </w:rPr>
        <w:tab/>
      </w:r>
      <w:r w:rsidR="00073AE4">
        <w:rPr>
          <w:b w:val="0"/>
          <w:bCs w:val="0"/>
          <w:sz w:val="24"/>
          <w:szCs w:val="24"/>
        </w:rPr>
        <w:tab/>
      </w:r>
      <w:r w:rsidR="00073AE4">
        <w:rPr>
          <w:b w:val="0"/>
          <w:bCs w:val="0"/>
          <w:sz w:val="24"/>
          <w:szCs w:val="24"/>
        </w:rPr>
        <w:tab/>
      </w:r>
      <w:r w:rsidR="00073AE4">
        <w:rPr>
          <w:b w:val="0"/>
          <w:bCs w:val="0"/>
          <w:sz w:val="24"/>
          <w:szCs w:val="24"/>
        </w:rPr>
        <w:tab/>
      </w:r>
      <w:r w:rsidR="00073AE4">
        <w:rPr>
          <w:b w:val="0"/>
          <w:bCs w:val="0"/>
          <w:sz w:val="24"/>
          <w:szCs w:val="24"/>
        </w:rPr>
        <w:tab/>
      </w:r>
      <w:r w:rsidR="00073AE4">
        <w:rPr>
          <w:b w:val="0"/>
          <w:bCs w:val="0"/>
          <w:sz w:val="24"/>
          <w:szCs w:val="24"/>
        </w:rPr>
        <w:tab/>
      </w:r>
      <w:r w:rsidR="00073AE4">
        <w:rPr>
          <w:b w:val="0"/>
          <w:bCs w:val="0"/>
          <w:sz w:val="24"/>
          <w:szCs w:val="24"/>
        </w:rPr>
        <w:tab/>
      </w:r>
      <w:r w:rsidR="00073AE4">
        <w:rPr>
          <w:b w:val="0"/>
          <w:bCs w:val="0"/>
          <w:sz w:val="24"/>
          <w:szCs w:val="24"/>
        </w:rPr>
        <w:tab/>
      </w:r>
      <w:r w:rsidR="00073AE4">
        <w:rPr>
          <w:b w:val="0"/>
          <w:bCs w:val="0"/>
          <w:sz w:val="24"/>
          <w:szCs w:val="24"/>
        </w:rPr>
        <w:tab/>
      </w:r>
      <w:r w:rsidR="00073AE4" w:rsidRPr="00C3538C">
        <w:rPr>
          <w:b w:val="0"/>
          <w:bCs w:val="0"/>
          <w:sz w:val="24"/>
          <w:szCs w:val="24"/>
        </w:rPr>
        <w:t xml:space="preserve">     </w:t>
      </w:r>
      <w:r w:rsidR="00913D9B" w:rsidRPr="00C3538C">
        <w:rPr>
          <w:b w:val="0"/>
          <w:bCs w:val="0"/>
          <w:sz w:val="24"/>
          <w:szCs w:val="24"/>
        </w:rPr>
        <w:t>4</w:t>
      </w:r>
    </w:p>
    <w:p w:rsidR="007E7523" w:rsidRPr="00C3538C" w:rsidRDefault="007E7523" w:rsidP="00073AE4">
      <w:pPr>
        <w:pStyle w:val="Cmsor6"/>
        <w:ind w:left="2268" w:hanging="2268"/>
        <w:jc w:val="left"/>
        <w:rPr>
          <w:b w:val="0"/>
          <w:bCs w:val="0"/>
          <w:sz w:val="24"/>
          <w:szCs w:val="24"/>
        </w:rPr>
      </w:pPr>
      <w:r w:rsidRPr="00073AE4">
        <w:rPr>
          <w:sz w:val="24"/>
          <w:szCs w:val="24"/>
        </w:rPr>
        <w:t>I. A SZABOLCSI BENCE ZENEISKOLA BEMUTATÁSA, A TÁRSADALMI KÖRNYEZETBEN VALÓ ELHELYEZKEDÉSE</w:t>
      </w:r>
      <w:r w:rsidR="00073AE4" w:rsidRPr="00073AE4">
        <w:rPr>
          <w:sz w:val="24"/>
          <w:szCs w:val="24"/>
        </w:rPr>
        <w:tab/>
      </w:r>
      <w:r w:rsidR="00073AE4" w:rsidRPr="00073AE4">
        <w:rPr>
          <w:sz w:val="24"/>
          <w:szCs w:val="24"/>
        </w:rPr>
        <w:tab/>
        <w:t xml:space="preserve">   </w:t>
      </w:r>
      <w:r w:rsidR="00913D9B">
        <w:rPr>
          <w:sz w:val="24"/>
          <w:szCs w:val="24"/>
        </w:rPr>
        <w:t xml:space="preserve">  </w:t>
      </w:r>
      <w:r w:rsidR="00913D9B" w:rsidRPr="00C3538C">
        <w:rPr>
          <w:b w:val="0"/>
          <w:sz w:val="24"/>
          <w:szCs w:val="24"/>
        </w:rPr>
        <w:t>4</w:t>
      </w:r>
    </w:p>
    <w:p w:rsidR="007E7523" w:rsidRPr="00073AE4" w:rsidRDefault="007E7523">
      <w:pPr>
        <w:pStyle w:val="Cmsor6"/>
        <w:spacing w:line="360" w:lineRule="auto"/>
        <w:ind w:firstLine="1134"/>
        <w:jc w:val="left"/>
        <w:rPr>
          <w:b w:val="0"/>
          <w:bCs w:val="0"/>
          <w:sz w:val="24"/>
          <w:szCs w:val="24"/>
        </w:rPr>
      </w:pPr>
      <w:r w:rsidRPr="00073AE4">
        <w:rPr>
          <w:b w:val="0"/>
          <w:bCs w:val="0"/>
          <w:sz w:val="24"/>
          <w:szCs w:val="24"/>
        </w:rPr>
        <w:t>1. AZ ISKOLA HIVATALOS ADATAI</w:t>
      </w:r>
      <w:r w:rsidRPr="00073AE4">
        <w:rPr>
          <w:b w:val="0"/>
          <w:bCs w:val="0"/>
          <w:sz w:val="24"/>
          <w:szCs w:val="24"/>
        </w:rPr>
        <w:tab/>
      </w:r>
      <w:r w:rsidRPr="00073AE4">
        <w:rPr>
          <w:b w:val="0"/>
          <w:bCs w:val="0"/>
          <w:sz w:val="24"/>
          <w:szCs w:val="24"/>
        </w:rPr>
        <w:tab/>
      </w:r>
      <w:r w:rsidRPr="00073AE4">
        <w:rPr>
          <w:b w:val="0"/>
          <w:bCs w:val="0"/>
          <w:sz w:val="24"/>
          <w:szCs w:val="24"/>
        </w:rPr>
        <w:tab/>
      </w:r>
      <w:r w:rsidRPr="00073AE4">
        <w:rPr>
          <w:b w:val="0"/>
          <w:bCs w:val="0"/>
          <w:sz w:val="24"/>
          <w:szCs w:val="24"/>
        </w:rPr>
        <w:tab/>
      </w:r>
      <w:r w:rsidRPr="00073AE4">
        <w:rPr>
          <w:b w:val="0"/>
          <w:bCs w:val="0"/>
          <w:sz w:val="24"/>
          <w:szCs w:val="24"/>
        </w:rPr>
        <w:tab/>
      </w:r>
      <w:r w:rsidR="00073AE4">
        <w:rPr>
          <w:b w:val="0"/>
          <w:bCs w:val="0"/>
          <w:sz w:val="24"/>
          <w:szCs w:val="24"/>
        </w:rPr>
        <w:t xml:space="preserve">     </w:t>
      </w:r>
      <w:r w:rsidR="00913D9B">
        <w:rPr>
          <w:b w:val="0"/>
          <w:bCs w:val="0"/>
          <w:sz w:val="24"/>
          <w:szCs w:val="24"/>
        </w:rPr>
        <w:t>4</w:t>
      </w:r>
    </w:p>
    <w:p w:rsidR="007E7523" w:rsidRPr="00073AE4" w:rsidRDefault="007E7523">
      <w:pPr>
        <w:pStyle w:val="Cmsor6"/>
        <w:spacing w:line="360" w:lineRule="auto"/>
        <w:ind w:firstLine="1134"/>
        <w:jc w:val="left"/>
        <w:rPr>
          <w:b w:val="0"/>
          <w:bCs w:val="0"/>
          <w:sz w:val="24"/>
          <w:szCs w:val="24"/>
        </w:rPr>
      </w:pPr>
      <w:r w:rsidRPr="00073AE4">
        <w:rPr>
          <w:b w:val="0"/>
          <w:bCs w:val="0"/>
          <w:sz w:val="24"/>
          <w:szCs w:val="24"/>
        </w:rPr>
        <w:t>2. ISK</w:t>
      </w:r>
      <w:r w:rsidR="00073AE4">
        <w:rPr>
          <w:b w:val="0"/>
          <w:bCs w:val="0"/>
          <w:sz w:val="24"/>
          <w:szCs w:val="24"/>
        </w:rPr>
        <w:t>OLÁNK RÖVID TÖRTÉNETE</w:t>
      </w:r>
      <w:r w:rsidR="00073AE4">
        <w:rPr>
          <w:b w:val="0"/>
          <w:bCs w:val="0"/>
          <w:sz w:val="24"/>
          <w:szCs w:val="24"/>
        </w:rPr>
        <w:tab/>
      </w:r>
      <w:r w:rsidR="00073AE4">
        <w:rPr>
          <w:b w:val="0"/>
          <w:bCs w:val="0"/>
          <w:sz w:val="24"/>
          <w:szCs w:val="24"/>
        </w:rPr>
        <w:tab/>
      </w:r>
      <w:r w:rsidR="00073AE4">
        <w:rPr>
          <w:b w:val="0"/>
          <w:bCs w:val="0"/>
          <w:sz w:val="24"/>
          <w:szCs w:val="24"/>
        </w:rPr>
        <w:tab/>
      </w:r>
      <w:r w:rsidR="00073AE4">
        <w:rPr>
          <w:b w:val="0"/>
          <w:bCs w:val="0"/>
          <w:sz w:val="24"/>
          <w:szCs w:val="24"/>
        </w:rPr>
        <w:tab/>
      </w:r>
      <w:r w:rsidR="00073AE4">
        <w:rPr>
          <w:b w:val="0"/>
          <w:bCs w:val="0"/>
          <w:sz w:val="24"/>
          <w:szCs w:val="24"/>
        </w:rPr>
        <w:tab/>
        <w:t xml:space="preserve">     </w:t>
      </w:r>
      <w:r w:rsidR="00913D9B">
        <w:rPr>
          <w:b w:val="0"/>
          <w:bCs w:val="0"/>
          <w:sz w:val="24"/>
          <w:szCs w:val="24"/>
        </w:rPr>
        <w:t>5</w:t>
      </w:r>
    </w:p>
    <w:p w:rsidR="007E7523" w:rsidRPr="00073AE4" w:rsidRDefault="007E7523">
      <w:pPr>
        <w:pStyle w:val="Cmsor6"/>
        <w:spacing w:line="360" w:lineRule="auto"/>
        <w:ind w:firstLine="1134"/>
        <w:jc w:val="left"/>
        <w:rPr>
          <w:b w:val="0"/>
          <w:bCs w:val="0"/>
          <w:sz w:val="24"/>
          <w:szCs w:val="24"/>
        </w:rPr>
      </w:pPr>
      <w:r w:rsidRPr="00073AE4">
        <w:rPr>
          <w:b w:val="0"/>
          <w:bCs w:val="0"/>
          <w:sz w:val="24"/>
          <w:szCs w:val="24"/>
        </w:rPr>
        <w:t>3. ISKOLÁNK SZ</w:t>
      </w:r>
      <w:r w:rsidR="00073AE4">
        <w:rPr>
          <w:b w:val="0"/>
          <w:bCs w:val="0"/>
          <w:sz w:val="24"/>
          <w:szCs w:val="24"/>
        </w:rPr>
        <w:t>EREPE A KERÜLET ÉLETÉBEN</w:t>
      </w:r>
      <w:r w:rsidR="00073AE4">
        <w:rPr>
          <w:b w:val="0"/>
          <w:bCs w:val="0"/>
          <w:sz w:val="24"/>
          <w:szCs w:val="24"/>
        </w:rPr>
        <w:tab/>
      </w:r>
      <w:r w:rsidR="00073AE4">
        <w:rPr>
          <w:b w:val="0"/>
          <w:bCs w:val="0"/>
          <w:sz w:val="24"/>
          <w:szCs w:val="24"/>
        </w:rPr>
        <w:tab/>
        <w:t xml:space="preserve">     </w:t>
      </w:r>
      <w:r w:rsidR="00913D9B">
        <w:rPr>
          <w:b w:val="0"/>
          <w:bCs w:val="0"/>
          <w:sz w:val="24"/>
          <w:szCs w:val="24"/>
        </w:rPr>
        <w:t xml:space="preserve">          6</w:t>
      </w:r>
    </w:p>
    <w:p w:rsidR="007E7523" w:rsidRPr="00073AE4" w:rsidRDefault="007E7523">
      <w:pPr>
        <w:pStyle w:val="Cmsor6"/>
        <w:spacing w:line="360" w:lineRule="auto"/>
        <w:ind w:firstLine="1134"/>
        <w:jc w:val="left"/>
        <w:rPr>
          <w:b w:val="0"/>
          <w:bCs w:val="0"/>
          <w:sz w:val="24"/>
          <w:szCs w:val="24"/>
        </w:rPr>
      </w:pPr>
      <w:r w:rsidRPr="00073AE4">
        <w:rPr>
          <w:b w:val="0"/>
          <w:bCs w:val="0"/>
          <w:sz w:val="24"/>
          <w:szCs w:val="24"/>
        </w:rPr>
        <w:t>4</w:t>
      </w:r>
      <w:r w:rsidR="00073AE4">
        <w:rPr>
          <w:b w:val="0"/>
          <w:bCs w:val="0"/>
          <w:sz w:val="24"/>
          <w:szCs w:val="24"/>
        </w:rPr>
        <w:t>. TOVÁBBI KAPCSOLATAINK</w:t>
      </w:r>
      <w:r w:rsidR="00073AE4">
        <w:rPr>
          <w:b w:val="0"/>
          <w:bCs w:val="0"/>
          <w:sz w:val="24"/>
          <w:szCs w:val="24"/>
        </w:rPr>
        <w:tab/>
      </w:r>
      <w:r w:rsidR="00073AE4">
        <w:rPr>
          <w:b w:val="0"/>
          <w:bCs w:val="0"/>
          <w:sz w:val="24"/>
          <w:szCs w:val="24"/>
        </w:rPr>
        <w:tab/>
      </w:r>
      <w:r w:rsidR="00073AE4">
        <w:rPr>
          <w:b w:val="0"/>
          <w:bCs w:val="0"/>
          <w:sz w:val="24"/>
          <w:szCs w:val="24"/>
        </w:rPr>
        <w:tab/>
      </w:r>
      <w:r w:rsidR="00073AE4">
        <w:rPr>
          <w:b w:val="0"/>
          <w:bCs w:val="0"/>
          <w:sz w:val="24"/>
          <w:szCs w:val="24"/>
        </w:rPr>
        <w:tab/>
      </w:r>
      <w:r w:rsidR="00073AE4">
        <w:rPr>
          <w:b w:val="0"/>
          <w:bCs w:val="0"/>
          <w:sz w:val="24"/>
          <w:szCs w:val="24"/>
        </w:rPr>
        <w:tab/>
        <w:t xml:space="preserve">   </w:t>
      </w:r>
      <w:r w:rsidR="00913D9B">
        <w:rPr>
          <w:b w:val="0"/>
          <w:bCs w:val="0"/>
          <w:sz w:val="24"/>
          <w:szCs w:val="24"/>
        </w:rPr>
        <w:t xml:space="preserve">            7</w:t>
      </w:r>
    </w:p>
    <w:p w:rsidR="004C3D19" w:rsidRPr="00073AE4" w:rsidRDefault="007E7523" w:rsidP="00073AE4">
      <w:pPr>
        <w:pStyle w:val="Cmsor6"/>
        <w:ind w:left="2268" w:hanging="2268"/>
        <w:jc w:val="left"/>
        <w:rPr>
          <w:b w:val="0"/>
          <w:bCs w:val="0"/>
          <w:sz w:val="24"/>
          <w:szCs w:val="24"/>
        </w:rPr>
      </w:pPr>
      <w:r w:rsidRPr="00073AE4">
        <w:rPr>
          <w:sz w:val="24"/>
          <w:szCs w:val="24"/>
        </w:rPr>
        <w:t>II. ZENEISKOLÁNK JELENLEGI MŰKÖDÉSI STRUKTÚRÁJA, SZEMÉLYI FELTÉTELEK</w:t>
      </w:r>
      <w:r w:rsidR="00073AE4">
        <w:rPr>
          <w:b w:val="0"/>
          <w:bCs w:val="0"/>
          <w:sz w:val="24"/>
          <w:szCs w:val="24"/>
        </w:rPr>
        <w:t xml:space="preserve">  </w:t>
      </w:r>
      <w:r w:rsidR="00913D9B">
        <w:rPr>
          <w:b w:val="0"/>
          <w:bCs w:val="0"/>
          <w:sz w:val="24"/>
          <w:szCs w:val="24"/>
        </w:rPr>
        <w:tab/>
      </w:r>
      <w:r w:rsidR="00913D9B">
        <w:rPr>
          <w:b w:val="0"/>
          <w:bCs w:val="0"/>
          <w:sz w:val="24"/>
          <w:szCs w:val="24"/>
        </w:rPr>
        <w:tab/>
      </w:r>
      <w:r w:rsidR="00913D9B">
        <w:rPr>
          <w:b w:val="0"/>
          <w:bCs w:val="0"/>
          <w:sz w:val="24"/>
          <w:szCs w:val="24"/>
        </w:rPr>
        <w:tab/>
      </w:r>
      <w:r w:rsidR="00913D9B">
        <w:rPr>
          <w:b w:val="0"/>
          <w:bCs w:val="0"/>
          <w:sz w:val="24"/>
          <w:szCs w:val="24"/>
        </w:rPr>
        <w:tab/>
      </w:r>
      <w:r w:rsidR="00913D9B">
        <w:rPr>
          <w:b w:val="0"/>
          <w:bCs w:val="0"/>
          <w:sz w:val="24"/>
          <w:szCs w:val="24"/>
        </w:rPr>
        <w:tab/>
      </w:r>
      <w:r w:rsidR="00913D9B">
        <w:rPr>
          <w:b w:val="0"/>
          <w:bCs w:val="0"/>
          <w:sz w:val="24"/>
          <w:szCs w:val="24"/>
        </w:rPr>
        <w:tab/>
      </w:r>
      <w:r w:rsidR="00913D9B">
        <w:rPr>
          <w:b w:val="0"/>
          <w:bCs w:val="0"/>
          <w:sz w:val="24"/>
          <w:szCs w:val="24"/>
        </w:rPr>
        <w:tab/>
        <w:t xml:space="preserve">    8</w:t>
      </w:r>
    </w:p>
    <w:p w:rsidR="007E7523" w:rsidRPr="00073AE4" w:rsidRDefault="007E7523">
      <w:pPr>
        <w:pStyle w:val="Cmsor6"/>
        <w:spacing w:line="360" w:lineRule="auto"/>
        <w:ind w:firstLine="1134"/>
        <w:jc w:val="left"/>
        <w:rPr>
          <w:b w:val="0"/>
          <w:bCs w:val="0"/>
          <w:sz w:val="24"/>
          <w:szCs w:val="24"/>
        </w:rPr>
      </w:pPr>
      <w:r w:rsidRPr="00073AE4">
        <w:rPr>
          <w:b w:val="0"/>
          <w:bCs w:val="0"/>
          <w:spacing w:val="-20"/>
          <w:sz w:val="24"/>
          <w:szCs w:val="24"/>
        </w:rPr>
        <w:t>1. AZ ISKOLA SZERVEZETI FELÉPÍTÉSE, MUNKATÁRSAI</w:t>
      </w:r>
      <w:r w:rsidRPr="00073AE4">
        <w:rPr>
          <w:b w:val="0"/>
          <w:bCs w:val="0"/>
          <w:sz w:val="24"/>
          <w:szCs w:val="24"/>
        </w:rPr>
        <w:t xml:space="preserve">  </w:t>
      </w:r>
      <w:r w:rsidR="00073AE4">
        <w:rPr>
          <w:b w:val="0"/>
          <w:bCs w:val="0"/>
          <w:sz w:val="24"/>
          <w:szCs w:val="24"/>
        </w:rPr>
        <w:t xml:space="preserve">          </w:t>
      </w:r>
      <w:r w:rsidR="0003673C">
        <w:rPr>
          <w:b w:val="0"/>
          <w:bCs w:val="0"/>
          <w:sz w:val="24"/>
          <w:szCs w:val="24"/>
        </w:rPr>
        <w:t xml:space="preserve">                  </w:t>
      </w:r>
      <w:r w:rsidR="00C3538C">
        <w:rPr>
          <w:b w:val="0"/>
          <w:bCs w:val="0"/>
          <w:sz w:val="24"/>
          <w:szCs w:val="24"/>
        </w:rPr>
        <w:t xml:space="preserve"> </w:t>
      </w:r>
      <w:r w:rsidR="00A24017">
        <w:rPr>
          <w:b w:val="0"/>
          <w:bCs w:val="0"/>
          <w:sz w:val="24"/>
          <w:szCs w:val="24"/>
        </w:rPr>
        <w:t xml:space="preserve"> </w:t>
      </w:r>
      <w:r w:rsidR="0003673C">
        <w:rPr>
          <w:b w:val="0"/>
          <w:bCs w:val="0"/>
          <w:sz w:val="24"/>
          <w:szCs w:val="24"/>
        </w:rPr>
        <w:t>8</w:t>
      </w:r>
    </w:p>
    <w:p w:rsidR="007E7523" w:rsidRPr="00073AE4" w:rsidRDefault="007E7523" w:rsidP="00101C59">
      <w:pPr>
        <w:pStyle w:val="Cmsor6"/>
        <w:ind w:firstLine="2268"/>
        <w:jc w:val="left"/>
        <w:rPr>
          <w:b w:val="0"/>
          <w:bCs w:val="0"/>
          <w:sz w:val="24"/>
          <w:szCs w:val="24"/>
        </w:rPr>
      </w:pPr>
      <w:r w:rsidRPr="00073AE4">
        <w:rPr>
          <w:b w:val="0"/>
          <w:bCs w:val="0"/>
          <w:sz w:val="24"/>
          <w:szCs w:val="24"/>
        </w:rPr>
        <w:t>1.</w:t>
      </w:r>
      <w:r w:rsidR="00073AE4">
        <w:rPr>
          <w:b w:val="0"/>
          <w:bCs w:val="0"/>
          <w:sz w:val="24"/>
          <w:szCs w:val="24"/>
        </w:rPr>
        <w:t>1. Pedagógusok</w:t>
      </w:r>
      <w:r w:rsidR="00073AE4">
        <w:rPr>
          <w:b w:val="0"/>
          <w:bCs w:val="0"/>
          <w:sz w:val="24"/>
          <w:szCs w:val="24"/>
        </w:rPr>
        <w:tab/>
      </w:r>
      <w:r w:rsidR="00073AE4">
        <w:rPr>
          <w:b w:val="0"/>
          <w:bCs w:val="0"/>
          <w:sz w:val="24"/>
          <w:szCs w:val="24"/>
        </w:rPr>
        <w:tab/>
      </w:r>
      <w:r w:rsidR="00073AE4">
        <w:rPr>
          <w:b w:val="0"/>
          <w:bCs w:val="0"/>
          <w:sz w:val="24"/>
          <w:szCs w:val="24"/>
        </w:rPr>
        <w:tab/>
      </w:r>
      <w:r w:rsidR="00073AE4">
        <w:rPr>
          <w:b w:val="0"/>
          <w:bCs w:val="0"/>
          <w:sz w:val="24"/>
          <w:szCs w:val="24"/>
        </w:rPr>
        <w:tab/>
      </w:r>
      <w:r w:rsidR="00073AE4">
        <w:rPr>
          <w:b w:val="0"/>
          <w:bCs w:val="0"/>
          <w:sz w:val="24"/>
          <w:szCs w:val="24"/>
        </w:rPr>
        <w:tab/>
      </w:r>
      <w:r w:rsidR="00073AE4">
        <w:rPr>
          <w:b w:val="0"/>
          <w:bCs w:val="0"/>
          <w:sz w:val="24"/>
          <w:szCs w:val="24"/>
        </w:rPr>
        <w:tab/>
        <w:t xml:space="preserve">   </w:t>
      </w:r>
      <w:r w:rsidR="0003673C">
        <w:rPr>
          <w:b w:val="0"/>
          <w:bCs w:val="0"/>
          <w:sz w:val="24"/>
          <w:szCs w:val="24"/>
        </w:rPr>
        <w:tab/>
        <w:t xml:space="preserve">    9</w:t>
      </w:r>
    </w:p>
    <w:p w:rsidR="00101C59" w:rsidRPr="00101C59" w:rsidRDefault="004C3D19" w:rsidP="00101C59">
      <w:pPr>
        <w:pStyle w:val="Cmsor6"/>
        <w:tabs>
          <w:tab w:val="left" w:pos="1134"/>
        </w:tabs>
        <w:spacing w:line="360" w:lineRule="auto"/>
        <w:ind w:firstLine="1560"/>
        <w:jc w:val="left"/>
        <w:rPr>
          <w:b w:val="0"/>
          <w:bCs w:val="0"/>
          <w:sz w:val="24"/>
          <w:szCs w:val="24"/>
        </w:rPr>
      </w:pPr>
      <w:r w:rsidRPr="00073AE4">
        <w:rPr>
          <w:b w:val="0"/>
          <w:bCs w:val="0"/>
          <w:sz w:val="24"/>
          <w:szCs w:val="24"/>
        </w:rPr>
        <w:t xml:space="preserve">         </w:t>
      </w:r>
      <w:r w:rsidR="00073AE4">
        <w:rPr>
          <w:b w:val="0"/>
          <w:bCs w:val="0"/>
          <w:sz w:val="24"/>
          <w:szCs w:val="24"/>
        </w:rPr>
        <w:t xml:space="preserve">  </w:t>
      </w:r>
      <w:r w:rsidR="00101C59">
        <w:rPr>
          <w:b w:val="0"/>
          <w:bCs w:val="0"/>
          <w:sz w:val="24"/>
          <w:szCs w:val="24"/>
        </w:rPr>
        <w:t>1.2. Az iskolában működő egyéb szervezetek</w:t>
      </w:r>
      <w:r w:rsidR="00101C59">
        <w:rPr>
          <w:b w:val="0"/>
          <w:bCs w:val="0"/>
          <w:sz w:val="24"/>
          <w:szCs w:val="24"/>
        </w:rPr>
        <w:tab/>
      </w:r>
      <w:r w:rsidR="00101C59">
        <w:rPr>
          <w:b w:val="0"/>
          <w:bCs w:val="0"/>
          <w:sz w:val="24"/>
          <w:szCs w:val="24"/>
        </w:rPr>
        <w:tab/>
        <w:t xml:space="preserve">  </w:t>
      </w:r>
      <w:r w:rsidR="0003673C">
        <w:rPr>
          <w:b w:val="0"/>
          <w:bCs w:val="0"/>
          <w:sz w:val="24"/>
          <w:szCs w:val="24"/>
        </w:rPr>
        <w:t>10</w:t>
      </w:r>
    </w:p>
    <w:p w:rsidR="007E7523" w:rsidRPr="00073AE4" w:rsidRDefault="007E7523" w:rsidP="00101C59">
      <w:pPr>
        <w:pStyle w:val="Cmsor6"/>
        <w:spacing w:line="360" w:lineRule="auto"/>
        <w:ind w:firstLine="1134"/>
        <w:jc w:val="left"/>
        <w:rPr>
          <w:b w:val="0"/>
          <w:bCs w:val="0"/>
          <w:sz w:val="24"/>
          <w:szCs w:val="24"/>
        </w:rPr>
      </w:pPr>
      <w:r w:rsidRPr="00073AE4">
        <w:rPr>
          <w:b w:val="0"/>
          <w:bCs w:val="0"/>
          <w:sz w:val="24"/>
          <w:szCs w:val="24"/>
        </w:rPr>
        <w:t>2. TAN</w:t>
      </w:r>
      <w:r w:rsidR="004C3D19" w:rsidRPr="00073AE4">
        <w:rPr>
          <w:b w:val="0"/>
          <w:bCs w:val="0"/>
          <w:sz w:val="24"/>
          <w:szCs w:val="24"/>
        </w:rPr>
        <w:t>ULÓI LÉTSZÁM</w:t>
      </w:r>
      <w:r w:rsidR="004C3D19" w:rsidRPr="00073AE4">
        <w:rPr>
          <w:b w:val="0"/>
          <w:bCs w:val="0"/>
          <w:sz w:val="24"/>
          <w:szCs w:val="24"/>
        </w:rPr>
        <w:tab/>
      </w:r>
      <w:r w:rsidR="004C3D19" w:rsidRPr="00073AE4">
        <w:rPr>
          <w:b w:val="0"/>
          <w:bCs w:val="0"/>
          <w:sz w:val="24"/>
          <w:szCs w:val="24"/>
        </w:rPr>
        <w:tab/>
      </w:r>
      <w:r w:rsidR="004C3D19" w:rsidRPr="00073AE4">
        <w:rPr>
          <w:b w:val="0"/>
          <w:bCs w:val="0"/>
          <w:sz w:val="24"/>
          <w:szCs w:val="24"/>
        </w:rPr>
        <w:tab/>
      </w:r>
      <w:r w:rsidR="004C3D19" w:rsidRPr="00073AE4">
        <w:rPr>
          <w:b w:val="0"/>
          <w:bCs w:val="0"/>
          <w:sz w:val="24"/>
          <w:szCs w:val="24"/>
        </w:rPr>
        <w:tab/>
      </w:r>
      <w:r w:rsidR="004C3D19" w:rsidRPr="00073AE4">
        <w:rPr>
          <w:b w:val="0"/>
          <w:bCs w:val="0"/>
          <w:sz w:val="24"/>
          <w:szCs w:val="24"/>
        </w:rPr>
        <w:tab/>
      </w:r>
      <w:r w:rsidR="004C3D19" w:rsidRPr="00073AE4">
        <w:rPr>
          <w:b w:val="0"/>
          <w:bCs w:val="0"/>
          <w:sz w:val="24"/>
          <w:szCs w:val="24"/>
        </w:rPr>
        <w:tab/>
        <w:t xml:space="preserve">          </w:t>
      </w:r>
      <w:r w:rsidR="00073AE4">
        <w:rPr>
          <w:b w:val="0"/>
          <w:bCs w:val="0"/>
          <w:sz w:val="24"/>
          <w:szCs w:val="24"/>
        </w:rPr>
        <w:t xml:space="preserve">  </w:t>
      </w:r>
      <w:r w:rsidR="00101C59">
        <w:rPr>
          <w:b w:val="0"/>
          <w:bCs w:val="0"/>
          <w:sz w:val="24"/>
          <w:szCs w:val="24"/>
        </w:rPr>
        <w:t xml:space="preserve"> </w:t>
      </w:r>
      <w:r w:rsidR="0003673C">
        <w:rPr>
          <w:b w:val="0"/>
          <w:bCs w:val="0"/>
          <w:sz w:val="24"/>
          <w:szCs w:val="24"/>
        </w:rPr>
        <w:t>1</w:t>
      </w:r>
      <w:r w:rsidR="00101C59">
        <w:rPr>
          <w:b w:val="0"/>
          <w:bCs w:val="0"/>
          <w:sz w:val="24"/>
          <w:szCs w:val="24"/>
        </w:rPr>
        <w:t>0</w:t>
      </w:r>
    </w:p>
    <w:p w:rsidR="007E7523" w:rsidRPr="00073AE4" w:rsidRDefault="007E7523">
      <w:pPr>
        <w:pStyle w:val="Cmsor6"/>
        <w:spacing w:line="360" w:lineRule="auto"/>
        <w:ind w:firstLine="1134"/>
        <w:jc w:val="left"/>
        <w:rPr>
          <w:b w:val="0"/>
          <w:bCs w:val="0"/>
          <w:sz w:val="24"/>
          <w:szCs w:val="24"/>
        </w:rPr>
      </w:pPr>
      <w:r w:rsidRPr="00073AE4">
        <w:rPr>
          <w:b w:val="0"/>
          <w:bCs w:val="0"/>
          <w:sz w:val="24"/>
          <w:szCs w:val="24"/>
        </w:rPr>
        <w:t>3.</w:t>
      </w:r>
      <w:r w:rsidR="00073AE4">
        <w:rPr>
          <w:b w:val="0"/>
          <w:bCs w:val="0"/>
          <w:sz w:val="24"/>
          <w:szCs w:val="24"/>
        </w:rPr>
        <w:t xml:space="preserve"> KIHELYEZETT TAGOZATOK</w:t>
      </w:r>
      <w:r w:rsidR="00073AE4">
        <w:rPr>
          <w:b w:val="0"/>
          <w:bCs w:val="0"/>
          <w:sz w:val="24"/>
          <w:szCs w:val="24"/>
        </w:rPr>
        <w:tab/>
      </w:r>
      <w:r w:rsidR="00073AE4">
        <w:rPr>
          <w:b w:val="0"/>
          <w:bCs w:val="0"/>
          <w:sz w:val="24"/>
          <w:szCs w:val="24"/>
        </w:rPr>
        <w:tab/>
      </w:r>
      <w:r w:rsidR="00073AE4">
        <w:rPr>
          <w:b w:val="0"/>
          <w:bCs w:val="0"/>
          <w:sz w:val="24"/>
          <w:szCs w:val="24"/>
        </w:rPr>
        <w:tab/>
      </w:r>
      <w:r w:rsidR="00073AE4">
        <w:rPr>
          <w:b w:val="0"/>
          <w:bCs w:val="0"/>
          <w:sz w:val="24"/>
          <w:szCs w:val="24"/>
        </w:rPr>
        <w:tab/>
      </w:r>
      <w:r w:rsidR="00073AE4">
        <w:rPr>
          <w:b w:val="0"/>
          <w:bCs w:val="0"/>
          <w:sz w:val="24"/>
          <w:szCs w:val="24"/>
        </w:rPr>
        <w:tab/>
        <w:t xml:space="preserve">   </w:t>
      </w:r>
      <w:r w:rsidR="0003673C">
        <w:rPr>
          <w:b w:val="0"/>
          <w:bCs w:val="0"/>
          <w:sz w:val="24"/>
          <w:szCs w:val="24"/>
        </w:rPr>
        <w:t xml:space="preserve">          11</w:t>
      </w:r>
    </w:p>
    <w:p w:rsidR="007E7523" w:rsidRPr="00073AE4" w:rsidRDefault="007E7523">
      <w:pPr>
        <w:pStyle w:val="Cmsor6"/>
        <w:spacing w:line="360" w:lineRule="auto"/>
        <w:ind w:left="2552" w:hanging="2552"/>
        <w:jc w:val="left"/>
        <w:rPr>
          <w:b w:val="0"/>
          <w:bCs w:val="0"/>
          <w:sz w:val="24"/>
          <w:szCs w:val="24"/>
        </w:rPr>
      </w:pPr>
      <w:r w:rsidRPr="00073AE4">
        <w:rPr>
          <w:sz w:val="24"/>
          <w:szCs w:val="24"/>
        </w:rPr>
        <w:t>III. ZENEISKOLÁNK NEVELÉSI PROGRAMJA</w:t>
      </w:r>
      <w:r w:rsidR="00073AE4">
        <w:rPr>
          <w:b w:val="0"/>
          <w:bCs w:val="0"/>
          <w:sz w:val="24"/>
          <w:szCs w:val="24"/>
        </w:rPr>
        <w:tab/>
      </w:r>
      <w:r w:rsidR="00073AE4">
        <w:rPr>
          <w:b w:val="0"/>
          <w:bCs w:val="0"/>
          <w:sz w:val="24"/>
          <w:szCs w:val="24"/>
        </w:rPr>
        <w:tab/>
      </w:r>
      <w:r w:rsidR="00073AE4">
        <w:rPr>
          <w:b w:val="0"/>
          <w:bCs w:val="0"/>
          <w:sz w:val="24"/>
          <w:szCs w:val="24"/>
        </w:rPr>
        <w:tab/>
        <w:t xml:space="preserve">   </w:t>
      </w:r>
      <w:r w:rsidR="0003673C">
        <w:rPr>
          <w:b w:val="0"/>
          <w:bCs w:val="0"/>
          <w:sz w:val="24"/>
          <w:szCs w:val="24"/>
        </w:rPr>
        <w:t xml:space="preserve">                     12</w:t>
      </w:r>
    </w:p>
    <w:p w:rsidR="007E7523" w:rsidRPr="00073AE4" w:rsidRDefault="007E7523">
      <w:pPr>
        <w:numPr>
          <w:ilvl w:val="0"/>
          <w:numId w:val="15"/>
        </w:numPr>
        <w:spacing w:line="360" w:lineRule="auto"/>
        <w:rPr>
          <w:rFonts w:ascii="Arial" w:hAnsi="Arial" w:cs="Arial"/>
          <w:sz w:val="24"/>
          <w:szCs w:val="24"/>
        </w:rPr>
      </w:pPr>
      <w:r w:rsidRPr="00073AE4">
        <w:rPr>
          <w:rFonts w:ascii="Arial" w:hAnsi="Arial" w:cs="Arial"/>
          <w:sz w:val="24"/>
          <w:szCs w:val="24"/>
        </w:rPr>
        <w:t>ÁLTALÁNOS JELLEMZŐK</w:t>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t xml:space="preserve">  </w:t>
      </w:r>
      <w:r w:rsidR="0003673C">
        <w:rPr>
          <w:rFonts w:ascii="Arial" w:hAnsi="Arial" w:cs="Arial"/>
          <w:sz w:val="24"/>
          <w:szCs w:val="24"/>
        </w:rPr>
        <w:t xml:space="preserve"> 12</w:t>
      </w:r>
      <w:r w:rsidR="00073AE4">
        <w:rPr>
          <w:rFonts w:ascii="Arial" w:hAnsi="Arial" w:cs="Arial"/>
          <w:sz w:val="24"/>
          <w:szCs w:val="24"/>
        </w:rPr>
        <w:t xml:space="preserve"> </w:t>
      </w:r>
    </w:p>
    <w:p w:rsidR="007E7523" w:rsidRPr="00073AE4" w:rsidRDefault="007E7523" w:rsidP="00073AE4">
      <w:pPr>
        <w:numPr>
          <w:ilvl w:val="1"/>
          <w:numId w:val="15"/>
        </w:numPr>
        <w:rPr>
          <w:rFonts w:ascii="Arial" w:hAnsi="Arial" w:cs="Arial"/>
          <w:sz w:val="24"/>
          <w:szCs w:val="24"/>
        </w:rPr>
      </w:pPr>
      <w:r w:rsidRPr="00073AE4">
        <w:rPr>
          <w:rFonts w:ascii="Arial" w:hAnsi="Arial" w:cs="Arial"/>
          <w:sz w:val="24"/>
          <w:szCs w:val="24"/>
        </w:rPr>
        <w:t>A zeneiskola funkciói</w:t>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t xml:space="preserve">   </w:t>
      </w:r>
      <w:r w:rsidR="0003673C">
        <w:rPr>
          <w:rFonts w:ascii="Arial" w:hAnsi="Arial" w:cs="Arial"/>
          <w:sz w:val="24"/>
          <w:szCs w:val="24"/>
        </w:rPr>
        <w:t>12</w:t>
      </w:r>
    </w:p>
    <w:p w:rsidR="007E7523" w:rsidRPr="00073AE4" w:rsidRDefault="007E7523" w:rsidP="00073AE4">
      <w:pPr>
        <w:numPr>
          <w:ilvl w:val="1"/>
          <w:numId w:val="15"/>
        </w:numPr>
        <w:rPr>
          <w:rFonts w:ascii="Arial" w:hAnsi="Arial" w:cs="Arial"/>
          <w:sz w:val="24"/>
          <w:szCs w:val="24"/>
        </w:rPr>
      </w:pPr>
      <w:r w:rsidRPr="00073AE4">
        <w:rPr>
          <w:rFonts w:ascii="Arial" w:hAnsi="Arial" w:cs="Arial"/>
          <w:sz w:val="24"/>
          <w:szCs w:val="24"/>
        </w:rPr>
        <w:t>Az alapfokú zeneoktatás célrendszere és</w:t>
      </w:r>
      <w:r w:rsidR="00073AE4">
        <w:rPr>
          <w:rFonts w:ascii="Arial" w:hAnsi="Arial" w:cs="Arial"/>
          <w:sz w:val="24"/>
          <w:szCs w:val="24"/>
        </w:rPr>
        <w:t xml:space="preserve"> </w:t>
      </w:r>
      <w:r w:rsidRPr="00073AE4">
        <w:rPr>
          <w:rFonts w:ascii="Arial" w:hAnsi="Arial" w:cs="Arial"/>
          <w:sz w:val="24"/>
          <w:szCs w:val="24"/>
        </w:rPr>
        <w:t>funkciói</w:t>
      </w:r>
      <w:r w:rsidR="00073AE4">
        <w:rPr>
          <w:rFonts w:ascii="Arial" w:hAnsi="Arial" w:cs="Arial"/>
          <w:sz w:val="24"/>
          <w:szCs w:val="24"/>
        </w:rPr>
        <w:tab/>
        <w:t xml:space="preserve">   </w:t>
      </w:r>
      <w:r w:rsidR="0003673C">
        <w:rPr>
          <w:rFonts w:ascii="Arial" w:hAnsi="Arial" w:cs="Arial"/>
          <w:sz w:val="24"/>
          <w:szCs w:val="24"/>
        </w:rPr>
        <w:t>12</w:t>
      </w:r>
    </w:p>
    <w:p w:rsidR="00073AE4" w:rsidRDefault="007E7523" w:rsidP="00073AE4">
      <w:pPr>
        <w:numPr>
          <w:ilvl w:val="1"/>
          <w:numId w:val="15"/>
        </w:numPr>
        <w:rPr>
          <w:rFonts w:ascii="Arial" w:hAnsi="Arial" w:cs="Arial"/>
          <w:sz w:val="24"/>
          <w:szCs w:val="24"/>
        </w:rPr>
      </w:pPr>
      <w:r w:rsidRPr="00073AE4">
        <w:rPr>
          <w:rFonts w:ascii="Arial" w:hAnsi="Arial" w:cs="Arial"/>
          <w:sz w:val="24"/>
          <w:szCs w:val="24"/>
        </w:rPr>
        <w:t>A zeneoktatás általános fejlesztési követelményei,</w:t>
      </w:r>
    </w:p>
    <w:p w:rsidR="007E7523" w:rsidRPr="00073AE4" w:rsidRDefault="00073AE4" w:rsidP="00073AE4">
      <w:pPr>
        <w:ind w:left="227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E7523" w:rsidRPr="00073AE4">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sidR="007E7523" w:rsidRPr="00073AE4">
        <w:rPr>
          <w:rFonts w:ascii="Arial" w:hAnsi="Arial" w:cs="Arial"/>
          <w:sz w:val="24"/>
          <w:szCs w:val="24"/>
        </w:rPr>
        <w:t>feladatai</w:t>
      </w:r>
      <w:r w:rsidR="005F5DC9" w:rsidRPr="00073AE4">
        <w:rPr>
          <w:rFonts w:ascii="Arial" w:hAnsi="Arial" w:cs="Arial"/>
          <w:sz w:val="24"/>
          <w:szCs w:val="24"/>
        </w:rPr>
        <w:t xml:space="preserve">      </w:t>
      </w:r>
      <w:r w:rsidR="007E7523" w:rsidRPr="00073AE4">
        <w:rPr>
          <w:rFonts w:ascii="Arial" w:hAnsi="Arial" w:cs="Arial"/>
          <w:sz w:val="24"/>
          <w:szCs w:val="24"/>
        </w:rPr>
        <w:tab/>
        <w:t xml:space="preserve"> </w:t>
      </w:r>
      <w:r>
        <w:rPr>
          <w:rFonts w:ascii="Arial" w:hAnsi="Arial" w:cs="Arial"/>
          <w:sz w:val="24"/>
          <w:szCs w:val="24"/>
        </w:rPr>
        <w:t xml:space="preserve">  </w:t>
      </w:r>
      <w:r w:rsidR="0003673C">
        <w:rPr>
          <w:rFonts w:ascii="Arial" w:hAnsi="Arial" w:cs="Arial"/>
          <w:sz w:val="24"/>
          <w:szCs w:val="24"/>
        </w:rPr>
        <w:t>13</w:t>
      </w:r>
    </w:p>
    <w:p w:rsidR="007E7523" w:rsidRPr="00073AE4" w:rsidRDefault="007E7523">
      <w:pPr>
        <w:numPr>
          <w:ilvl w:val="0"/>
          <w:numId w:val="15"/>
        </w:numPr>
        <w:rPr>
          <w:rFonts w:ascii="Arial" w:hAnsi="Arial" w:cs="Arial"/>
          <w:sz w:val="24"/>
          <w:szCs w:val="24"/>
        </w:rPr>
      </w:pPr>
      <w:r w:rsidRPr="00073AE4">
        <w:rPr>
          <w:rFonts w:ascii="Arial" w:hAnsi="Arial" w:cs="Arial"/>
          <w:sz w:val="24"/>
          <w:szCs w:val="24"/>
        </w:rPr>
        <w:t xml:space="preserve">ZENEISKOLÁNK OKTATÓ-NEVELŐ MUNKÁJÁNAK </w:t>
      </w:r>
    </w:p>
    <w:p w:rsidR="007E7523" w:rsidRPr="00073AE4" w:rsidRDefault="00073AE4">
      <w:pPr>
        <w:spacing w:line="360" w:lineRule="auto"/>
        <w:ind w:left="3279"/>
        <w:rPr>
          <w:rFonts w:ascii="Arial" w:hAnsi="Arial" w:cs="Arial"/>
          <w:sz w:val="24"/>
          <w:szCs w:val="24"/>
        </w:rPr>
      </w:pPr>
      <w:r>
        <w:rPr>
          <w:rFonts w:ascii="Arial" w:hAnsi="Arial" w:cs="Arial"/>
          <w:sz w:val="24"/>
          <w:szCs w:val="24"/>
        </w:rPr>
        <w:tab/>
      </w:r>
      <w:r w:rsidR="007E7523" w:rsidRPr="00073AE4">
        <w:rPr>
          <w:rFonts w:ascii="Arial" w:hAnsi="Arial" w:cs="Arial"/>
          <w:sz w:val="24"/>
          <w:szCs w:val="24"/>
        </w:rPr>
        <w:t xml:space="preserve">JELLEMZŐI, SPECIÁLIS TERÜLETEI     </w:t>
      </w:r>
      <w:r>
        <w:rPr>
          <w:rFonts w:ascii="Arial" w:hAnsi="Arial" w:cs="Arial"/>
          <w:sz w:val="24"/>
          <w:szCs w:val="24"/>
        </w:rPr>
        <w:t xml:space="preserve">   </w:t>
      </w:r>
      <w:r w:rsidR="007E7523" w:rsidRPr="00073AE4">
        <w:rPr>
          <w:rFonts w:ascii="Arial" w:hAnsi="Arial" w:cs="Arial"/>
          <w:sz w:val="24"/>
          <w:szCs w:val="24"/>
        </w:rPr>
        <w:t xml:space="preserve">   </w:t>
      </w:r>
      <w:r w:rsidR="0003673C">
        <w:rPr>
          <w:rFonts w:ascii="Arial" w:hAnsi="Arial" w:cs="Arial"/>
          <w:sz w:val="24"/>
          <w:szCs w:val="24"/>
        </w:rPr>
        <w:t xml:space="preserve">     14</w:t>
      </w:r>
    </w:p>
    <w:p w:rsidR="007E7523" w:rsidRPr="00073AE4" w:rsidRDefault="007E7523" w:rsidP="00073AE4">
      <w:pPr>
        <w:numPr>
          <w:ilvl w:val="1"/>
          <w:numId w:val="15"/>
        </w:numPr>
        <w:rPr>
          <w:rFonts w:ascii="Arial" w:hAnsi="Arial" w:cs="Arial"/>
          <w:sz w:val="24"/>
          <w:szCs w:val="24"/>
        </w:rPr>
      </w:pPr>
      <w:r w:rsidRPr="00073AE4">
        <w:rPr>
          <w:rFonts w:ascii="Arial" w:hAnsi="Arial" w:cs="Arial"/>
          <w:sz w:val="24"/>
          <w:szCs w:val="24"/>
        </w:rPr>
        <w:t>Alapelveink</w:t>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t xml:space="preserve">  </w:t>
      </w:r>
      <w:r w:rsidR="00A24017">
        <w:rPr>
          <w:rFonts w:ascii="Arial" w:hAnsi="Arial" w:cs="Arial"/>
          <w:sz w:val="24"/>
          <w:szCs w:val="24"/>
        </w:rPr>
        <w:t xml:space="preserve">           14</w:t>
      </w:r>
    </w:p>
    <w:p w:rsidR="007E7523" w:rsidRPr="00073AE4" w:rsidRDefault="007E7523" w:rsidP="00073AE4">
      <w:pPr>
        <w:numPr>
          <w:ilvl w:val="1"/>
          <w:numId w:val="15"/>
        </w:numPr>
        <w:rPr>
          <w:rFonts w:ascii="Arial" w:hAnsi="Arial" w:cs="Arial"/>
          <w:sz w:val="24"/>
          <w:szCs w:val="24"/>
        </w:rPr>
      </w:pPr>
      <w:r w:rsidRPr="00073AE4">
        <w:rPr>
          <w:rFonts w:ascii="Arial" w:hAnsi="Arial" w:cs="Arial"/>
          <w:sz w:val="24"/>
          <w:szCs w:val="24"/>
        </w:rPr>
        <w:t>Céljaink</w:t>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t xml:space="preserve">  </w:t>
      </w:r>
      <w:r w:rsidR="00A24017">
        <w:rPr>
          <w:rFonts w:ascii="Arial" w:hAnsi="Arial" w:cs="Arial"/>
          <w:sz w:val="24"/>
          <w:szCs w:val="24"/>
        </w:rPr>
        <w:t xml:space="preserve"> </w:t>
      </w:r>
      <w:r w:rsidR="0003673C">
        <w:rPr>
          <w:rFonts w:ascii="Arial" w:hAnsi="Arial" w:cs="Arial"/>
          <w:sz w:val="24"/>
          <w:szCs w:val="24"/>
        </w:rPr>
        <w:t>14</w:t>
      </w:r>
    </w:p>
    <w:p w:rsidR="007E7523" w:rsidRPr="00073AE4" w:rsidRDefault="007E7523" w:rsidP="00073AE4">
      <w:pPr>
        <w:numPr>
          <w:ilvl w:val="1"/>
          <w:numId w:val="15"/>
        </w:numPr>
        <w:rPr>
          <w:rFonts w:ascii="Arial" w:hAnsi="Arial" w:cs="Arial"/>
          <w:sz w:val="24"/>
          <w:szCs w:val="24"/>
        </w:rPr>
      </w:pPr>
      <w:r w:rsidRPr="00073AE4">
        <w:rPr>
          <w:rFonts w:ascii="Arial" w:hAnsi="Arial" w:cs="Arial"/>
          <w:sz w:val="24"/>
          <w:szCs w:val="24"/>
        </w:rPr>
        <w:t xml:space="preserve">Feladataink </w:t>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t xml:space="preserve">  </w:t>
      </w:r>
      <w:r w:rsidR="00A24017">
        <w:rPr>
          <w:rFonts w:ascii="Arial" w:hAnsi="Arial" w:cs="Arial"/>
          <w:sz w:val="24"/>
          <w:szCs w:val="24"/>
        </w:rPr>
        <w:t xml:space="preserve">           </w:t>
      </w:r>
      <w:r w:rsidR="0003673C">
        <w:rPr>
          <w:rFonts w:ascii="Arial" w:hAnsi="Arial" w:cs="Arial"/>
          <w:sz w:val="24"/>
          <w:szCs w:val="24"/>
        </w:rPr>
        <w:t>15</w:t>
      </w:r>
    </w:p>
    <w:p w:rsidR="007E7523" w:rsidRPr="00073AE4" w:rsidRDefault="007E7523" w:rsidP="00073AE4">
      <w:pPr>
        <w:numPr>
          <w:ilvl w:val="1"/>
          <w:numId w:val="15"/>
        </w:numPr>
        <w:rPr>
          <w:rFonts w:ascii="Arial" w:hAnsi="Arial" w:cs="Arial"/>
          <w:sz w:val="24"/>
          <w:szCs w:val="24"/>
        </w:rPr>
      </w:pPr>
      <w:r w:rsidRPr="00073AE4">
        <w:rPr>
          <w:rFonts w:ascii="Arial" w:hAnsi="Arial" w:cs="Arial"/>
          <w:sz w:val="24"/>
          <w:szCs w:val="24"/>
        </w:rPr>
        <w:t>Eszközök</w:t>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t xml:space="preserve">  </w:t>
      </w:r>
      <w:r w:rsidR="00A24017">
        <w:rPr>
          <w:rFonts w:ascii="Arial" w:hAnsi="Arial" w:cs="Arial"/>
          <w:sz w:val="24"/>
          <w:szCs w:val="24"/>
        </w:rPr>
        <w:t xml:space="preserve"> </w:t>
      </w:r>
      <w:r w:rsidR="0003673C">
        <w:rPr>
          <w:rFonts w:ascii="Arial" w:hAnsi="Arial" w:cs="Arial"/>
          <w:sz w:val="24"/>
          <w:szCs w:val="24"/>
        </w:rPr>
        <w:t>15</w:t>
      </w:r>
    </w:p>
    <w:p w:rsidR="00A21282" w:rsidRDefault="007E7523" w:rsidP="00073AE4">
      <w:pPr>
        <w:ind w:left="2274"/>
        <w:rPr>
          <w:rFonts w:ascii="Arial" w:hAnsi="Arial" w:cs="Arial"/>
          <w:sz w:val="24"/>
          <w:szCs w:val="24"/>
        </w:rPr>
      </w:pPr>
      <w:r w:rsidRPr="00073AE4">
        <w:rPr>
          <w:rFonts w:ascii="Arial" w:hAnsi="Arial" w:cs="Arial"/>
          <w:sz w:val="24"/>
          <w:szCs w:val="24"/>
        </w:rPr>
        <w:t xml:space="preserve">2.5. </w:t>
      </w:r>
      <w:r w:rsidR="00073AE4" w:rsidRPr="00073AE4">
        <w:rPr>
          <w:rFonts w:ascii="Arial" w:hAnsi="Arial" w:cs="Arial"/>
          <w:sz w:val="24"/>
          <w:szCs w:val="24"/>
        </w:rPr>
        <w:t xml:space="preserve">  </w:t>
      </w:r>
      <w:r w:rsidRPr="00073AE4">
        <w:rPr>
          <w:rFonts w:ascii="Arial" w:hAnsi="Arial" w:cs="Arial"/>
          <w:sz w:val="24"/>
          <w:szCs w:val="24"/>
        </w:rPr>
        <w:t>Eljárások</w:t>
      </w:r>
      <w:r w:rsidR="00A24017">
        <w:rPr>
          <w:rFonts w:ascii="Arial" w:hAnsi="Arial" w:cs="Arial"/>
          <w:sz w:val="24"/>
          <w:szCs w:val="24"/>
        </w:rPr>
        <w:tab/>
      </w:r>
      <w:r w:rsidR="00A24017">
        <w:rPr>
          <w:rFonts w:ascii="Arial" w:hAnsi="Arial" w:cs="Arial"/>
          <w:sz w:val="24"/>
          <w:szCs w:val="24"/>
        </w:rPr>
        <w:tab/>
      </w:r>
      <w:r w:rsidR="00A24017">
        <w:rPr>
          <w:rFonts w:ascii="Arial" w:hAnsi="Arial" w:cs="Arial"/>
          <w:sz w:val="24"/>
          <w:szCs w:val="24"/>
        </w:rPr>
        <w:tab/>
      </w:r>
      <w:r w:rsidR="00A24017">
        <w:rPr>
          <w:rFonts w:ascii="Arial" w:hAnsi="Arial" w:cs="Arial"/>
          <w:sz w:val="24"/>
          <w:szCs w:val="24"/>
        </w:rPr>
        <w:tab/>
      </w:r>
      <w:r w:rsidR="00A24017">
        <w:rPr>
          <w:rFonts w:ascii="Arial" w:hAnsi="Arial" w:cs="Arial"/>
          <w:sz w:val="24"/>
          <w:szCs w:val="24"/>
        </w:rPr>
        <w:tab/>
      </w:r>
      <w:r w:rsidR="00A24017">
        <w:rPr>
          <w:rFonts w:ascii="Arial" w:hAnsi="Arial" w:cs="Arial"/>
          <w:sz w:val="24"/>
          <w:szCs w:val="24"/>
        </w:rPr>
        <w:tab/>
      </w:r>
      <w:r w:rsidR="00A24017">
        <w:rPr>
          <w:rFonts w:ascii="Arial" w:hAnsi="Arial" w:cs="Arial"/>
          <w:sz w:val="24"/>
          <w:szCs w:val="24"/>
        </w:rPr>
        <w:tab/>
        <w:t xml:space="preserve">   </w:t>
      </w:r>
      <w:r w:rsidR="0003673C">
        <w:rPr>
          <w:rFonts w:ascii="Arial" w:hAnsi="Arial" w:cs="Arial"/>
          <w:sz w:val="24"/>
          <w:szCs w:val="24"/>
        </w:rPr>
        <w:t>16</w:t>
      </w:r>
    </w:p>
    <w:p w:rsidR="007E7523" w:rsidRPr="00073AE4" w:rsidRDefault="00073AE4" w:rsidP="00073AE4">
      <w:pPr>
        <w:ind w:left="2274"/>
        <w:rPr>
          <w:rFonts w:ascii="Arial" w:hAnsi="Arial" w:cs="Arial"/>
          <w:sz w:val="24"/>
          <w:szCs w:val="24"/>
        </w:rPr>
      </w:pPr>
      <w:r w:rsidRPr="00073AE4">
        <w:rPr>
          <w:rFonts w:ascii="Arial" w:hAnsi="Arial" w:cs="Arial"/>
          <w:sz w:val="24"/>
          <w:szCs w:val="24"/>
        </w:rPr>
        <w:tab/>
      </w:r>
      <w:r w:rsidRPr="00073AE4">
        <w:rPr>
          <w:rFonts w:ascii="Arial" w:hAnsi="Arial" w:cs="Arial"/>
          <w:sz w:val="24"/>
          <w:szCs w:val="24"/>
        </w:rPr>
        <w:tab/>
      </w:r>
      <w:r w:rsidRPr="00073AE4">
        <w:rPr>
          <w:rFonts w:ascii="Arial" w:hAnsi="Arial" w:cs="Arial"/>
          <w:sz w:val="24"/>
          <w:szCs w:val="24"/>
        </w:rPr>
        <w:tab/>
      </w:r>
      <w:r w:rsidRPr="00073AE4">
        <w:rPr>
          <w:rFonts w:ascii="Arial" w:hAnsi="Arial" w:cs="Arial"/>
          <w:sz w:val="24"/>
          <w:szCs w:val="24"/>
        </w:rPr>
        <w:tab/>
      </w:r>
      <w:r w:rsidRPr="00073AE4">
        <w:rPr>
          <w:rFonts w:ascii="Arial" w:hAnsi="Arial" w:cs="Arial"/>
          <w:sz w:val="24"/>
          <w:szCs w:val="24"/>
        </w:rPr>
        <w:tab/>
      </w:r>
      <w:r w:rsidRPr="00073AE4">
        <w:rPr>
          <w:rFonts w:ascii="Arial" w:hAnsi="Arial" w:cs="Arial"/>
          <w:sz w:val="24"/>
          <w:szCs w:val="24"/>
        </w:rPr>
        <w:tab/>
      </w:r>
      <w:r w:rsidRPr="00073AE4">
        <w:rPr>
          <w:rFonts w:ascii="Arial" w:hAnsi="Arial" w:cs="Arial"/>
          <w:sz w:val="24"/>
          <w:szCs w:val="24"/>
        </w:rPr>
        <w:tab/>
        <w:t xml:space="preserve">  </w:t>
      </w:r>
    </w:p>
    <w:p w:rsidR="007E7523" w:rsidRPr="00073AE4" w:rsidRDefault="007E7523">
      <w:pPr>
        <w:pStyle w:val="Cmsor6"/>
        <w:numPr>
          <w:ilvl w:val="0"/>
          <w:numId w:val="17"/>
        </w:numPr>
        <w:jc w:val="left"/>
        <w:rPr>
          <w:b w:val="0"/>
          <w:bCs w:val="0"/>
          <w:sz w:val="24"/>
          <w:szCs w:val="24"/>
        </w:rPr>
      </w:pPr>
      <w:r w:rsidRPr="00073AE4">
        <w:rPr>
          <w:b w:val="0"/>
          <w:bCs w:val="0"/>
          <w:sz w:val="24"/>
          <w:szCs w:val="24"/>
        </w:rPr>
        <w:t>A SZEMÉLYISÉGFEJLESZTÉSSEL KAPCSOLATOS</w:t>
      </w:r>
    </w:p>
    <w:p w:rsidR="007E7523" w:rsidRPr="00073AE4" w:rsidRDefault="007E7523">
      <w:pPr>
        <w:pStyle w:val="Cmsor6"/>
        <w:spacing w:line="360" w:lineRule="auto"/>
        <w:ind w:left="4956"/>
        <w:jc w:val="left"/>
        <w:rPr>
          <w:b w:val="0"/>
          <w:bCs w:val="0"/>
          <w:sz w:val="24"/>
          <w:szCs w:val="24"/>
        </w:rPr>
      </w:pPr>
      <w:r w:rsidRPr="00073AE4">
        <w:rPr>
          <w:b w:val="0"/>
          <w:bCs w:val="0"/>
          <w:sz w:val="24"/>
          <w:szCs w:val="24"/>
        </w:rPr>
        <w:t>PEDAGÓGIAI FELADATOK</w:t>
      </w:r>
      <w:r w:rsidR="00073AE4">
        <w:rPr>
          <w:b w:val="0"/>
          <w:bCs w:val="0"/>
          <w:sz w:val="24"/>
          <w:szCs w:val="24"/>
        </w:rPr>
        <w:tab/>
      </w:r>
      <w:r w:rsidR="00A24017">
        <w:rPr>
          <w:b w:val="0"/>
          <w:bCs w:val="0"/>
          <w:sz w:val="24"/>
          <w:szCs w:val="24"/>
        </w:rPr>
        <w:t xml:space="preserve">   </w:t>
      </w:r>
      <w:r w:rsidR="0003673C">
        <w:rPr>
          <w:b w:val="0"/>
          <w:bCs w:val="0"/>
          <w:sz w:val="24"/>
          <w:szCs w:val="24"/>
        </w:rPr>
        <w:t>16</w:t>
      </w:r>
      <w:r w:rsidR="00073AE4">
        <w:rPr>
          <w:b w:val="0"/>
          <w:bCs w:val="0"/>
          <w:sz w:val="24"/>
          <w:szCs w:val="24"/>
        </w:rPr>
        <w:t xml:space="preserve">   </w:t>
      </w:r>
    </w:p>
    <w:p w:rsidR="007E7523" w:rsidRPr="00073AE4" w:rsidRDefault="007E7523">
      <w:pPr>
        <w:pStyle w:val="Cmsor6"/>
        <w:numPr>
          <w:ilvl w:val="0"/>
          <w:numId w:val="17"/>
        </w:numPr>
        <w:jc w:val="left"/>
        <w:rPr>
          <w:b w:val="0"/>
          <w:bCs w:val="0"/>
          <w:sz w:val="24"/>
          <w:szCs w:val="24"/>
        </w:rPr>
      </w:pPr>
      <w:r w:rsidRPr="00073AE4">
        <w:rPr>
          <w:b w:val="0"/>
          <w:bCs w:val="0"/>
          <w:sz w:val="24"/>
          <w:szCs w:val="24"/>
        </w:rPr>
        <w:t>A KÖZÖSSÉGFEJLESZTÉSSEL KAPCSOLATOS</w:t>
      </w:r>
    </w:p>
    <w:p w:rsidR="007E7523" w:rsidRPr="00073AE4" w:rsidRDefault="007E7523">
      <w:pPr>
        <w:pStyle w:val="Cmsor6"/>
        <w:spacing w:line="360" w:lineRule="auto"/>
        <w:ind w:left="4512" w:firstLine="444"/>
        <w:jc w:val="left"/>
        <w:rPr>
          <w:b w:val="0"/>
          <w:bCs w:val="0"/>
          <w:sz w:val="24"/>
          <w:szCs w:val="24"/>
        </w:rPr>
      </w:pPr>
      <w:r w:rsidRPr="00073AE4">
        <w:rPr>
          <w:b w:val="0"/>
          <w:bCs w:val="0"/>
          <w:sz w:val="24"/>
          <w:szCs w:val="24"/>
        </w:rPr>
        <w:t>FELADATOK</w:t>
      </w:r>
      <w:r w:rsidR="00073AE4">
        <w:rPr>
          <w:b w:val="0"/>
          <w:bCs w:val="0"/>
          <w:sz w:val="24"/>
          <w:szCs w:val="24"/>
        </w:rPr>
        <w:tab/>
      </w:r>
      <w:r w:rsidR="00073AE4">
        <w:rPr>
          <w:b w:val="0"/>
          <w:bCs w:val="0"/>
          <w:sz w:val="24"/>
          <w:szCs w:val="24"/>
        </w:rPr>
        <w:tab/>
      </w:r>
      <w:r w:rsidR="00073AE4">
        <w:rPr>
          <w:b w:val="0"/>
          <w:bCs w:val="0"/>
          <w:sz w:val="24"/>
          <w:szCs w:val="24"/>
        </w:rPr>
        <w:tab/>
        <w:t xml:space="preserve">   </w:t>
      </w:r>
      <w:r w:rsidR="0003673C">
        <w:rPr>
          <w:b w:val="0"/>
          <w:bCs w:val="0"/>
          <w:sz w:val="24"/>
          <w:szCs w:val="24"/>
        </w:rPr>
        <w:t>17</w:t>
      </w:r>
    </w:p>
    <w:p w:rsidR="007E7523" w:rsidRPr="00073AE4" w:rsidRDefault="007E7523">
      <w:pPr>
        <w:pStyle w:val="Cmsor6"/>
        <w:numPr>
          <w:ilvl w:val="0"/>
          <w:numId w:val="17"/>
        </w:numPr>
        <w:jc w:val="left"/>
        <w:rPr>
          <w:b w:val="0"/>
          <w:bCs w:val="0"/>
          <w:sz w:val="24"/>
          <w:szCs w:val="24"/>
        </w:rPr>
      </w:pPr>
      <w:r w:rsidRPr="00073AE4">
        <w:rPr>
          <w:b w:val="0"/>
          <w:bCs w:val="0"/>
          <w:sz w:val="24"/>
          <w:szCs w:val="24"/>
        </w:rPr>
        <w:t>A TEHETSÉG, A KÉPESSÉG KIBONTAKOZTATÁSÁT</w:t>
      </w:r>
      <w:r w:rsidR="00073AE4">
        <w:rPr>
          <w:b w:val="0"/>
          <w:bCs w:val="0"/>
          <w:sz w:val="24"/>
          <w:szCs w:val="24"/>
        </w:rPr>
        <w:tab/>
        <w:t xml:space="preserve">   </w:t>
      </w:r>
    </w:p>
    <w:p w:rsidR="007E7523" w:rsidRPr="00073AE4" w:rsidRDefault="007E7523">
      <w:pPr>
        <w:spacing w:line="360" w:lineRule="auto"/>
        <w:ind w:left="4956"/>
        <w:rPr>
          <w:rFonts w:ascii="Arial" w:hAnsi="Arial" w:cs="Arial"/>
          <w:sz w:val="24"/>
          <w:szCs w:val="24"/>
        </w:rPr>
      </w:pPr>
      <w:r w:rsidRPr="00073AE4">
        <w:rPr>
          <w:rFonts w:ascii="Arial" w:hAnsi="Arial" w:cs="Arial"/>
          <w:sz w:val="24"/>
          <w:szCs w:val="24"/>
        </w:rPr>
        <w:t>SEGÍTŐ TEVÉKENYSÉGEK</w:t>
      </w:r>
      <w:r w:rsidR="00A24017">
        <w:rPr>
          <w:rFonts w:ascii="Arial" w:hAnsi="Arial" w:cs="Arial"/>
          <w:sz w:val="24"/>
          <w:szCs w:val="24"/>
        </w:rPr>
        <w:t xml:space="preserve">          </w:t>
      </w:r>
      <w:r w:rsidR="0003673C">
        <w:rPr>
          <w:rFonts w:ascii="Arial" w:hAnsi="Arial" w:cs="Arial"/>
          <w:sz w:val="24"/>
          <w:szCs w:val="24"/>
        </w:rPr>
        <w:t>18</w:t>
      </w:r>
    </w:p>
    <w:p w:rsidR="007E7523" w:rsidRPr="00073AE4" w:rsidRDefault="007E7523">
      <w:pPr>
        <w:numPr>
          <w:ilvl w:val="0"/>
          <w:numId w:val="17"/>
        </w:numPr>
        <w:rPr>
          <w:rFonts w:ascii="Arial" w:hAnsi="Arial" w:cs="Arial"/>
          <w:sz w:val="24"/>
          <w:szCs w:val="24"/>
        </w:rPr>
      </w:pPr>
      <w:r w:rsidRPr="00073AE4">
        <w:rPr>
          <w:rFonts w:ascii="Arial" w:hAnsi="Arial" w:cs="Arial"/>
          <w:sz w:val="24"/>
          <w:szCs w:val="24"/>
        </w:rPr>
        <w:t xml:space="preserve">A PEDAGÓGIAI PROGRAM VÉGREHAJTÁSÁHOZ </w:t>
      </w:r>
    </w:p>
    <w:p w:rsidR="007E7523" w:rsidRPr="00073AE4" w:rsidRDefault="007E7523">
      <w:pPr>
        <w:ind w:left="1740"/>
        <w:rPr>
          <w:rFonts w:ascii="Arial" w:hAnsi="Arial" w:cs="Arial"/>
          <w:sz w:val="24"/>
          <w:szCs w:val="24"/>
        </w:rPr>
      </w:pPr>
      <w:r w:rsidRPr="00073AE4">
        <w:rPr>
          <w:rFonts w:ascii="Arial" w:hAnsi="Arial" w:cs="Arial"/>
          <w:sz w:val="24"/>
          <w:szCs w:val="24"/>
        </w:rPr>
        <w:t xml:space="preserve">SZÜKSÉGES, A NEVELŐ-OKTATÓ MUNKÁT SEGÍTŐ </w:t>
      </w:r>
    </w:p>
    <w:p w:rsidR="007E7523" w:rsidRPr="00073AE4" w:rsidRDefault="007E7523">
      <w:pPr>
        <w:spacing w:line="360" w:lineRule="auto"/>
        <w:ind w:left="1740"/>
        <w:rPr>
          <w:rFonts w:ascii="Arial" w:hAnsi="Arial" w:cs="Arial"/>
          <w:sz w:val="24"/>
          <w:szCs w:val="24"/>
        </w:rPr>
      </w:pPr>
      <w:r w:rsidRPr="00073AE4">
        <w:rPr>
          <w:rFonts w:ascii="Arial" w:hAnsi="Arial" w:cs="Arial"/>
          <w:sz w:val="24"/>
          <w:szCs w:val="24"/>
        </w:rPr>
        <w:t>ESZKÖZÖK ÉS FELSZERELÉSEK JEGYZÉKE</w:t>
      </w:r>
      <w:r w:rsidR="00073AE4">
        <w:rPr>
          <w:rFonts w:ascii="Arial" w:hAnsi="Arial" w:cs="Arial"/>
          <w:sz w:val="24"/>
          <w:szCs w:val="24"/>
        </w:rPr>
        <w:tab/>
      </w:r>
      <w:r w:rsidR="00073AE4">
        <w:rPr>
          <w:rFonts w:ascii="Arial" w:hAnsi="Arial" w:cs="Arial"/>
          <w:sz w:val="24"/>
          <w:szCs w:val="24"/>
        </w:rPr>
        <w:tab/>
        <w:t xml:space="preserve">   </w:t>
      </w:r>
      <w:r w:rsidR="00A24017">
        <w:rPr>
          <w:rFonts w:ascii="Arial" w:hAnsi="Arial" w:cs="Arial"/>
          <w:sz w:val="24"/>
          <w:szCs w:val="24"/>
        </w:rPr>
        <w:t xml:space="preserve">          </w:t>
      </w:r>
      <w:r w:rsidR="0003673C">
        <w:rPr>
          <w:rFonts w:ascii="Arial" w:hAnsi="Arial" w:cs="Arial"/>
          <w:sz w:val="24"/>
          <w:szCs w:val="24"/>
        </w:rPr>
        <w:t>19</w:t>
      </w:r>
    </w:p>
    <w:p w:rsidR="007E7523" w:rsidRPr="00073AE4" w:rsidRDefault="007E7523" w:rsidP="00073AE4">
      <w:pPr>
        <w:numPr>
          <w:ilvl w:val="1"/>
          <w:numId w:val="17"/>
        </w:numPr>
        <w:rPr>
          <w:rFonts w:ascii="Arial" w:hAnsi="Arial" w:cs="Arial"/>
          <w:sz w:val="24"/>
          <w:szCs w:val="24"/>
        </w:rPr>
      </w:pPr>
      <w:r w:rsidRPr="00073AE4">
        <w:rPr>
          <w:rFonts w:ascii="Arial" w:hAnsi="Arial" w:cs="Arial"/>
          <w:sz w:val="24"/>
          <w:szCs w:val="24"/>
        </w:rPr>
        <w:t>Tárgyi feltételeink</w:t>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t xml:space="preserve">   </w:t>
      </w:r>
      <w:r w:rsidR="00A24017">
        <w:rPr>
          <w:rFonts w:ascii="Arial" w:hAnsi="Arial" w:cs="Arial"/>
          <w:sz w:val="24"/>
          <w:szCs w:val="24"/>
        </w:rPr>
        <w:t xml:space="preserve">          </w:t>
      </w:r>
      <w:r w:rsidR="0003673C">
        <w:rPr>
          <w:rFonts w:ascii="Arial" w:hAnsi="Arial" w:cs="Arial"/>
          <w:sz w:val="24"/>
          <w:szCs w:val="24"/>
        </w:rPr>
        <w:t>19</w:t>
      </w:r>
    </w:p>
    <w:p w:rsidR="009B793D" w:rsidRDefault="007E7523" w:rsidP="009B793D">
      <w:pPr>
        <w:numPr>
          <w:ilvl w:val="1"/>
          <w:numId w:val="17"/>
        </w:numPr>
        <w:rPr>
          <w:rFonts w:ascii="Arial" w:hAnsi="Arial" w:cs="Arial"/>
          <w:sz w:val="24"/>
          <w:szCs w:val="24"/>
        </w:rPr>
      </w:pPr>
      <w:r w:rsidRPr="00073AE4">
        <w:rPr>
          <w:rFonts w:ascii="Arial" w:hAnsi="Arial" w:cs="Arial"/>
          <w:sz w:val="24"/>
          <w:szCs w:val="24"/>
        </w:rPr>
        <w:t>Fejlesztési szükségletek</w:t>
      </w:r>
      <w:r w:rsidR="0003673C">
        <w:rPr>
          <w:rFonts w:ascii="Arial" w:hAnsi="Arial" w:cs="Arial"/>
          <w:sz w:val="24"/>
          <w:szCs w:val="24"/>
        </w:rPr>
        <w:t xml:space="preserve">                                                </w:t>
      </w:r>
      <w:r w:rsidR="0069069C">
        <w:rPr>
          <w:rFonts w:ascii="Arial" w:hAnsi="Arial" w:cs="Arial"/>
          <w:sz w:val="24"/>
          <w:szCs w:val="24"/>
        </w:rPr>
        <w:t xml:space="preserve"> </w:t>
      </w:r>
      <w:r w:rsidR="00101C59">
        <w:rPr>
          <w:rFonts w:ascii="Arial" w:hAnsi="Arial" w:cs="Arial"/>
          <w:sz w:val="24"/>
          <w:szCs w:val="24"/>
        </w:rPr>
        <w:t>21</w:t>
      </w:r>
    </w:p>
    <w:p w:rsidR="0069069C" w:rsidRPr="00EB5E3C" w:rsidRDefault="009B793D" w:rsidP="00EB5E3C">
      <w:pPr>
        <w:rPr>
          <w:rFonts w:ascii="Arial" w:hAnsi="Arial" w:cs="Arial"/>
          <w:sz w:val="24"/>
          <w:szCs w:val="24"/>
        </w:rPr>
      </w:pPr>
      <w:r>
        <w:rPr>
          <w:rFonts w:ascii="Arial" w:hAnsi="Arial" w:cs="Arial"/>
          <w:sz w:val="24"/>
          <w:szCs w:val="24"/>
        </w:rPr>
        <w:tab/>
      </w:r>
      <w:r>
        <w:rPr>
          <w:rFonts w:ascii="Arial" w:hAnsi="Arial" w:cs="Arial"/>
          <w:sz w:val="24"/>
          <w:szCs w:val="24"/>
        </w:rPr>
        <w:tab/>
      </w:r>
    </w:p>
    <w:p w:rsidR="00A21282" w:rsidRDefault="007E7523" w:rsidP="005F5DC9">
      <w:pPr>
        <w:numPr>
          <w:ilvl w:val="0"/>
          <w:numId w:val="17"/>
        </w:numPr>
        <w:ind w:right="-284"/>
        <w:rPr>
          <w:rFonts w:ascii="Arial" w:hAnsi="Arial" w:cs="Arial"/>
          <w:caps/>
          <w:sz w:val="24"/>
          <w:szCs w:val="24"/>
        </w:rPr>
      </w:pPr>
      <w:r w:rsidRPr="00073AE4">
        <w:rPr>
          <w:rFonts w:ascii="Arial" w:hAnsi="Arial" w:cs="Arial"/>
          <w:caps/>
          <w:sz w:val="24"/>
          <w:szCs w:val="24"/>
        </w:rPr>
        <w:t xml:space="preserve">A szülő, a tanuló, a pedagógus együttműködési </w:t>
      </w:r>
      <w:r w:rsidR="005F5DC9" w:rsidRPr="00073AE4">
        <w:rPr>
          <w:rFonts w:ascii="Arial" w:hAnsi="Arial" w:cs="Arial"/>
          <w:caps/>
          <w:sz w:val="24"/>
          <w:szCs w:val="24"/>
        </w:rPr>
        <w:t xml:space="preserve"> </w:t>
      </w:r>
    </w:p>
    <w:p w:rsidR="0012282C" w:rsidRDefault="00A21282" w:rsidP="0012282C">
      <w:pPr>
        <w:ind w:left="1155" w:right="-284"/>
        <w:rPr>
          <w:rFonts w:ascii="Arial" w:hAnsi="Arial" w:cs="Arial"/>
          <w:caps/>
          <w:sz w:val="24"/>
          <w:szCs w:val="24"/>
        </w:rPr>
      </w:pPr>
      <w:r>
        <w:rPr>
          <w:rFonts w:ascii="Arial" w:hAnsi="Arial" w:cs="Arial"/>
          <w:caps/>
          <w:sz w:val="24"/>
          <w:szCs w:val="24"/>
        </w:rPr>
        <w:tab/>
      </w:r>
      <w:r>
        <w:rPr>
          <w:rFonts w:ascii="Arial" w:hAnsi="Arial" w:cs="Arial"/>
          <w:caps/>
          <w:sz w:val="24"/>
          <w:szCs w:val="24"/>
        </w:rPr>
        <w:tab/>
        <w:t xml:space="preserve">formái, továbbfejlesztésének </w:t>
      </w:r>
      <w:r w:rsidR="007E7523" w:rsidRPr="00073AE4">
        <w:rPr>
          <w:rFonts w:ascii="Arial" w:hAnsi="Arial" w:cs="Arial"/>
          <w:caps/>
          <w:sz w:val="24"/>
          <w:szCs w:val="24"/>
        </w:rPr>
        <w:t>lehetőségei</w:t>
      </w:r>
      <w:r w:rsidR="009B793D">
        <w:rPr>
          <w:rFonts w:ascii="Arial" w:hAnsi="Arial" w:cs="Arial"/>
          <w:caps/>
          <w:sz w:val="24"/>
          <w:szCs w:val="24"/>
        </w:rPr>
        <w:tab/>
      </w:r>
      <w:r w:rsidR="00101C59">
        <w:rPr>
          <w:rFonts w:ascii="Arial" w:hAnsi="Arial" w:cs="Arial"/>
          <w:caps/>
          <w:sz w:val="24"/>
          <w:szCs w:val="24"/>
        </w:rPr>
        <w:t xml:space="preserve">   22</w:t>
      </w:r>
      <w:r w:rsidR="009B793D">
        <w:rPr>
          <w:rFonts w:ascii="Arial" w:hAnsi="Arial" w:cs="Arial"/>
          <w:caps/>
          <w:sz w:val="24"/>
          <w:szCs w:val="24"/>
        </w:rPr>
        <w:tab/>
      </w:r>
      <w:r w:rsidR="009B793D">
        <w:rPr>
          <w:rFonts w:ascii="Arial" w:hAnsi="Arial" w:cs="Arial"/>
          <w:caps/>
          <w:sz w:val="24"/>
          <w:szCs w:val="24"/>
        </w:rPr>
        <w:tab/>
      </w:r>
    </w:p>
    <w:p w:rsidR="0012282C" w:rsidRPr="0012282C" w:rsidRDefault="0012282C" w:rsidP="0012282C">
      <w:pPr>
        <w:ind w:left="1155" w:right="-284"/>
        <w:rPr>
          <w:rFonts w:ascii="Arial" w:hAnsi="Arial" w:cs="Arial"/>
          <w:caps/>
          <w:sz w:val="24"/>
          <w:szCs w:val="24"/>
        </w:rPr>
      </w:pPr>
      <w:r>
        <w:rPr>
          <w:rFonts w:ascii="Arial" w:hAnsi="Arial" w:cs="Arial"/>
          <w:caps/>
          <w:sz w:val="24"/>
          <w:szCs w:val="24"/>
        </w:rPr>
        <w:lastRenderedPageBreak/>
        <w:tab/>
      </w:r>
      <w:r>
        <w:rPr>
          <w:rFonts w:ascii="Arial" w:hAnsi="Arial" w:cs="Arial"/>
          <w:caps/>
          <w:sz w:val="24"/>
          <w:szCs w:val="24"/>
        </w:rPr>
        <w:tab/>
        <w:t xml:space="preserve"> 7.1.</w:t>
      </w:r>
      <w:r w:rsidR="007E7523" w:rsidRPr="00073AE4">
        <w:rPr>
          <w:rFonts w:ascii="Arial" w:hAnsi="Arial" w:cs="Arial"/>
          <w:sz w:val="24"/>
          <w:szCs w:val="24"/>
        </w:rPr>
        <w:t>Kapcsolattartás a szülőkkel</w:t>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r>
      <w:r w:rsidR="00073AE4">
        <w:rPr>
          <w:rFonts w:ascii="Arial" w:hAnsi="Arial" w:cs="Arial"/>
          <w:sz w:val="24"/>
          <w:szCs w:val="24"/>
        </w:rPr>
        <w:tab/>
        <w:t xml:space="preserve">  </w:t>
      </w:r>
      <w:r>
        <w:rPr>
          <w:rFonts w:ascii="Arial" w:hAnsi="Arial" w:cs="Arial"/>
          <w:sz w:val="24"/>
          <w:szCs w:val="24"/>
        </w:rPr>
        <w:t xml:space="preserve">          </w:t>
      </w:r>
      <w:r w:rsidR="00A24017">
        <w:rPr>
          <w:rFonts w:ascii="Arial" w:hAnsi="Arial" w:cs="Arial"/>
          <w:sz w:val="24"/>
          <w:szCs w:val="24"/>
        </w:rPr>
        <w:t xml:space="preserve"> </w:t>
      </w:r>
      <w:r w:rsidR="0003673C">
        <w:rPr>
          <w:rFonts w:ascii="Arial" w:hAnsi="Arial" w:cs="Arial"/>
          <w:sz w:val="24"/>
          <w:szCs w:val="24"/>
        </w:rPr>
        <w:t>2</w:t>
      </w:r>
      <w:r w:rsidR="00101C59">
        <w:rPr>
          <w:rFonts w:ascii="Arial" w:hAnsi="Arial" w:cs="Arial"/>
          <w:sz w:val="24"/>
          <w:szCs w:val="24"/>
        </w:rPr>
        <w:t>2</w:t>
      </w:r>
      <w:r w:rsidR="00073AE4">
        <w:rPr>
          <w:rFonts w:ascii="Arial" w:hAnsi="Arial" w:cs="Arial"/>
          <w:sz w:val="24"/>
          <w:szCs w:val="24"/>
        </w:rPr>
        <w:t xml:space="preserve">  </w:t>
      </w:r>
    </w:p>
    <w:p w:rsidR="007E7523" w:rsidRPr="0012282C" w:rsidRDefault="007E7523" w:rsidP="00A24017">
      <w:pPr>
        <w:numPr>
          <w:ilvl w:val="1"/>
          <w:numId w:val="17"/>
        </w:numPr>
        <w:ind w:right="-284"/>
        <w:rPr>
          <w:rFonts w:ascii="Arial" w:hAnsi="Arial" w:cs="Arial"/>
          <w:sz w:val="24"/>
          <w:szCs w:val="24"/>
        </w:rPr>
      </w:pPr>
      <w:r w:rsidRPr="00073AE4">
        <w:rPr>
          <w:rFonts w:ascii="Arial" w:hAnsi="Arial" w:cs="Arial"/>
          <w:sz w:val="24"/>
          <w:szCs w:val="24"/>
        </w:rPr>
        <w:t>Az iskola, a pedagógusok és a növendékek</w:t>
      </w:r>
      <w:r w:rsidR="0003673C" w:rsidRPr="0012282C">
        <w:rPr>
          <w:rFonts w:ascii="Arial" w:hAnsi="Arial" w:cs="Arial"/>
          <w:sz w:val="24"/>
          <w:szCs w:val="24"/>
        </w:rPr>
        <w:t xml:space="preserve">                 </w:t>
      </w:r>
    </w:p>
    <w:p w:rsidR="007E7523" w:rsidRDefault="007E7523" w:rsidP="00D17324">
      <w:pPr>
        <w:ind w:left="4956" w:right="-284"/>
        <w:rPr>
          <w:rFonts w:ascii="Arial" w:hAnsi="Arial" w:cs="Arial"/>
          <w:sz w:val="24"/>
          <w:szCs w:val="24"/>
        </w:rPr>
      </w:pPr>
      <w:r w:rsidRPr="00073AE4">
        <w:rPr>
          <w:rFonts w:ascii="Arial" w:hAnsi="Arial" w:cs="Arial"/>
          <w:sz w:val="24"/>
          <w:szCs w:val="24"/>
        </w:rPr>
        <w:t>kapcsolattartási formái</w:t>
      </w:r>
      <w:r w:rsidR="0003673C">
        <w:rPr>
          <w:rFonts w:ascii="Arial" w:hAnsi="Arial" w:cs="Arial"/>
          <w:sz w:val="24"/>
          <w:szCs w:val="24"/>
        </w:rPr>
        <w:tab/>
      </w:r>
      <w:r w:rsidR="0003673C">
        <w:rPr>
          <w:rFonts w:ascii="Arial" w:hAnsi="Arial" w:cs="Arial"/>
          <w:sz w:val="24"/>
          <w:szCs w:val="24"/>
        </w:rPr>
        <w:tab/>
        <w:t xml:space="preserve">  22</w:t>
      </w:r>
    </w:p>
    <w:p w:rsidR="00D17324" w:rsidRDefault="00D17324" w:rsidP="00D17324">
      <w:pPr>
        <w:numPr>
          <w:ilvl w:val="1"/>
          <w:numId w:val="17"/>
        </w:numPr>
        <w:ind w:right="-284"/>
        <w:rPr>
          <w:rFonts w:ascii="Arial" w:hAnsi="Arial" w:cs="Arial"/>
          <w:sz w:val="24"/>
          <w:szCs w:val="24"/>
        </w:rPr>
      </w:pPr>
      <w:r>
        <w:rPr>
          <w:rFonts w:ascii="Arial" w:hAnsi="Arial" w:cs="Arial"/>
          <w:sz w:val="24"/>
          <w:szCs w:val="24"/>
        </w:rPr>
        <w:t>A kap</w:t>
      </w:r>
      <w:r w:rsidR="00385AFD">
        <w:rPr>
          <w:rFonts w:ascii="Arial" w:hAnsi="Arial" w:cs="Arial"/>
          <w:sz w:val="24"/>
          <w:szCs w:val="24"/>
        </w:rPr>
        <w:t>csolattartás</w:t>
      </w:r>
      <w:r>
        <w:rPr>
          <w:rFonts w:ascii="Arial" w:hAnsi="Arial" w:cs="Arial"/>
          <w:sz w:val="24"/>
          <w:szCs w:val="24"/>
        </w:rPr>
        <w:t xml:space="preserve"> speciális formája, az osztályfőnöki </w:t>
      </w:r>
    </w:p>
    <w:p w:rsidR="00385AFD" w:rsidRPr="00073AE4" w:rsidRDefault="00D17324" w:rsidP="00D17324">
      <w:pPr>
        <w:ind w:left="4953" w:right="-284" w:firstLine="3"/>
        <w:rPr>
          <w:rFonts w:ascii="Arial" w:hAnsi="Arial" w:cs="Arial"/>
          <w:sz w:val="24"/>
          <w:szCs w:val="24"/>
        </w:rPr>
      </w:pPr>
      <w:r>
        <w:rPr>
          <w:rFonts w:ascii="Arial" w:hAnsi="Arial" w:cs="Arial"/>
          <w:sz w:val="24"/>
          <w:szCs w:val="24"/>
        </w:rPr>
        <w:t>munka</w:t>
      </w:r>
      <w:r w:rsidR="00385AFD">
        <w:rPr>
          <w:rFonts w:ascii="Arial" w:hAnsi="Arial" w:cs="Arial"/>
          <w:sz w:val="24"/>
          <w:szCs w:val="24"/>
        </w:rPr>
        <w:t xml:space="preserve"> </w:t>
      </w:r>
      <w:r w:rsidR="00101C59">
        <w:rPr>
          <w:rFonts w:ascii="Arial" w:hAnsi="Arial" w:cs="Arial"/>
          <w:sz w:val="24"/>
          <w:szCs w:val="24"/>
        </w:rPr>
        <w:tab/>
      </w:r>
      <w:r w:rsidR="00101C59">
        <w:rPr>
          <w:rFonts w:ascii="Arial" w:hAnsi="Arial" w:cs="Arial"/>
          <w:sz w:val="24"/>
          <w:szCs w:val="24"/>
        </w:rPr>
        <w:tab/>
      </w:r>
      <w:r w:rsidR="00101C59">
        <w:rPr>
          <w:rFonts w:ascii="Arial" w:hAnsi="Arial" w:cs="Arial"/>
          <w:sz w:val="24"/>
          <w:szCs w:val="24"/>
        </w:rPr>
        <w:tab/>
      </w:r>
      <w:r w:rsidR="00101C59">
        <w:rPr>
          <w:rFonts w:ascii="Arial" w:hAnsi="Arial" w:cs="Arial"/>
          <w:sz w:val="24"/>
          <w:szCs w:val="24"/>
        </w:rPr>
        <w:tab/>
        <w:t xml:space="preserve">  23</w:t>
      </w:r>
    </w:p>
    <w:p w:rsidR="007E7523" w:rsidRPr="00073AE4" w:rsidRDefault="007E7523">
      <w:pPr>
        <w:pStyle w:val="Cmsor6"/>
        <w:spacing w:line="360" w:lineRule="auto"/>
        <w:jc w:val="left"/>
        <w:rPr>
          <w:b w:val="0"/>
          <w:bCs w:val="0"/>
          <w:sz w:val="24"/>
          <w:szCs w:val="24"/>
        </w:rPr>
      </w:pPr>
      <w:r w:rsidRPr="00073AE4">
        <w:rPr>
          <w:sz w:val="24"/>
          <w:szCs w:val="24"/>
        </w:rPr>
        <w:t>IV. ZENEISKOLÁNK HELYI TANTERVE</w:t>
      </w:r>
      <w:r w:rsidR="00073AE4">
        <w:rPr>
          <w:b w:val="0"/>
          <w:bCs w:val="0"/>
          <w:sz w:val="24"/>
          <w:szCs w:val="24"/>
        </w:rPr>
        <w:tab/>
      </w:r>
      <w:r w:rsidR="00073AE4">
        <w:rPr>
          <w:b w:val="0"/>
          <w:bCs w:val="0"/>
          <w:sz w:val="24"/>
          <w:szCs w:val="24"/>
        </w:rPr>
        <w:tab/>
      </w:r>
      <w:r w:rsidR="00073AE4">
        <w:rPr>
          <w:b w:val="0"/>
          <w:bCs w:val="0"/>
          <w:sz w:val="24"/>
          <w:szCs w:val="24"/>
        </w:rPr>
        <w:tab/>
        <w:t xml:space="preserve"> </w:t>
      </w:r>
      <w:r w:rsidR="00073AE4">
        <w:rPr>
          <w:b w:val="0"/>
          <w:bCs w:val="0"/>
          <w:sz w:val="24"/>
          <w:szCs w:val="24"/>
        </w:rPr>
        <w:tab/>
        <w:t xml:space="preserve">   </w:t>
      </w:r>
      <w:r w:rsidR="00D17324">
        <w:rPr>
          <w:b w:val="0"/>
          <w:bCs w:val="0"/>
          <w:sz w:val="24"/>
          <w:szCs w:val="24"/>
        </w:rPr>
        <w:t xml:space="preserve">                    24</w:t>
      </w:r>
    </w:p>
    <w:p w:rsidR="007E7523" w:rsidRPr="00073AE4" w:rsidRDefault="007E7523">
      <w:pPr>
        <w:pStyle w:val="Cmsor6"/>
        <w:numPr>
          <w:ilvl w:val="0"/>
          <w:numId w:val="16"/>
        </w:numPr>
        <w:jc w:val="left"/>
        <w:rPr>
          <w:b w:val="0"/>
          <w:bCs w:val="0"/>
          <w:sz w:val="24"/>
          <w:szCs w:val="24"/>
        </w:rPr>
      </w:pPr>
      <w:r w:rsidRPr="00073AE4">
        <w:rPr>
          <w:b w:val="0"/>
          <w:bCs w:val="0"/>
          <w:sz w:val="24"/>
          <w:szCs w:val="24"/>
        </w:rPr>
        <w:t>A ZENEISKOLAI KÉPZÉS SZERKEZETE, ÁLTALÁNOS</w:t>
      </w:r>
    </w:p>
    <w:p w:rsidR="007E7523" w:rsidRPr="00073AE4" w:rsidRDefault="00A21282">
      <w:pPr>
        <w:pStyle w:val="Cmsor6"/>
        <w:spacing w:line="360" w:lineRule="auto"/>
        <w:ind w:left="4956"/>
        <w:jc w:val="left"/>
        <w:rPr>
          <w:b w:val="0"/>
          <w:bCs w:val="0"/>
          <w:sz w:val="24"/>
          <w:szCs w:val="24"/>
        </w:rPr>
      </w:pPr>
      <w:r>
        <w:rPr>
          <w:b w:val="0"/>
          <w:bCs w:val="0"/>
          <w:sz w:val="24"/>
          <w:szCs w:val="24"/>
        </w:rPr>
        <w:t>KÖVETELMÉNYEI</w:t>
      </w:r>
      <w:r>
        <w:rPr>
          <w:b w:val="0"/>
          <w:bCs w:val="0"/>
          <w:sz w:val="24"/>
          <w:szCs w:val="24"/>
        </w:rPr>
        <w:tab/>
      </w:r>
      <w:r>
        <w:rPr>
          <w:b w:val="0"/>
          <w:bCs w:val="0"/>
          <w:sz w:val="24"/>
          <w:szCs w:val="24"/>
        </w:rPr>
        <w:tab/>
        <w:t xml:space="preserve">   </w:t>
      </w:r>
      <w:r w:rsidR="00D17324">
        <w:rPr>
          <w:b w:val="0"/>
          <w:bCs w:val="0"/>
          <w:sz w:val="24"/>
          <w:szCs w:val="24"/>
        </w:rPr>
        <w:t xml:space="preserve">         24</w:t>
      </w:r>
    </w:p>
    <w:p w:rsidR="007E7523" w:rsidRPr="00073AE4" w:rsidRDefault="007E7523" w:rsidP="00414C2E">
      <w:pPr>
        <w:numPr>
          <w:ilvl w:val="0"/>
          <w:numId w:val="16"/>
        </w:numPr>
        <w:rPr>
          <w:rFonts w:ascii="Arial" w:hAnsi="Arial" w:cs="Arial"/>
          <w:sz w:val="24"/>
          <w:szCs w:val="24"/>
        </w:rPr>
      </w:pPr>
      <w:r w:rsidRPr="00073AE4">
        <w:rPr>
          <w:rFonts w:ascii="Arial" w:hAnsi="Arial" w:cs="Arial"/>
          <w:sz w:val="24"/>
          <w:szCs w:val="24"/>
        </w:rPr>
        <w:t>ZENEISKOLÁNK TANSZAKAINAK KÉPZÉSI STRUKTÚRÁJA</w:t>
      </w:r>
      <w:r w:rsidR="00D17324">
        <w:rPr>
          <w:rFonts w:ascii="Arial" w:hAnsi="Arial" w:cs="Arial"/>
          <w:sz w:val="24"/>
          <w:szCs w:val="24"/>
        </w:rPr>
        <w:t xml:space="preserve">       25</w:t>
      </w:r>
      <w:r w:rsidR="00A21282">
        <w:rPr>
          <w:rFonts w:ascii="Arial" w:hAnsi="Arial" w:cs="Arial"/>
          <w:sz w:val="24"/>
          <w:szCs w:val="24"/>
        </w:rPr>
        <w:tab/>
      </w:r>
      <w:r w:rsidR="00A21282">
        <w:rPr>
          <w:rFonts w:ascii="Arial" w:hAnsi="Arial" w:cs="Arial"/>
          <w:sz w:val="24"/>
          <w:szCs w:val="24"/>
        </w:rPr>
        <w:tab/>
        <w:t xml:space="preserve">   </w:t>
      </w:r>
    </w:p>
    <w:p w:rsidR="007E7523" w:rsidRPr="00073AE4" w:rsidRDefault="00A21282" w:rsidP="00073AE4">
      <w:pPr>
        <w:ind w:left="2280"/>
        <w:rPr>
          <w:rFonts w:ascii="Arial" w:hAnsi="Arial" w:cs="Arial"/>
          <w:sz w:val="24"/>
          <w:szCs w:val="24"/>
        </w:rPr>
      </w:pPr>
      <w:r>
        <w:rPr>
          <w:rFonts w:ascii="Arial" w:hAnsi="Arial" w:cs="Arial"/>
          <w:sz w:val="24"/>
          <w:szCs w:val="24"/>
        </w:rPr>
        <w:t xml:space="preserve">2.1.   </w:t>
      </w:r>
      <w:r w:rsidR="007E7523" w:rsidRPr="00073AE4">
        <w:rPr>
          <w:rFonts w:ascii="Arial" w:hAnsi="Arial" w:cs="Arial"/>
          <w:sz w:val="24"/>
          <w:szCs w:val="24"/>
        </w:rPr>
        <w:t>A főtárgyi képzési idő</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03673C">
        <w:rPr>
          <w:rFonts w:ascii="Arial" w:hAnsi="Arial" w:cs="Arial"/>
          <w:sz w:val="24"/>
          <w:szCs w:val="24"/>
        </w:rPr>
        <w:t xml:space="preserve"> </w:t>
      </w:r>
      <w:r w:rsidR="00D17324">
        <w:rPr>
          <w:rFonts w:ascii="Arial" w:hAnsi="Arial" w:cs="Arial"/>
          <w:sz w:val="24"/>
          <w:szCs w:val="24"/>
        </w:rPr>
        <w:t xml:space="preserve">         25</w:t>
      </w:r>
    </w:p>
    <w:p w:rsidR="00A925C6" w:rsidRPr="00073AE4" w:rsidRDefault="00A925C6" w:rsidP="00073AE4">
      <w:pPr>
        <w:ind w:left="2280"/>
        <w:rPr>
          <w:rFonts w:ascii="Arial" w:hAnsi="Arial" w:cs="Arial"/>
          <w:sz w:val="24"/>
          <w:szCs w:val="24"/>
        </w:rPr>
      </w:pPr>
      <w:r w:rsidRPr="00073AE4">
        <w:rPr>
          <w:rFonts w:ascii="Arial" w:hAnsi="Arial" w:cs="Arial"/>
          <w:sz w:val="24"/>
          <w:szCs w:val="24"/>
        </w:rPr>
        <w:t>2.2    A korrepetíció heti időkerete</w:t>
      </w:r>
      <w:r w:rsidR="00A21282">
        <w:rPr>
          <w:rFonts w:ascii="Arial" w:hAnsi="Arial" w:cs="Arial"/>
          <w:sz w:val="24"/>
          <w:szCs w:val="24"/>
        </w:rPr>
        <w:tab/>
      </w:r>
      <w:r w:rsidR="00A21282">
        <w:rPr>
          <w:rFonts w:ascii="Arial" w:hAnsi="Arial" w:cs="Arial"/>
          <w:sz w:val="24"/>
          <w:szCs w:val="24"/>
        </w:rPr>
        <w:tab/>
      </w:r>
      <w:r w:rsidR="00A21282">
        <w:rPr>
          <w:rFonts w:ascii="Arial" w:hAnsi="Arial" w:cs="Arial"/>
          <w:sz w:val="24"/>
          <w:szCs w:val="24"/>
        </w:rPr>
        <w:tab/>
        <w:t xml:space="preserve">   </w:t>
      </w:r>
      <w:r w:rsidR="00D17324">
        <w:rPr>
          <w:rFonts w:ascii="Arial" w:hAnsi="Arial" w:cs="Arial"/>
          <w:sz w:val="24"/>
          <w:szCs w:val="24"/>
        </w:rPr>
        <w:t xml:space="preserve">          26</w:t>
      </w:r>
    </w:p>
    <w:p w:rsidR="00A925C6" w:rsidRPr="00073AE4" w:rsidRDefault="003D6CDD" w:rsidP="00073AE4">
      <w:pPr>
        <w:ind w:left="2280"/>
        <w:rPr>
          <w:rFonts w:ascii="Arial" w:hAnsi="Arial" w:cs="Arial"/>
          <w:sz w:val="24"/>
          <w:szCs w:val="24"/>
        </w:rPr>
      </w:pPr>
      <w:r w:rsidRPr="00073AE4">
        <w:rPr>
          <w:rFonts w:ascii="Arial" w:hAnsi="Arial" w:cs="Arial"/>
          <w:sz w:val="24"/>
          <w:szCs w:val="24"/>
        </w:rPr>
        <w:t xml:space="preserve">2.3.   A kötelező </w:t>
      </w:r>
      <w:r w:rsidR="00A925C6" w:rsidRPr="00073AE4">
        <w:rPr>
          <w:rFonts w:ascii="Arial" w:hAnsi="Arial" w:cs="Arial"/>
          <w:sz w:val="24"/>
          <w:szCs w:val="24"/>
        </w:rPr>
        <w:t>tárgyak képzési ideje</w:t>
      </w:r>
      <w:r w:rsidR="00A21282">
        <w:rPr>
          <w:rFonts w:ascii="Arial" w:hAnsi="Arial" w:cs="Arial"/>
          <w:sz w:val="24"/>
          <w:szCs w:val="24"/>
        </w:rPr>
        <w:tab/>
      </w:r>
      <w:r w:rsidR="00A21282">
        <w:rPr>
          <w:rFonts w:ascii="Arial" w:hAnsi="Arial" w:cs="Arial"/>
          <w:sz w:val="24"/>
          <w:szCs w:val="24"/>
        </w:rPr>
        <w:tab/>
      </w:r>
      <w:r w:rsidR="00A21282">
        <w:rPr>
          <w:rFonts w:ascii="Arial" w:hAnsi="Arial" w:cs="Arial"/>
          <w:sz w:val="24"/>
          <w:szCs w:val="24"/>
        </w:rPr>
        <w:tab/>
        <w:t xml:space="preserve">   </w:t>
      </w:r>
      <w:r w:rsidR="00D17324">
        <w:rPr>
          <w:rFonts w:ascii="Arial" w:hAnsi="Arial" w:cs="Arial"/>
          <w:sz w:val="24"/>
          <w:szCs w:val="24"/>
        </w:rPr>
        <w:t xml:space="preserve">          27</w:t>
      </w:r>
    </w:p>
    <w:p w:rsidR="00A21282" w:rsidRDefault="00073AE4" w:rsidP="00073AE4">
      <w:pPr>
        <w:ind w:left="2280"/>
        <w:rPr>
          <w:rFonts w:ascii="Arial" w:hAnsi="Arial" w:cs="Arial"/>
          <w:sz w:val="24"/>
          <w:szCs w:val="24"/>
        </w:rPr>
      </w:pPr>
      <w:r>
        <w:rPr>
          <w:rFonts w:ascii="Arial" w:hAnsi="Arial" w:cs="Arial"/>
          <w:sz w:val="24"/>
          <w:szCs w:val="24"/>
        </w:rPr>
        <w:t xml:space="preserve">2.4.   </w:t>
      </w:r>
      <w:r w:rsidR="007E7523" w:rsidRPr="00073AE4">
        <w:rPr>
          <w:rFonts w:ascii="Arial" w:hAnsi="Arial" w:cs="Arial"/>
          <w:sz w:val="24"/>
          <w:szCs w:val="24"/>
        </w:rPr>
        <w:t>A tanítási órák időtartamának összefoglalása</w:t>
      </w:r>
      <w:r w:rsidR="00D17324">
        <w:rPr>
          <w:rFonts w:ascii="Arial" w:hAnsi="Arial" w:cs="Arial"/>
          <w:sz w:val="24"/>
          <w:szCs w:val="24"/>
        </w:rPr>
        <w:t xml:space="preserve">              28</w:t>
      </w:r>
    </w:p>
    <w:p w:rsidR="007E7523" w:rsidRPr="00073AE4" w:rsidRDefault="00A21282" w:rsidP="00073AE4">
      <w:pPr>
        <w:ind w:left="2280"/>
        <w:rPr>
          <w:rFonts w:ascii="Arial" w:hAnsi="Arial" w:cs="Arial"/>
          <w:sz w:val="24"/>
          <w:szCs w:val="24"/>
        </w:rPr>
      </w:pPr>
      <w:r>
        <w:rPr>
          <w:rFonts w:ascii="Arial" w:hAnsi="Arial" w:cs="Arial"/>
          <w:sz w:val="24"/>
          <w:szCs w:val="24"/>
        </w:rPr>
        <w:t xml:space="preserve"> </w:t>
      </w:r>
    </w:p>
    <w:p w:rsidR="007E7523" w:rsidRPr="00073AE4" w:rsidRDefault="007E7523" w:rsidP="00D17324">
      <w:pPr>
        <w:numPr>
          <w:ilvl w:val="0"/>
          <w:numId w:val="16"/>
        </w:numPr>
        <w:rPr>
          <w:rFonts w:ascii="Arial" w:hAnsi="Arial" w:cs="Arial"/>
          <w:caps/>
          <w:sz w:val="24"/>
          <w:szCs w:val="24"/>
        </w:rPr>
      </w:pPr>
      <w:r w:rsidRPr="00073AE4">
        <w:rPr>
          <w:rFonts w:ascii="Arial" w:hAnsi="Arial" w:cs="Arial"/>
          <w:caps/>
          <w:sz w:val="24"/>
          <w:szCs w:val="24"/>
        </w:rPr>
        <w:t>A kották és tankönyvek kiválasztásának elvei</w:t>
      </w:r>
      <w:r w:rsidR="00D17324">
        <w:rPr>
          <w:rFonts w:ascii="Arial" w:hAnsi="Arial" w:cs="Arial"/>
          <w:caps/>
          <w:sz w:val="24"/>
          <w:szCs w:val="24"/>
        </w:rPr>
        <w:t xml:space="preserve">           28</w:t>
      </w:r>
      <w:r w:rsidR="0003673C">
        <w:rPr>
          <w:rFonts w:ascii="Arial" w:hAnsi="Arial" w:cs="Arial"/>
          <w:caps/>
          <w:sz w:val="24"/>
          <w:szCs w:val="24"/>
        </w:rPr>
        <w:t xml:space="preserve">   </w:t>
      </w:r>
      <w:r w:rsidR="00A21282">
        <w:rPr>
          <w:rFonts w:ascii="Arial" w:hAnsi="Arial" w:cs="Arial"/>
          <w:caps/>
          <w:sz w:val="24"/>
          <w:szCs w:val="24"/>
        </w:rPr>
        <w:tab/>
      </w:r>
      <w:r w:rsidR="00A21282">
        <w:rPr>
          <w:rFonts w:ascii="Arial" w:hAnsi="Arial" w:cs="Arial"/>
          <w:caps/>
          <w:sz w:val="24"/>
          <w:szCs w:val="24"/>
        </w:rPr>
        <w:tab/>
      </w:r>
      <w:r w:rsidR="00A21282">
        <w:rPr>
          <w:rFonts w:ascii="Arial" w:hAnsi="Arial" w:cs="Arial"/>
          <w:caps/>
          <w:sz w:val="24"/>
          <w:szCs w:val="24"/>
        </w:rPr>
        <w:tab/>
        <w:t xml:space="preserve">   </w:t>
      </w:r>
    </w:p>
    <w:p w:rsidR="005F5DC9" w:rsidRPr="00A21282" w:rsidRDefault="007E7523" w:rsidP="00D17324">
      <w:pPr>
        <w:numPr>
          <w:ilvl w:val="0"/>
          <w:numId w:val="16"/>
        </w:numPr>
        <w:rPr>
          <w:rFonts w:ascii="Arial" w:hAnsi="Arial" w:cs="Arial"/>
          <w:caps/>
          <w:sz w:val="24"/>
          <w:szCs w:val="24"/>
        </w:rPr>
      </w:pPr>
      <w:r w:rsidRPr="00073AE4">
        <w:rPr>
          <w:rFonts w:ascii="Arial" w:hAnsi="Arial" w:cs="Arial"/>
          <w:caps/>
          <w:sz w:val="24"/>
          <w:szCs w:val="24"/>
        </w:rPr>
        <w:t>A t</w:t>
      </w:r>
      <w:r w:rsidRPr="00073AE4">
        <w:rPr>
          <w:rFonts w:ascii="Arial" w:hAnsi="Arial" w:cs="Arial"/>
          <w:sz w:val="24"/>
          <w:szCs w:val="24"/>
        </w:rPr>
        <w:t>ANULÓI JOGVISZONNYAL KAPCSOLATOS</w:t>
      </w:r>
      <w:r w:rsidR="00A21282">
        <w:rPr>
          <w:rFonts w:ascii="Arial" w:hAnsi="Arial" w:cs="Arial"/>
          <w:caps/>
          <w:sz w:val="24"/>
          <w:szCs w:val="24"/>
        </w:rPr>
        <w:t xml:space="preserve"> </w:t>
      </w:r>
      <w:r w:rsidRPr="00073AE4">
        <w:rPr>
          <w:rFonts w:ascii="Arial" w:hAnsi="Arial" w:cs="Arial"/>
          <w:sz w:val="24"/>
          <w:szCs w:val="24"/>
        </w:rPr>
        <w:t>KÉRDÉSEK</w:t>
      </w:r>
      <w:r w:rsidR="00D17324">
        <w:rPr>
          <w:rFonts w:ascii="Arial" w:hAnsi="Arial" w:cs="Arial"/>
          <w:sz w:val="24"/>
          <w:szCs w:val="24"/>
        </w:rPr>
        <w:t xml:space="preserve">        29</w:t>
      </w:r>
      <w:r w:rsidR="00A21282">
        <w:rPr>
          <w:rFonts w:ascii="Arial" w:hAnsi="Arial" w:cs="Arial"/>
          <w:sz w:val="24"/>
          <w:szCs w:val="24"/>
        </w:rPr>
        <w:tab/>
      </w:r>
      <w:r w:rsidR="00A21282">
        <w:rPr>
          <w:rFonts w:ascii="Arial" w:hAnsi="Arial" w:cs="Arial"/>
          <w:sz w:val="24"/>
          <w:szCs w:val="24"/>
        </w:rPr>
        <w:tab/>
        <w:t xml:space="preserve">   </w:t>
      </w:r>
    </w:p>
    <w:p w:rsidR="007E7523" w:rsidRPr="00073AE4" w:rsidRDefault="007E7523" w:rsidP="00D17324">
      <w:pPr>
        <w:numPr>
          <w:ilvl w:val="0"/>
          <w:numId w:val="16"/>
        </w:numPr>
        <w:rPr>
          <w:rFonts w:ascii="Arial" w:hAnsi="Arial" w:cs="Arial"/>
          <w:sz w:val="24"/>
          <w:szCs w:val="24"/>
        </w:rPr>
      </w:pPr>
      <w:r w:rsidRPr="00073AE4">
        <w:rPr>
          <w:rFonts w:ascii="Arial" w:hAnsi="Arial" w:cs="Arial"/>
          <w:sz w:val="24"/>
          <w:szCs w:val="24"/>
        </w:rPr>
        <w:t>A MAGASABB ÉVFOLYAMBA LÉPÉS FELTÉTELEI,</w:t>
      </w:r>
    </w:p>
    <w:p w:rsidR="007E7523" w:rsidRDefault="00A21282" w:rsidP="00A21282">
      <w:pPr>
        <w:ind w:left="2124"/>
        <w:rPr>
          <w:rFonts w:ascii="Arial" w:hAnsi="Arial" w:cs="Arial"/>
          <w:sz w:val="24"/>
          <w:szCs w:val="24"/>
        </w:rPr>
      </w:pPr>
      <w:r>
        <w:rPr>
          <w:rFonts w:ascii="Arial" w:hAnsi="Arial" w:cs="Arial"/>
          <w:sz w:val="24"/>
          <w:szCs w:val="24"/>
        </w:rPr>
        <w:tab/>
      </w:r>
      <w:r w:rsidR="007E7523" w:rsidRPr="00073AE4">
        <w:rPr>
          <w:rFonts w:ascii="Arial" w:hAnsi="Arial" w:cs="Arial"/>
          <w:sz w:val="24"/>
          <w:szCs w:val="24"/>
        </w:rPr>
        <w:t>A TOVÁBBTANULÁS LEHETSÉGES IRÁNYAI</w:t>
      </w:r>
      <w:r>
        <w:rPr>
          <w:rFonts w:ascii="Arial" w:hAnsi="Arial" w:cs="Arial"/>
          <w:sz w:val="24"/>
          <w:szCs w:val="24"/>
        </w:rPr>
        <w:tab/>
        <w:t xml:space="preserve">  </w:t>
      </w:r>
      <w:r w:rsidR="00D17324">
        <w:rPr>
          <w:rFonts w:ascii="Arial" w:hAnsi="Arial" w:cs="Arial"/>
          <w:sz w:val="24"/>
          <w:szCs w:val="24"/>
        </w:rPr>
        <w:t>30</w:t>
      </w:r>
    </w:p>
    <w:p w:rsidR="00A21282" w:rsidRDefault="00A21282" w:rsidP="00A21282">
      <w:pPr>
        <w:ind w:left="2124"/>
        <w:rPr>
          <w:rFonts w:ascii="Arial" w:hAnsi="Arial" w:cs="Arial"/>
          <w:sz w:val="24"/>
          <w:szCs w:val="24"/>
        </w:rPr>
      </w:pPr>
    </w:p>
    <w:p w:rsidR="002830E6" w:rsidRDefault="002830E6" w:rsidP="00A21282">
      <w:pPr>
        <w:ind w:left="2124"/>
        <w:rPr>
          <w:rFonts w:ascii="Arial" w:hAnsi="Arial" w:cs="Arial"/>
          <w:sz w:val="24"/>
          <w:szCs w:val="24"/>
        </w:rPr>
      </w:pPr>
      <w:r>
        <w:rPr>
          <w:rFonts w:ascii="Arial" w:hAnsi="Arial" w:cs="Arial"/>
          <w:sz w:val="24"/>
          <w:szCs w:val="24"/>
        </w:rPr>
        <w:t xml:space="preserve">  5.1. Magasabb évfolyamba lépés</w:t>
      </w:r>
      <w:r w:rsidR="0003673C">
        <w:rPr>
          <w:rFonts w:ascii="Arial" w:hAnsi="Arial" w:cs="Arial"/>
          <w:sz w:val="24"/>
          <w:szCs w:val="24"/>
        </w:rPr>
        <w:t xml:space="preserve">            </w:t>
      </w:r>
      <w:r w:rsidR="00D17324">
        <w:rPr>
          <w:rFonts w:ascii="Arial" w:hAnsi="Arial" w:cs="Arial"/>
          <w:sz w:val="24"/>
          <w:szCs w:val="24"/>
        </w:rPr>
        <w:t xml:space="preserve">                              30</w:t>
      </w:r>
    </w:p>
    <w:p w:rsidR="002830E6" w:rsidRDefault="002830E6" w:rsidP="00A21282">
      <w:pPr>
        <w:ind w:left="2124"/>
        <w:rPr>
          <w:rFonts w:ascii="Arial" w:hAnsi="Arial" w:cs="Arial"/>
          <w:sz w:val="24"/>
          <w:szCs w:val="24"/>
        </w:rPr>
      </w:pPr>
      <w:r>
        <w:rPr>
          <w:rFonts w:ascii="Arial" w:hAnsi="Arial" w:cs="Arial"/>
          <w:sz w:val="24"/>
          <w:szCs w:val="24"/>
        </w:rPr>
        <w:t xml:space="preserve">  5.2. Továbbtanulás</w:t>
      </w:r>
      <w:r w:rsidR="0003673C">
        <w:rPr>
          <w:rFonts w:ascii="Arial" w:hAnsi="Arial" w:cs="Arial"/>
          <w:sz w:val="24"/>
          <w:szCs w:val="24"/>
        </w:rPr>
        <w:t xml:space="preserve">                                  </w:t>
      </w:r>
      <w:r w:rsidR="00D17324">
        <w:rPr>
          <w:rFonts w:ascii="Arial" w:hAnsi="Arial" w:cs="Arial"/>
          <w:sz w:val="24"/>
          <w:szCs w:val="24"/>
        </w:rPr>
        <w:t xml:space="preserve">                              31</w:t>
      </w:r>
    </w:p>
    <w:p w:rsidR="002830E6" w:rsidRPr="00073AE4" w:rsidRDefault="002830E6" w:rsidP="00A21282">
      <w:pPr>
        <w:ind w:left="2124"/>
        <w:rPr>
          <w:rFonts w:ascii="Arial" w:hAnsi="Arial" w:cs="Arial"/>
          <w:sz w:val="24"/>
          <w:szCs w:val="24"/>
        </w:rPr>
      </w:pPr>
    </w:p>
    <w:p w:rsidR="007E7523" w:rsidRDefault="007E7523" w:rsidP="00A21282">
      <w:pPr>
        <w:numPr>
          <w:ilvl w:val="0"/>
          <w:numId w:val="16"/>
        </w:numPr>
        <w:rPr>
          <w:rFonts w:ascii="Arial" w:hAnsi="Arial" w:cs="Arial"/>
          <w:sz w:val="24"/>
          <w:szCs w:val="24"/>
        </w:rPr>
      </w:pPr>
      <w:r w:rsidRPr="00073AE4">
        <w:rPr>
          <w:rFonts w:ascii="Arial" w:hAnsi="Arial" w:cs="Arial"/>
          <w:sz w:val="24"/>
          <w:szCs w:val="24"/>
        </w:rPr>
        <w:t>A BESZÁMOLTATÁS ÉS SZÁMONKÉRÉS FORMÁI</w:t>
      </w:r>
      <w:r w:rsidR="00A21282">
        <w:rPr>
          <w:rFonts w:ascii="Arial" w:hAnsi="Arial" w:cs="Arial"/>
          <w:sz w:val="24"/>
          <w:szCs w:val="24"/>
        </w:rPr>
        <w:tab/>
        <w:t xml:space="preserve">  </w:t>
      </w:r>
      <w:r w:rsidR="00D17324">
        <w:rPr>
          <w:rFonts w:ascii="Arial" w:hAnsi="Arial" w:cs="Arial"/>
          <w:sz w:val="24"/>
          <w:szCs w:val="24"/>
        </w:rPr>
        <w:t xml:space="preserve">          31</w:t>
      </w:r>
    </w:p>
    <w:p w:rsidR="00A21282" w:rsidRPr="00073AE4" w:rsidRDefault="00A21282" w:rsidP="00A21282">
      <w:pPr>
        <w:ind w:left="1134"/>
        <w:rPr>
          <w:rFonts w:ascii="Arial" w:hAnsi="Arial" w:cs="Arial"/>
          <w:sz w:val="24"/>
          <w:szCs w:val="24"/>
        </w:rPr>
      </w:pPr>
    </w:p>
    <w:p w:rsidR="00414C2E" w:rsidRDefault="007E7523" w:rsidP="00414C2E">
      <w:pPr>
        <w:numPr>
          <w:ilvl w:val="0"/>
          <w:numId w:val="16"/>
        </w:numPr>
        <w:rPr>
          <w:rFonts w:ascii="Arial" w:hAnsi="Arial" w:cs="Arial"/>
          <w:sz w:val="24"/>
          <w:szCs w:val="24"/>
        </w:rPr>
      </w:pPr>
      <w:r w:rsidRPr="00073AE4">
        <w:rPr>
          <w:rFonts w:ascii="Arial" w:hAnsi="Arial" w:cs="Arial"/>
          <w:sz w:val="24"/>
          <w:szCs w:val="24"/>
        </w:rPr>
        <w:t>A TANULÓK ÉRTÉKELÉSÉNEK ÉS MINŐSÍTÉSÉNEK</w:t>
      </w:r>
      <w:r w:rsidR="00414C2E">
        <w:rPr>
          <w:rFonts w:ascii="Arial" w:hAnsi="Arial" w:cs="Arial"/>
          <w:sz w:val="24"/>
          <w:szCs w:val="24"/>
        </w:rPr>
        <w:t xml:space="preserve"> </w:t>
      </w:r>
      <w:r w:rsidRPr="00073AE4">
        <w:rPr>
          <w:rFonts w:ascii="Arial" w:hAnsi="Arial" w:cs="Arial"/>
          <w:sz w:val="24"/>
          <w:szCs w:val="24"/>
        </w:rPr>
        <w:t>FORMÁI</w:t>
      </w:r>
      <w:r w:rsidR="00D17324">
        <w:rPr>
          <w:rFonts w:ascii="Arial" w:hAnsi="Arial" w:cs="Arial"/>
          <w:sz w:val="24"/>
          <w:szCs w:val="24"/>
        </w:rPr>
        <w:t xml:space="preserve">  32</w:t>
      </w:r>
    </w:p>
    <w:p w:rsidR="007E7523" w:rsidRPr="00073AE4" w:rsidRDefault="00A21282" w:rsidP="00414C2E">
      <w:pPr>
        <w:ind w:left="1134"/>
        <w:rPr>
          <w:rFonts w:ascii="Arial" w:hAnsi="Arial" w:cs="Arial"/>
          <w:sz w:val="24"/>
          <w:szCs w:val="24"/>
        </w:rPr>
      </w:pPr>
      <w:r>
        <w:rPr>
          <w:rFonts w:ascii="Arial" w:hAnsi="Arial" w:cs="Arial"/>
          <w:sz w:val="24"/>
          <w:szCs w:val="24"/>
        </w:rPr>
        <w:tab/>
        <w:t xml:space="preserve">  </w:t>
      </w:r>
    </w:p>
    <w:p w:rsidR="007E7523" w:rsidRPr="00073AE4" w:rsidRDefault="007E7523" w:rsidP="00A21282">
      <w:pPr>
        <w:numPr>
          <w:ilvl w:val="0"/>
          <w:numId w:val="16"/>
        </w:numPr>
        <w:rPr>
          <w:rFonts w:ascii="Arial" w:hAnsi="Arial" w:cs="Arial"/>
          <w:sz w:val="24"/>
          <w:szCs w:val="24"/>
        </w:rPr>
      </w:pPr>
      <w:r w:rsidRPr="00073AE4">
        <w:rPr>
          <w:rFonts w:ascii="Arial" w:hAnsi="Arial" w:cs="Arial"/>
          <w:sz w:val="24"/>
          <w:szCs w:val="24"/>
        </w:rPr>
        <w:t>A TANULÓK TUDÁSSZINTJÉNEK IDŐSZAKOS MÉRÉSE</w:t>
      </w:r>
      <w:r w:rsidR="00D17324">
        <w:rPr>
          <w:rFonts w:ascii="Arial" w:hAnsi="Arial" w:cs="Arial"/>
          <w:sz w:val="24"/>
          <w:szCs w:val="24"/>
        </w:rPr>
        <w:tab/>
        <w:t xml:space="preserve">            33</w:t>
      </w:r>
      <w:r w:rsidR="00A21282">
        <w:rPr>
          <w:rFonts w:ascii="Arial" w:hAnsi="Arial" w:cs="Arial"/>
          <w:sz w:val="24"/>
          <w:szCs w:val="24"/>
        </w:rPr>
        <w:tab/>
      </w:r>
      <w:r w:rsidR="00A21282">
        <w:rPr>
          <w:rFonts w:ascii="Arial" w:hAnsi="Arial" w:cs="Arial"/>
          <w:sz w:val="24"/>
          <w:szCs w:val="24"/>
        </w:rPr>
        <w:tab/>
        <w:t xml:space="preserve">  </w:t>
      </w:r>
    </w:p>
    <w:p w:rsidR="007E7523" w:rsidRPr="00C3538C" w:rsidRDefault="007E7523">
      <w:pPr>
        <w:pStyle w:val="Szvegtrzs2"/>
        <w:jc w:val="left"/>
        <w:rPr>
          <w:caps w:val="0"/>
          <w:sz w:val="24"/>
          <w:szCs w:val="24"/>
        </w:rPr>
      </w:pPr>
      <w:r w:rsidRPr="00073AE4">
        <w:rPr>
          <w:b/>
          <w:bCs/>
          <w:caps w:val="0"/>
          <w:sz w:val="24"/>
          <w:szCs w:val="24"/>
        </w:rPr>
        <w:t>V. A ZENEISKOLA SZOLGÁLTATÁSAI</w:t>
      </w:r>
      <w:r w:rsidRPr="00073AE4">
        <w:rPr>
          <w:b/>
          <w:bCs/>
          <w:caps w:val="0"/>
          <w:sz w:val="24"/>
          <w:szCs w:val="24"/>
        </w:rPr>
        <w:tab/>
      </w:r>
      <w:r w:rsidRPr="00073AE4">
        <w:rPr>
          <w:b/>
          <w:bCs/>
          <w:caps w:val="0"/>
          <w:sz w:val="24"/>
          <w:szCs w:val="24"/>
        </w:rPr>
        <w:tab/>
      </w:r>
      <w:r w:rsidRPr="00073AE4">
        <w:rPr>
          <w:b/>
          <w:bCs/>
          <w:caps w:val="0"/>
          <w:sz w:val="24"/>
          <w:szCs w:val="24"/>
        </w:rPr>
        <w:tab/>
        <w:t xml:space="preserve">         </w:t>
      </w:r>
      <w:r w:rsidR="00C3538C">
        <w:rPr>
          <w:b/>
          <w:bCs/>
          <w:caps w:val="0"/>
          <w:sz w:val="24"/>
          <w:szCs w:val="24"/>
        </w:rPr>
        <w:t xml:space="preserve">                        </w:t>
      </w:r>
      <w:r w:rsidR="00D17324">
        <w:rPr>
          <w:bCs/>
          <w:caps w:val="0"/>
          <w:sz w:val="24"/>
          <w:szCs w:val="24"/>
        </w:rPr>
        <w:t>34</w:t>
      </w:r>
    </w:p>
    <w:p w:rsidR="007E7523" w:rsidRPr="00073AE4" w:rsidRDefault="007E7523">
      <w:pPr>
        <w:pStyle w:val="Cmsor6"/>
        <w:spacing w:line="360" w:lineRule="auto"/>
        <w:jc w:val="left"/>
        <w:rPr>
          <w:b w:val="0"/>
          <w:bCs w:val="0"/>
          <w:sz w:val="24"/>
          <w:szCs w:val="24"/>
        </w:rPr>
      </w:pPr>
      <w:r w:rsidRPr="00073AE4">
        <w:rPr>
          <w:sz w:val="24"/>
          <w:szCs w:val="24"/>
        </w:rPr>
        <w:t>LEGITIMÁCIÓS ZÁRADÉK</w:t>
      </w:r>
      <w:r w:rsidR="00A21282">
        <w:rPr>
          <w:b w:val="0"/>
          <w:bCs w:val="0"/>
          <w:sz w:val="24"/>
          <w:szCs w:val="24"/>
        </w:rPr>
        <w:tab/>
      </w:r>
      <w:r w:rsidR="00A21282">
        <w:rPr>
          <w:b w:val="0"/>
          <w:bCs w:val="0"/>
          <w:sz w:val="24"/>
          <w:szCs w:val="24"/>
        </w:rPr>
        <w:tab/>
      </w:r>
      <w:r w:rsidR="00A21282">
        <w:rPr>
          <w:b w:val="0"/>
          <w:bCs w:val="0"/>
          <w:sz w:val="24"/>
          <w:szCs w:val="24"/>
        </w:rPr>
        <w:tab/>
      </w:r>
      <w:r w:rsidR="00A21282">
        <w:rPr>
          <w:b w:val="0"/>
          <w:bCs w:val="0"/>
          <w:sz w:val="24"/>
          <w:szCs w:val="24"/>
        </w:rPr>
        <w:tab/>
      </w:r>
      <w:r w:rsidR="00A21282">
        <w:rPr>
          <w:b w:val="0"/>
          <w:bCs w:val="0"/>
          <w:sz w:val="24"/>
          <w:szCs w:val="24"/>
        </w:rPr>
        <w:tab/>
      </w:r>
      <w:r w:rsidR="00A21282">
        <w:rPr>
          <w:b w:val="0"/>
          <w:bCs w:val="0"/>
          <w:sz w:val="24"/>
          <w:szCs w:val="24"/>
        </w:rPr>
        <w:tab/>
      </w:r>
      <w:r w:rsidR="00A21282">
        <w:rPr>
          <w:b w:val="0"/>
          <w:bCs w:val="0"/>
          <w:sz w:val="24"/>
          <w:szCs w:val="24"/>
        </w:rPr>
        <w:tab/>
        <w:t xml:space="preserve">  </w:t>
      </w:r>
      <w:r w:rsidR="00D17324">
        <w:rPr>
          <w:b w:val="0"/>
          <w:bCs w:val="0"/>
          <w:sz w:val="24"/>
          <w:szCs w:val="24"/>
        </w:rPr>
        <w:t xml:space="preserve">          35</w:t>
      </w:r>
    </w:p>
    <w:p w:rsidR="007E7523" w:rsidRDefault="007E7523">
      <w:pPr>
        <w:pStyle w:val="Cmsor6"/>
        <w:spacing w:line="360" w:lineRule="auto"/>
        <w:jc w:val="left"/>
        <w:rPr>
          <w:b w:val="0"/>
          <w:bCs w:val="0"/>
          <w:sz w:val="24"/>
          <w:szCs w:val="24"/>
        </w:rPr>
      </w:pPr>
      <w:r w:rsidRPr="00073AE4">
        <w:rPr>
          <w:sz w:val="24"/>
          <w:szCs w:val="24"/>
        </w:rPr>
        <w:t>MELLÉKLETEK</w:t>
      </w:r>
      <w:r w:rsidR="00A21282">
        <w:rPr>
          <w:b w:val="0"/>
          <w:bCs w:val="0"/>
          <w:sz w:val="24"/>
          <w:szCs w:val="24"/>
        </w:rPr>
        <w:tab/>
      </w:r>
      <w:r w:rsidR="00A21282">
        <w:rPr>
          <w:b w:val="0"/>
          <w:bCs w:val="0"/>
          <w:sz w:val="24"/>
          <w:szCs w:val="24"/>
        </w:rPr>
        <w:tab/>
      </w:r>
      <w:r w:rsidR="00A21282">
        <w:rPr>
          <w:b w:val="0"/>
          <w:bCs w:val="0"/>
          <w:sz w:val="24"/>
          <w:szCs w:val="24"/>
        </w:rPr>
        <w:tab/>
      </w:r>
      <w:r w:rsidR="00A21282">
        <w:rPr>
          <w:b w:val="0"/>
          <w:bCs w:val="0"/>
          <w:sz w:val="24"/>
          <w:szCs w:val="24"/>
        </w:rPr>
        <w:tab/>
      </w:r>
      <w:r w:rsidR="00A21282">
        <w:rPr>
          <w:b w:val="0"/>
          <w:bCs w:val="0"/>
          <w:sz w:val="24"/>
          <w:szCs w:val="24"/>
        </w:rPr>
        <w:tab/>
      </w:r>
      <w:r w:rsidR="00A21282">
        <w:rPr>
          <w:b w:val="0"/>
          <w:bCs w:val="0"/>
          <w:sz w:val="24"/>
          <w:szCs w:val="24"/>
        </w:rPr>
        <w:tab/>
      </w:r>
      <w:r w:rsidR="00A21282">
        <w:rPr>
          <w:b w:val="0"/>
          <w:bCs w:val="0"/>
          <w:sz w:val="24"/>
          <w:szCs w:val="24"/>
        </w:rPr>
        <w:tab/>
      </w:r>
      <w:r w:rsidR="00A21282">
        <w:rPr>
          <w:b w:val="0"/>
          <w:bCs w:val="0"/>
          <w:sz w:val="24"/>
          <w:szCs w:val="24"/>
        </w:rPr>
        <w:tab/>
      </w:r>
      <w:r w:rsidR="00A21282">
        <w:rPr>
          <w:b w:val="0"/>
          <w:bCs w:val="0"/>
          <w:sz w:val="24"/>
          <w:szCs w:val="24"/>
        </w:rPr>
        <w:tab/>
        <w:t xml:space="preserve">  </w:t>
      </w:r>
      <w:r w:rsidR="00C3538C">
        <w:rPr>
          <w:b w:val="0"/>
          <w:bCs w:val="0"/>
          <w:sz w:val="24"/>
          <w:szCs w:val="24"/>
        </w:rPr>
        <w:t xml:space="preserve">     </w:t>
      </w:r>
      <w:r w:rsidR="00D17324">
        <w:rPr>
          <w:b w:val="0"/>
          <w:bCs w:val="0"/>
          <w:sz w:val="24"/>
          <w:szCs w:val="24"/>
        </w:rPr>
        <w:t xml:space="preserve">     36</w:t>
      </w:r>
    </w:p>
    <w:p w:rsidR="0069069C" w:rsidRPr="0069069C" w:rsidRDefault="0069069C" w:rsidP="0069069C"/>
    <w:p w:rsidR="007E7523" w:rsidRDefault="00715DD0" w:rsidP="0069069C">
      <w:pPr>
        <w:ind w:left="1155"/>
        <w:rPr>
          <w:rFonts w:ascii="Arial" w:hAnsi="Arial" w:cs="Arial"/>
          <w:sz w:val="24"/>
          <w:szCs w:val="24"/>
        </w:rPr>
      </w:pPr>
      <w:r>
        <w:rPr>
          <w:rFonts w:ascii="Arial" w:hAnsi="Arial" w:cs="Arial"/>
          <w:sz w:val="24"/>
          <w:szCs w:val="24"/>
        </w:rPr>
        <w:t>1</w:t>
      </w:r>
      <w:r w:rsidR="00A21282">
        <w:rPr>
          <w:rFonts w:ascii="Arial" w:hAnsi="Arial" w:cs="Arial"/>
          <w:sz w:val="24"/>
          <w:szCs w:val="24"/>
        </w:rPr>
        <w:t xml:space="preserve">.  </w:t>
      </w:r>
      <w:r w:rsidR="007E7523" w:rsidRPr="00A21282">
        <w:rPr>
          <w:rFonts w:ascii="Arial" w:hAnsi="Arial" w:cs="Arial"/>
          <w:sz w:val="24"/>
          <w:szCs w:val="24"/>
        </w:rPr>
        <w:t xml:space="preserve">számú: </w:t>
      </w:r>
      <w:r w:rsidR="00394FB0">
        <w:rPr>
          <w:rFonts w:ascii="Arial" w:hAnsi="Arial" w:cs="Arial"/>
          <w:sz w:val="24"/>
          <w:szCs w:val="24"/>
        </w:rPr>
        <w:t>T</w:t>
      </w:r>
      <w:r w:rsidR="007E7523" w:rsidRPr="00A21282">
        <w:rPr>
          <w:rFonts w:ascii="Arial" w:hAnsi="Arial" w:cs="Arial"/>
          <w:sz w:val="24"/>
          <w:szCs w:val="24"/>
        </w:rPr>
        <w:t>antervi kiegészítés</w:t>
      </w:r>
      <w:r w:rsidR="00394FB0">
        <w:rPr>
          <w:rFonts w:ascii="Arial" w:hAnsi="Arial" w:cs="Arial"/>
          <w:sz w:val="24"/>
          <w:szCs w:val="24"/>
        </w:rPr>
        <w:t xml:space="preserve">ek 2000. (zongora, szolfézs, </w:t>
      </w:r>
    </w:p>
    <w:p w:rsidR="00394FB0" w:rsidRPr="00A21282" w:rsidRDefault="00394FB0" w:rsidP="0069069C">
      <w:pPr>
        <w:ind w:left="1155"/>
        <w:rPr>
          <w:rFonts w:ascii="Arial" w:hAnsi="Arial" w:cs="Arial"/>
          <w:sz w:val="24"/>
          <w:szCs w:val="24"/>
        </w:rPr>
      </w:pPr>
      <w:r>
        <w:rPr>
          <w:rFonts w:ascii="Arial" w:hAnsi="Arial" w:cs="Arial"/>
          <w:sz w:val="24"/>
          <w:szCs w:val="24"/>
        </w:rPr>
        <w:tab/>
      </w:r>
      <w:r>
        <w:rPr>
          <w:rFonts w:ascii="Arial" w:hAnsi="Arial" w:cs="Arial"/>
          <w:sz w:val="24"/>
          <w:szCs w:val="24"/>
        </w:rPr>
        <w:tab/>
        <w:t xml:space="preserve">   zenetörténet, történelmi társastánc)</w:t>
      </w:r>
    </w:p>
    <w:p w:rsidR="007E7523" w:rsidRPr="00A21282" w:rsidRDefault="00394FB0" w:rsidP="0069069C">
      <w:pPr>
        <w:ind w:left="1155"/>
        <w:rPr>
          <w:rFonts w:ascii="Arial" w:hAnsi="Arial" w:cs="Arial"/>
          <w:sz w:val="24"/>
          <w:szCs w:val="24"/>
        </w:rPr>
      </w:pPr>
      <w:r>
        <w:rPr>
          <w:rFonts w:ascii="Arial" w:hAnsi="Arial" w:cs="Arial"/>
          <w:sz w:val="24"/>
          <w:szCs w:val="24"/>
        </w:rPr>
        <w:t>2</w:t>
      </w:r>
      <w:r w:rsidR="00A21282">
        <w:rPr>
          <w:rFonts w:ascii="Arial" w:hAnsi="Arial" w:cs="Arial"/>
          <w:sz w:val="24"/>
          <w:szCs w:val="24"/>
        </w:rPr>
        <w:t xml:space="preserve">.  </w:t>
      </w:r>
      <w:r w:rsidR="007E7523" w:rsidRPr="00A21282">
        <w:rPr>
          <w:rFonts w:ascii="Arial" w:hAnsi="Arial" w:cs="Arial"/>
          <w:sz w:val="24"/>
          <w:szCs w:val="24"/>
        </w:rPr>
        <w:t>számú: Nyilatkozat tantervek elfogadásáról</w:t>
      </w:r>
    </w:p>
    <w:p w:rsidR="007E7523" w:rsidRPr="00A21282" w:rsidRDefault="00394FB0" w:rsidP="0069069C">
      <w:pPr>
        <w:ind w:left="1155"/>
        <w:rPr>
          <w:rFonts w:ascii="Arial" w:hAnsi="Arial" w:cs="Arial"/>
          <w:sz w:val="24"/>
          <w:szCs w:val="24"/>
        </w:rPr>
      </w:pPr>
      <w:r>
        <w:rPr>
          <w:rFonts w:ascii="Arial" w:hAnsi="Arial" w:cs="Arial"/>
          <w:sz w:val="24"/>
          <w:szCs w:val="24"/>
        </w:rPr>
        <w:t>3</w:t>
      </w:r>
      <w:r w:rsidR="00A21282">
        <w:rPr>
          <w:rFonts w:ascii="Arial" w:hAnsi="Arial" w:cs="Arial"/>
          <w:sz w:val="24"/>
          <w:szCs w:val="24"/>
        </w:rPr>
        <w:t xml:space="preserve">.  </w:t>
      </w:r>
      <w:r w:rsidR="007E7523" w:rsidRPr="00A21282">
        <w:rPr>
          <w:rFonts w:ascii="Arial" w:hAnsi="Arial" w:cs="Arial"/>
          <w:sz w:val="24"/>
          <w:szCs w:val="24"/>
        </w:rPr>
        <w:t>számú: Jegyzőkönyv az eredeti PP elfogadásáról</w:t>
      </w:r>
      <w:r>
        <w:rPr>
          <w:rFonts w:ascii="Arial" w:hAnsi="Arial" w:cs="Arial"/>
          <w:sz w:val="24"/>
          <w:szCs w:val="24"/>
        </w:rPr>
        <w:t xml:space="preserve"> 2000.</w:t>
      </w:r>
    </w:p>
    <w:p w:rsidR="009B793D" w:rsidRDefault="00394FB0" w:rsidP="0069069C">
      <w:pPr>
        <w:ind w:left="1155"/>
        <w:rPr>
          <w:rFonts w:ascii="Arial" w:hAnsi="Arial" w:cs="Arial"/>
          <w:sz w:val="24"/>
          <w:szCs w:val="24"/>
        </w:rPr>
      </w:pPr>
      <w:r>
        <w:rPr>
          <w:rFonts w:ascii="Arial" w:hAnsi="Arial" w:cs="Arial"/>
          <w:sz w:val="24"/>
          <w:szCs w:val="24"/>
        </w:rPr>
        <w:t>4</w:t>
      </w:r>
      <w:r w:rsidR="00A21282">
        <w:rPr>
          <w:rFonts w:ascii="Arial" w:hAnsi="Arial" w:cs="Arial"/>
          <w:sz w:val="24"/>
          <w:szCs w:val="24"/>
        </w:rPr>
        <w:t xml:space="preserve">.  </w:t>
      </w:r>
      <w:r w:rsidR="007E7523" w:rsidRPr="00A21282">
        <w:rPr>
          <w:rFonts w:ascii="Arial" w:hAnsi="Arial" w:cs="Arial"/>
          <w:sz w:val="24"/>
          <w:szCs w:val="24"/>
        </w:rPr>
        <w:t>számú: Jegyzőkönyv a módosított PP elfogadásáról</w:t>
      </w:r>
      <w:r>
        <w:rPr>
          <w:rFonts w:ascii="Arial" w:hAnsi="Arial" w:cs="Arial"/>
          <w:sz w:val="24"/>
          <w:szCs w:val="24"/>
        </w:rPr>
        <w:t xml:space="preserve"> 2004.</w:t>
      </w:r>
      <w:r w:rsidR="007E7523" w:rsidRPr="00A21282">
        <w:rPr>
          <w:rFonts w:ascii="Arial" w:hAnsi="Arial" w:cs="Arial"/>
          <w:sz w:val="24"/>
          <w:szCs w:val="24"/>
        </w:rPr>
        <w:tab/>
        <w:t xml:space="preserve">  </w:t>
      </w:r>
    </w:p>
    <w:p w:rsidR="002D15FB" w:rsidRDefault="00394FB0" w:rsidP="0069069C">
      <w:pPr>
        <w:ind w:left="1155"/>
        <w:rPr>
          <w:rFonts w:ascii="Arial" w:hAnsi="Arial" w:cs="Arial"/>
          <w:sz w:val="24"/>
          <w:szCs w:val="24"/>
        </w:rPr>
      </w:pPr>
      <w:r>
        <w:rPr>
          <w:rFonts w:ascii="Arial" w:hAnsi="Arial" w:cs="Arial"/>
          <w:sz w:val="24"/>
          <w:szCs w:val="24"/>
        </w:rPr>
        <w:t xml:space="preserve">5. </w:t>
      </w:r>
      <w:r w:rsidR="007E7523" w:rsidRPr="00A21282">
        <w:rPr>
          <w:rFonts w:ascii="Arial" w:hAnsi="Arial" w:cs="Arial"/>
          <w:sz w:val="24"/>
          <w:szCs w:val="24"/>
        </w:rPr>
        <w:t xml:space="preserve"> </w:t>
      </w:r>
      <w:r>
        <w:rPr>
          <w:rFonts w:ascii="Arial" w:hAnsi="Arial" w:cs="Arial"/>
          <w:sz w:val="24"/>
          <w:szCs w:val="24"/>
        </w:rPr>
        <w:t xml:space="preserve">számú: </w:t>
      </w:r>
      <w:r w:rsidRPr="00A21282">
        <w:rPr>
          <w:rFonts w:ascii="Arial" w:hAnsi="Arial" w:cs="Arial"/>
          <w:sz w:val="24"/>
          <w:szCs w:val="24"/>
        </w:rPr>
        <w:t>Jegyzőkönyv a módosított PP elfogadásáról</w:t>
      </w:r>
      <w:r>
        <w:rPr>
          <w:rFonts w:ascii="Arial" w:hAnsi="Arial" w:cs="Arial"/>
          <w:sz w:val="24"/>
          <w:szCs w:val="24"/>
        </w:rPr>
        <w:t xml:space="preserve"> </w:t>
      </w:r>
      <w:r w:rsidR="00CF25B0">
        <w:rPr>
          <w:rFonts w:ascii="Arial" w:hAnsi="Arial" w:cs="Arial"/>
          <w:sz w:val="24"/>
          <w:szCs w:val="24"/>
        </w:rPr>
        <w:t>2011. január</w:t>
      </w:r>
      <w:r w:rsidR="00106618">
        <w:rPr>
          <w:rFonts w:ascii="Arial" w:hAnsi="Arial" w:cs="Arial"/>
          <w:sz w:val="24"/>
          <w:szCs w:val="24"/>
        </w:rPr>
        <w:t>.</w:t>
      </w:r>
      <w:r w:rsidR="002D15FB">
        <w:rPr>
          <w:rFonts w:ascii="Arial" w:hAnsi="Arial" w:cs="Arial"/>
          <w:sz w:val="24"/>
          <w:szCs w:val="24"/>
        </w:rPr>
        <w:t xml:space="preserve"> </w:t>
      </w:r>
    </w:p>
    <w:p w:rsidR="007E7523" w:rsidRDefault="002D15FB" w:rsidP="0069069C">
      <w:pPr>
        <w:ind w:left="1155"/>
        <w:rPr>
          <w:rFonts w:ascii="Arial" w:hAnsi="Arial" w:cs="Arial"/>
          <w:sz w:val="24"/>
          <w:szCs w:val="24"/>
        </w:rPr>
      </w:pPr>
      <w:r>
        <w:rPr>
          <w:rFonts w:ascii="Arial" w:hAnsi="Arial" w:cs="Arial"/>
          <w:sz w:val="24"/>
          <w:szCs w:val="24"/>
        </w:rPr>
        <w:t xml:space="preserve">6.  számú: </w:t>
      </w:r>
      <w:r w:rsidR="00CF25B0">
        <w:rPr>
          <w:rFonts w:ascii="Arial" w:hAnsi="Arial" w:cs="Arial"/>
          <w:sz w:val="24"/>
          <w:szCs w:val="24"/>
        </w:rPr>
        <w:t xml:space="preserve">A 27/1998.(VI.10.) MKM rendelet  módosítására kiadott </w:t>
      </w:r>
      <w:r w:rsidR="00CF25B0">
        <w:rPr>
          <w:rFonts w:ascii="Arial" w:hAnsi="Arial" w:cs="Arial"/>
          <w:sz w:val="24"/>
          <w:szCs w:val="24"/>
        </w:rPr>
        <w:tab/>
      </w:r>
      <w:r w:rsidR="00CF25B0">
        <w:rPr>
          <w:rFonts w:ascii="Arial" w:hAnsi="Arial" w:cs="Arial"/>
          <w:sz w:val="24"/>
          <w:szCs w:val="24"/>
        </w:rPr>
        <w:tab/>
      </w:r>
      <w:r w:rsidR="00CF25B0">
        <w:rPr>
          <w:rFonts w:ascii="Arial" w:hAnsi="Arial" w:cs="Arial"/>
          <w:sz w:val="24"/>
          <w:szCs w:val="24"/>
        </w:rPr>
        <w:tab/>
        <w:t xml:space="preserve">   3/2011.(I.26.) NEFMI rendelet tantervi programjai</w:t>
      </w:r>
    </w:p>
    <w:p w:rsidR="00CF25B0" w:rsidRDefault="00CF25B0" w:rsidP="0069069C">
      <w:pPr>
        <w:ind w:left="1155"/>
        <w:rPr>
          <w:rFonts w:ascii="Arial" w:hAnsi="Arial" w:cs="Arial"/>
          <w:sz w:val="24"/>
          <w:szCs w:val="24"/>
        </w:rPr>
      </w:pPr>
      <w:r>
        <w:rPr>
          <w:rFonts w:ascii="Arial" w:hAnsi="Arial" w:cs="Arial"/>
          <w:sz w:val="24"/>
          <w:szCs w:val="24"/>
        </w:rPr>
        <w:t>7.  számú: Zongora tantervi kiegészítés 2011. szeptember.</w:t>
      </w:r>
    </w:p>
    <w:p w:rsidR="0069069C" w:rsidRDefault="0069069C" w:rsidP="0069069C">
      <w:pPr>
        <w:ind w:left="1155"/>
        <w:rPr>
          <w:rFonts w:ascii="Arial" w:hAnsi="Arial" w:cs="Arial"/>
          <w:sz w:val="24"/>
          <w:szCs w:val="24"/>
        </w:rPr>
      </w:pPr>
      <w:r>
        <w:rPr>
          <w:rFonts w:ascii="Arial" w:hAnsi="Arial" w:cs="Arial"/>
          <w:sz w:val="24"/>
          <w:szCs w:val="24"/>
        </w:rPr>
        <w:t>8.  számú: Szolfézs tantervi kiegészítés 2011. szeptember.</w:t>
      </w:r>
    </w:p>
    <w:p w:rsidR="00CF25B0" w:rsidRDefault="0069069C" w:rsidP="0069069C">
      <w:pPr>
        <w:ind w:left="1155"/>
        <w:rPr>
          <w:rFonts w:ascii="Arial" w:hAnsi="Arial" w:cs="Arial"/>
          <w:sz w:val="24"/>
          <w:szCs w:val="24"/>
        </w:rPr>
      </w:pPr>
      <w:r>
        <w:rPr>
          <w:rFonts w:ascii="Arial" w:hAnsi="Arial" w:cs="Arial"/>
          <w:sz w:val="24"/>
          <w:szCs w:val="24"/>
        </w:rPr>
        <w:t>9</w:t>
      </w:r>
      <w:r w:rsidR="00CF25B0">
        <w:rPr>
          <w:rFonts w:ascii="Arial" w:hAnsi="Arial" w:cs="Arial"/>
          <w:sz w:val="24"/>
          <w:szCs w:val="24"/>
        </w:rPr>
        <w:t>.  számú: A Zenei munkaképesség-gondozás tanterve.</w:t>
      </w:r>
    </w:p>
    <w:p w:rsidR="00CF25B0" w:rsidRDefault="0069069C" w:rsidP="0069069C">
      <w:pPr>
        <w:ind w:left="993" w:right="-142"/>
        <w:rPr>
          <w:rFonts w:ascii="Arial" w:hAnsi="Arial" w:cs="Arial"/>
          <w:sz w:val="24"/>
          <w:szCs w:val="24"/>
        </w:rPr>
      </w:pPr>
      <w:r>
        <w:rPr>
          <w:rFonts w:ascii="Arial" w:hAnsi="Arial" w:cs="Arial"/>
          <w:sz w:val="24"/>
          <w:szCs w:val="24"/>
        </w:rPr>
        <w:t xml:space="preserve"> 10</w:t>
      </w:r>
      <w:r w:rsidR="004F5751">
        <w:rPr>
          <w:rFonts w:ascii="Arial" w:hAnsi="Arial" w:cs="Arial"/>
          <w:sz w:val="24"/>
          <w:szCs w:val="24"/>
        </w:rPr>
        <w:t xml:space="preserve">. </w:t>
      </w:r>
      <w:r w:rsidR="00CF25B0">
        <w:rPr>
          <w:rFonts w:ascii="Arial" w:hAnsi="Arial" w:cs="Arial"/>
          <w:sz w:val="24"/>
          <w:szCs w:val="24"/>
        </w:rPr>
        <w:t xml:space="preserve">számú: </w:t>
      </w:r>
      <w:r w:rsidR="00106618" w:rsidRPr="00A21282">
        <w:rPr>
          <w:rFonts w:ascii="Arial" w:hAnsi="Arial" w:cs="Arial"/>
          <w:sz w:val="24"/>
          <w:szCs w:val="24"/>
        </w:rPr>
        <w:t>Jegyzőkönyv a módosított PP elfogadásáról</w:t>
      </w:r>
      <w:r w:rsidR="00106618">
        <w:rPr>
          <w:rFonts w:ascii="Arial" w:hAnsi="Arial" w:cs="Arial"/>
          <w:sz w:val="24"/>
          <w:szCs w:val="24"/>
        </w:rPr>
        <w:t xml:space="preserve"> 2011. szeptember.</w:t>
      </w:r>
    </w:p>
    <w:p w:rsidR="004F5751" w:rsidRPr="001C7A43" w:rsidRDefault="004F5751" w:rsidP="0069069C">
      <w:pPr>
        <w:ind w:left="993" w:right="-142"/>
        <w:rPr>
          <w:rFonts w:ascii="Arial" w:hAnsi="Arial" w:cs="Arial"/>
          <w:color w:val="000000" w:themeColor="text1"/>
          <w:sz w:val="24"/>
          <w:szCs w:val="24"/>
        </w:rPr>
      </w:pPr>
      <w:r w:rsidRPr="001C7A43">
        <w:rPr>
          <w:rFonts w:ascii="Arial" w:hAnsi="Arial" w:cs="Arial"/>
          <w:color w:val="000000" w:themeColor="text1"/>
          <w:sz w:val="24"/>
          <w:szCs w:val="24"/>
        </w:rPr>
        <w:t xml:space="preserve"> 11. számú: </w:t>
      </w:r>
      <w:r w:rsidR="00724481" w:rsidRPr="001C7A43">
        <w:rPr>
          <w:rFonts w:ascii="Arial" w:hAnsi="Arial" w:cs="Arial"/>
          <w:color w:val="000000" w:themeColor="text1"/>
          <w:sz w:val="24"/>
          <w:szCs w:val="24"/>
        </w:rPr>
        <w:t xml:space="preserve">Jegyzőkönyv a módosított PP </w:t>
      </w:r>
      <w:r w:rsidR="00B04FB8" w:rsidRPr="001C7A43">
        <w:rPr>
          <w:rFonts w:ascii="Arial" w:hAnsi="Arial" w:cs="Arial"/>
          <w:color w:val="000000" w:themeColor="text1"/>
          <w:sz w:val="24"/>
          <w:szCs w:val="24"/>
        </w:rPr>
        <w:t>elfogadásáról 2013. máj</w:t>
      </w:r>
      <w:r w:rsidR="00724481" w:rsidRPr="001C7A43">
        <w:rPr>
          <w:rFonts w:ascii="Arial" w:hAnsi="Arial" w:cs="Arial"/>
          <w:color w:val="000000" w:themeColor="text1"/>
          <w:sz w:val="24"/>
          <w:szCs w:val="24"/>
        </w:rPr>
        <w:t>us</w:t>
      </w:r>
    </w:p>
    <w:p w:rsidR="00CF25B0" w:rsidRDefault="00CF25B0" w:rsidP="00CF25B0"/>
    <w:p w:rsidR="0069069C" w:rsidRPr="00CF25B0" w:rsidRDefault="0069069C" w:rsidP="00CF25B0"/>
    <w:p w:rsidR="007E7523" w:rsidRDefault="007E7523">
      <w:pPr>
        <w:pStyle w:val="Cmsor6"/>
        <w:rPr>
          <w:sz w:val="24"/>
          <w:szCs w:val="24"/>
        </w:rPr>
      </w:pPr>
      <w:r w:rsidRPr="00414C2E">
        <w:rPr>
          <w:sz w:val="24"/>
          <w:szCs w:val="24"/>
        </w:rPr>
        <w:t>BEVEZETÉS</w:t>
      </w:r>
    </w:p>
    <w:p w:rsidR="0069069C" w:rsidRDefault="0069069C" w:rsidP="0069069C"/>
    <w:p w:rsidR="007E7523" w:rsidRPr="00414C2E" w:rsidRDefault="007E7523">
      <w:pPr>
        <w:jc w:val="both"/>
        <w:rPr>
          <w:rFonts w:ascii="Arial" w:hAnsi="Arial" w:cs="Arial"/>
          <w:sz w:val="24"/>
          <w:szCs w:val="24"/>
        </w:rPr>
      </w:pPr>
    </w:p>
    <w:p w:rsidR="007E7523" w:rsidRPr="00414C2E" w:rsidRDefault="007E7523">
      <w:pPr>
        <w:ind w:right="-142"/>
        <w:rPr>
          <w:rFonts w:ascii="Arial" w:hAnsi="Arial" w:cs="Arial"/>
          <w:sz w:val="24"/>
          <w:szCs w:val="24"/>
        </w:rPr>
      </w:pPr>
      <w:r w:rsidRPr="00414C2E">
        <w:rPr>
          <w:rFonts w:ascii="Arial" w:hAnsi="Arial" w:cs="Arial"/>
          <w:sz w:val="24"/>
          <w:szCs w:val="24"/>
        </w:rPr>
        <w:t>Ez a pedagógiai program a következő dokumentumok alapján készült:</w:t>
      </w:r>
    </w:p>
    <w:p w:rsidR="007E7523" w:rsidRPr="00414C2E" w:rsidRDefault="007E7523">
      <w:pPr>
        <w:jc w:val="both"/>
        <w:rPr>
          <w:rFonts w:ascii="Arial" w:hAnsi="Arial" w:cs="Arial"/>
          <w:sz w:val="24"/>
          <w:szCs w:val="24"/>
        </w:rPr>
      </w:pPr>
    </w:p>
    <w:p w:rsidR="007E7523" w:rsidRPr="00414C2E" w:rsidRDefault="007E7523">
      <w:pPr>
        <w:numPr>
          <w:ilvl w:val="0"/>
          <w:numId w:val="3"/>
        </w:numPr>
        <w:jc w:val="both"/>
        <w:rPr>
          <w:rFonts w:ascii="Arial" w:hAnsi="Arial" w:cs="Arial"/>
          <w:sz w:val="24"/>
          <w:szCs w:val="24"/>
        </w:rPr>
      </w:pPr>
      <w:r w:rsidRPr="00414C2E">
        <w:rPr>
          <w:rFonts w:ascii="Arial" w:hAnsi="Arial" w:cs="Arial"/>
          <w:sz w:val="24"/>
          <w:szCs w:val="24"/>
        </w:rPr>
        <w:t>A Magyar Köztársaság Alkotmánya;</w:t>
      </w:r>
    </w:p>
    <w:p w:rsidR="007E7523" w:rsidRPr="00414C2E" w:rsidRDefault="007E7523">
      <w:pPr>
        <w:jc w:val="both"/>
        <w:rPr>
          <w:rFonts w:ascii="Arial" w:hAnsi="Arial" w:cs="Arial"/>
          <w:sz w:val="24"/>
          <w:szCs w:val="24"/>
        </w:rPr>
      </w:pPr>
    </w:p>
    <w:p w:rsidR="007E7523" w:rsidRPr="001C7A43" w:rsidRDefault="00A71476" w:rsidP="00A71476">
      <w:pPr>
        <w:numPr>
          <w:ilvl w:val="0"/>
          <w:numId w:val="3"/>
        </w:numPr>
        <w:jc w:val="both"/>
        <w:rPr>
          <w:rFonts w:ascii="Arial" w:hAnsi="Arial" w:cs="Arial"/>
          <w:sz w:val="24"/>
          <w:szCs w:val="24"/>
        </w:rPr>
      </w:pPr>
      <w:r w:rsidRPr="001C7A43">
        <w:rPr>
          <w:rFonts w:ascii="Arial" w:hAnsi="Arial" w:cs="Arial"/>
          <w:sz w:val="24"/>
          <w:szCs w:val="24"/>
        </w:rPr>
        <w:t xml:space="preserve">A 2011. évi CXC. törvény a nemzeti köznevelésről (Nkt) </w:t>
      </w:r>
      <w:r w:rsidR="007E7523" w:rsidRPr="001C7A43">
        <w:rPr>
          <w:rFonts w:ascii="Arial" w:hAnsi="Arial" w:cs="Arial"/>
          <w:sz w:val="24"/>
          <w:szCs w:val="24"/>
        </w:rPr>
        <w:t>ide vonatkozó paragrafusai;</w:t>
      </w:r>
    </w:p>
    <w:p w:rsidR="007E7523" w:rsidRPr="001C7A43" w:rsidRDefault="007E7523">
      <w:pPr>
        <w:jc w:val="both"/>
        <w:rPr>
          <w:rFonts w:ascii="Arial" w:hAnsi="Arial" w:cs="Arial"/>
          <w:sz w:val="24"/>
          <w:szCs w:val="24"/>
        </w:rPr>
      </w:pPr>
    </w:p>
    <w:p w:rsidR="007E7523" w:rsidRPr="001C7A43" w:rsidRDefault="00A71476" w:rsidP="00A71476">
      <w:pPr>
        <w:numPr>
          <w:ilvl w:val="0"/>
          <w:numId w:val="3"/>
        </w:numPr>
        <w:ind w:right="-567"/>
        <w:jc w:val="both"/>
        <w:rPr>
          <w:rFonts w:ascii="Arial" w:hAnsi="Arial" w:cs="Arial"/>
          <w:sz w:val="24"/>
          <w:szCs w:val="24"/>
        </w:rPr>
      </w:pPr>
      <w:r w:rsidRPr="001C7A43">
        <w:rPr>
          <w:rFonts w:ascii="Arial" w:hAnsi="Arial" w:cs="Arial"/>
          <w:sz w:val="24"/>
          <w:szCs w:val="24"/>
        </w:rPr>
        <w:t>A 20/2012.(VIII.31.) EMMI rendelet a nevelési-oktatási intézmények működéséről</w:t>
      </w:r>
      <w:r w:rsidR="004F5751" w:rsidRPr="001C7A43">
        <w:rPr>
          <w:rFonts w:ascii="Arial" w:hAnsi="Arial" w:cs="Arial"/>
          <w:sz w:val="24"/>
          <w:szCs w:val="24"/>
        </w:rPr>
        <w:t xml:space="preserve"> és a köznevelési intézmények névhasználatáról; </w:t>
      </w:r>
    </w:p>
    <w:p w:rsidR="007E7523" w:rsidRPr="00414C2E" w:rsidRDefault="007E7523">
      <w:pPr>
        <w:jc w:val="both"/>
        <w:rPr>
          <w:rFonts w:ascii="Arial" w:hAnsi="Arial" w:cs="Arial"/>
          <w:sz w:val="24"/>
          <w:szCs w:val="24"/>
        </w:rPr>
      </w:pPr>
    </w:p>
    <w:p w:rsidR="007E7523" w:rsidRPr="00414C2E" w:rsidRDefault="007E7523" w:rsidP="009B793D">
      <w:pPr>
        <w:numPr>
          <w:ilvl w:val="0"/>
          <w:numId w:val="3"/>
        </w:numPr>
        <w:jc w:val="both"/>
        <w:rPr>
          <w:rFonts w:ascii="Arial" w:hAnsi="Arial" w:cs="Arial"/>
          <w:sz w:val="24"/>
          <w:szCs w:val="24"/>
        </w:rPr>
      </w:pPr>
      <w:r w:rsidRPr="00414C2E">
        <w:rPr>
          <w:rFonts w:ascii="Arial" w:hAnsi="Arial" w:cs="Arial"/>
          <w:sz w:val="24"/>
          <w:szCs w:val="24"/>
        </w:rPr>
        <w:t xml:space="preserve">A 32/1999.(VIII. 18.) OM. rendelet </w:t>
      </w:r>
      <w:r w:rsidRPr="00414C2E">
        <w:rPr>
          <w:rFonts w:ascii="Arial" w:hAnsi="Arial" w:cs="Arial"/>
          <w:sz w:val="24"/>
          <w:szCs w:val="24"/>
        </w:rPr>
        <w:sym w:font="Times New Roman" w:char="201E"/>
      </w:r>
      <w:r w:rsidRPr="00414C2E">
        <w:rPr>
          <w:rFonts w:ascii="Arial" w:hAnsi="Arial" w:cs="Arial"/>
          <w:sz w:val="24"/>
          <w:szCs w:val="24"/>
        </w:rPr>
        <w:t>Az alapfokú művészetoktatás követelményei és tantervi programjának bevezetéséről és kiadásáról” szóló 27/1998.(VI. 10.) MKM. rendelet módosítása;</w:t>
      </w:r>
    </w:p>
    <w:p w:rsidR="007E7523" w:rsidRPr="00414C2E" w:rsidRDefault="007E7523">
      <w:pPr>
        <w:jc w:val="both"/>
        <w:rPr>
          <w:rFonts w:ascii="Arial" w:hAnsi="Arial" w:cs="Arial"/>
          <w:sz w:val="24"/>
          <w:szCs w:val="24"/>
        </w:rPr>
      </w:pPr>
    </w:p>
    <w:p w:rsidR="007E7523" w:rsidRPr="00414C2E" w:rsidRDefault="007E7523">
      <w:pPr>
        <w:numPr>
          <w:ilvl w:val="0"/>
          <w:numId w:val="3"/>
        </w:numPr>
        <w:jc w:val="both"/>
        <w:rPr>
          <w:rFonts w:ascii="Arial" w:hAnsi="Arial" w:cs="Arial"/>
          <w:sz w:val="24"/>
          <w:szCs w:val="24"/>
        </w:rPr>
      </w:pPr>
      <w:r w:rsidRPr="00414C2E">
        <w:rPr>
          <w:rFonts w:ascii="Arial" w:hAnsi="Arial" w:cs="Arial"/>
          <w:sz w:val="24"/>
          <w:szCs w:val="24"/>
        </w:rPr>
        <w:t>A gyermeki jogok chartája;</w:t>
      </w:r>
    </w:p>
    <w:p w:rsidR="007E7523" w:rsidRPr="00414C2E" w:rsidRDefault="007E7523">
      <w:pPr>
        <w:jc w:val="both"/>
        <w:rPr>
          <w:rFonts w:ascii="Arial" w:hAnsi="Arial" w:cs="Arial"/>
          <w:sz w:val="24"/>
          <w:szCs w:val="24"/>
        </w:rPr>
      </w:pPr>
    </w:p>
    <w:p w:rsidR="007E7523" w:rsidRPr="00414C2E" w:rsidRDefault="007E7523" w:rsidP="009B793D">
      <w:pPr>
        <w:numPr>
          <w:ilvl w:val="0"/>
          <w:numId w:val="3"/>
        </w:numPr>
        <w:ind w:right="-426"/>
        <w:jc w:val="both"/>
        <w:rPr>
          <w:rFonts w:ascii="Arial" w:hAnsi="Arial" w:cs="Arial"/>
          <w:sz w:val="24"/>
          <w:szCs w:val="24"/>
        </w:rPr>
      </w:pPr>
      <w:r w:rsidRPr="00414C2E">
        <w:rPr>
          <w:rFonts w:ascii="Arial" w:hAnsi="Arial" w:cs="Arial"/>
          <w:sz w:val="24"/>
          <w:szCs w:val="24"/>
        </w:rPr>
        <w:t>A többször módosított 1992. évi XXXIII. törvény a “Közalkalmazottak</w:t>
      </w:r>
    </w:p>
    <w:p w:rsidR="007E7523" w:rsidRPr="00414C2E" w:rsidRDefault="007E7523" w:rsidP="009B793D">
      <w:pPr>
        <w:ind w:right="-142" w:firstLine="360"/>
        <w:jc w:val="both"/>
        <w:rPr>
          <w:rFonts w:ascii="Arial" w:hAnsi="Arial" w:cs="Arial"/>
          <w:sz w:val="24"/>
          <w:szCs w:val="24"/>
        </w:rPr>
      </w:pPr>
      <w:r w:rsidRPr="00414C2E">
        <w:rPr>
          <w:rFonts w:ascii="Arial" w:hAnsi="Arial" w:cs="Arial"/>
          <w:sz w:val="24"/>
          <w:szCs w:val="24"/>
        </w:rPr>
        <w:t>jogállásáról” ide vonatkozó paragrafusai;</w:t>
      </w:r>
    </w:p>
    <w:p w:rsidR="007E7523" w:rsidRPr="00414C2E" w:rsidRDefault="007E7523">
      <w:pPr>
        <w:ind w:right="-142"/>
        <w:jc w:val="both"/>
        <w:rPr>
          <w:rFonts w:ascii="Arial" w:hAnsi="Arial" w:cs="Arial"/>
          <w:sz w:val="24"/>
          <w:szCs w:val="24"/>
        </w:rPr>
      </w:pPr>
    </w:p>
    <w:p w:rsidR="007E7523" w:rsidRPr="001C7A43" w:rsidRDefault="007E7523">
      <w:pPr>
        <w:numPr>
          <w:ilvl w:val="0"/>
          <w:numId w:val="3"/>
        </w:numPr>
        <w:jc w:val="both"/>
        <w:rPr>
          <w:rFonts w:ascii="Arial" w:hAnsi="Arial" w:cs="Arial"/>
          <w:sz w:val="24"/>
          <w:szCs w:val="24"/>
        </w:rPr>
      </w:pPr>
      <w:r w:rsidRPr="001C7A43">
        <w:rPr>
          <w:rFonts w:ascii="Arial" w:hAnsi="Arial" w:cs="Arial"/>
          <w:sz w:val="24"/>
          <w:szCs w:val="24"/>
        </w:rPr>
        <w:t xml:space="preserve">Az intézmény </w:t>
      </w:r>
      <w:r w:rsidR="00B04FB8" w:rsidRPr="001C7A43">
        <w:rPr>
          <w:rFonts w:ascii="Arial" w:hAnsi="Arial" w:cs="Arial"/>
          <w:sz w:val="24"/>
          <w:szCs w:val="24"/>
        </w:rPr>
        <w:t>Szakmai Alapdokumentuma</w:t>
      </w:r>
      <w:r w:rsidRPr="001C7A43">
        <w:rPr>
          <w:rFonts w:ascii="Arial" w:hAnsi="Arial" w:cs="Arial"/>
          <w:sz w:val="24"/>
          <w:szCs w:val="24"/>
        </w:rPr>
        <w:t>.</w:t>
      </w:r>
    </w:p>
    <w:p w:rsidR="007E7523" w:rsidRDefault="007E7523" w:rsidP="009B793D">
      <w:pPr>
        <w:ind w:firstLine="708"/>
        <w:jc w:val="both"/>
      </w:pPr>
    </w:p>
    <w:p w:rsidR="009B793D" w:rsidRPr="009B793D" w:rsidRDefault="009B793D" w:rsidP="009B793D">
      <w:pPr>
        <w:ind w:firstLine="708"/>
        <w:jc w:val="both"/>
      </w:pPr>
    </w:p>
    <w:p w:rsidR="007E7523" w:rsidRPr="00414C2E" w:rsidRDefault="007E7523">
      <w:pPr>
        <w:pStyle w:val="Cmsor7"/>
        <w:rPr>
          <w:b/>
          <w:bCs/>
          <w:sz w:val="24"/>
          <w:szCs w:val="24"/>
        </w:rPr>
      </w:pPr>
      <w:r w:rsidRPr="00414C2E">
        <w:rPr>
          <w:b/>
          <w:bCs/>
          <w:sz w:val="24"/>
          <w:szCs w:val="24"/>
        </w:rPr>
        <w:t>I. A  SZABOLCSI  BENCE  ZENEISKOLA  BEMUTATÁSA,</w:t>
      </w:r>
    </w:p>
    <w:p w:rsidR="007E7523" w:rsidRPr="00414C2E" w:rsidRDefault="007E7523">
      <w:pPr>
        <w:pStyle w:val="Cmsor6"/>
        <w:rPr>
          <w:sz w:val="24"/>
          <w:szCs w:val="24"/>
        </w:rPr>
      </w:pPr>
      <w:r w:rsidRPr="00414C2E">
        <w:rPr>
          <w:sz w:val="24"/>
          <w:szCs w:val="24"/>
        </w:rPr>
        <w:t xml:space="preserve">TÁRSADALMI  KÖRNYEZETBEN  VALÓ </w:t>
      </w:r>
    </w:p>
    <w:p w:rsidR="007E7523" w:rsidRPr="00414C2E" w:rsidRDefault="007E7523">
      <w:pPr>
        <w:pStyle w:val="Cmsor6"/>
        <w:rPr>
          <w:sz w:val="24"/>
          <w:szCs w:val="24"/>
        </w:rPr>
      </w:pPr>
      <w:r w:rsidRPr="00414C2E">
        <w:rPr>
          <w:sz w:val="24"/>
          <w:szCs w:val="24"/>
        </w:rPr>
        <w:t>ELHELYEZKEDÉSE</w:t>
      </w:r>
    </w:p>
    <w:p w:rsidR="007E7523" w:rsidRPr="00414C2E" w:rsidRDefault="007E7523">
      <w:pPr>
        <w:rPr>
          <w:sz w:val="24"/>
          <w:szCs w:val="24"/>
        </w:rPr>
      </w:pPr>
    </w:p>
    <w:p w:rsidR="007E7523" w:rsidRPr="00414C2E" w:rsidRDefault="007E7523">
      <w:pPr>
        <w:pStyle w:val="Cmsor7"/>
        <w:rPr>
          <w:caps/>
          <w:sz w:val="24"/>
          <w:szCs w:val="24"/>
        </w:rPr>
      </w:pPr>
      <w:r w:rsidRPr="00414C2E">
        <w:rPr>
          <w:caps/>
          <w:sz w:val="24"/>
          <w:szCs w:val="24"/>
        </w:rPr>
        <w:t>1. Az iskola hivatalos adatai</w:t>
      </w:r>
    </w:p>
    <w:p w:rsidR="007E7523" w:rsidRPr="00414C2E" w:rsidRDefault="007E7523">
      <w:pPr>
        <w:jc w:val="both"/>
        <w:rPr>
          <w:rFonts w:ascii="Arial" w:hAnsi="Arial" w:cs="Arial"/>
          <w:b/>
          <w:bCs/>
          <w:sz w:val="24"/>
          <w:szCs w:val="24"/>
        </w:rPr>
      </w:pPr>
    </w:p>
    <w:p w:rsidR="007E7523" w:rsidRPr="00414C2E" w:rsidRDefault="007E7523">
      <w:pPr>
        <w:jc w:val="both"/>
        <w:outlineLvl w:val="0"/>
        <w:rPr>
          <w:rFonts w:ascii="Arial" w:hAnsi="Arial" w:cs="Arial"/>
          <w:sz w:val="24"/>
          <w:szCs w:val="24"/>
        </w:rPr>
      </w:pPr>
      <w:r w:rsidRPr="00414C2E">
        <w:rPr>
          <w:rFonts w:ascii="Arial" w:hAnsi="Arial" w:cs="Arial"/>
          <w:sz w:val="24"/>
          <w:szCs w:val="24"/>
        </w:rPr>
        <w:t>Az intézmény neve:  Szabolcsi Bence Zeneiskola</w:t>
      </w:r>
      <w:r w:rsidR="004F5751">
        <w:rPr>
          <w:rFonts w:ascii="Arial" w:hAnsi="Arial" w:cs="Arial"/>
          <w:sz w:val="24"/>
          <w:szCs w:val="24"/>
        </w:rPr>
        <w:t>, AMI (Alapfokú Művészeti Iskola)</w:t>
      </w:r>
    </w:p>
    <w:p w:rsidR="007E7523" w:rsidRPr="00414C2E" w:rsidRDefault="007E7523">
      <w:pPr>
        <w:jc w:val="both"/>
        <w:rPr>
          <w:rFonts w:ascii="Arial" w:hAnsi="Arial" w:cs="Arial"/>
          <w:sz w:val="24"/>
          <w:szCs w:val="24"/>
        </w:rPr>
      </w:pPr>
    </w:p>
    <w:p w:rsidR="007E7523" w:rsidRPr="00414C2E" w:rsidRDefault="007E7523">
      <w:pPr>
        <w:pStyle w:val="Szvegtrzs2"/>
        <w:spacing w:line="240" w:lineRule="auto"/>
        <w:ind w:right="-567"/>
        <w:jc w:val="both"/>
        <w:rPr>
          <w:caps w:val="0"/>
          <w:sz w:val="24"/>
          <w:szCs w:val="24"/>
        </w:rPr>
      </w:pPr>
      <w:r w:rsidRPr="00414C2E">
        <w:rPr>
          <w:caps w:val="0"/>
          <w:sz w:val="24"/>
          <w:szCs w:val="24"/>
        </w:rPr>
        <w:tab/>
        <w:t xml:space="preserve">  -  székhelye:  Központi épülete: 1052 Budapest, Vármegye u</w:t>
      </w:r>
      <w:r w:rsidR="004F5751">
        <w:rPr>
          <w:caps w:val="0"/>
          <w:sz w:val="24"/>
          <w:szCs w:val="24"/>
        </w:rPr>
        <w:t>tca</w:t>
      </w:r>
      <w:r w:rsidRPr="00414C2E">
        <w:rPr>
          <w:caps w:val="0"/>
          <w:sz w:val="24"/>
          <w:szCs w:val="24"/>
        </w:rPr>
        <w:t xml:space="preserve"> 9.</w:t>
      </w:r>
      <w:r w:rsidRPr="00414C2E">
        <w:rPr>
          <w:caps w:val="0"/>
          <w:sz w:val="24"/>
          <w:szCs w:val="24"/>
        </w:rPr>
        <w:tab/>
      </w:r>
      <w:r w:rsidRPr="00414C2E">
        <w:rPr>
          <w:caps w:val="0"/>
          <w:sz w:val="24"/>
          <w:szCs w:val="24"/>
        </w:rPr>
        <w:tab/>
      </w:r>
      <w:r w:rsidRPr="00414C2E">
        <w:rPr>
          <w:caps w:val="0"/>
          <w:sz w:val="24"/>
          <w:szCs w:val="24"/>
        </w:rPr>
        <w:tab/>
      </w:r>
      <w:r w:rsidRPr="00414C2E">
        <w:rPr>
          <w:caps w:val="0"/>
          <w:sz w:val="24"/>
          <w:szCs w:val="24"/>
        </w:rPr>
        <w:tab/>
      </w:r>
    </w:p>
    <w:p w:rsidR="007E7523" w:rsidRPr="00414C2E" w:rsidRDefault="007E7523" w:rsidP="00414C2E">
      <w:pPr>
        <w:pStyle w:val="Cmsor8"/>
        <w:ind w:left="2694"/>
        <w:rPr>
          <w:sz w:val="24"/>
          <w:szCs w:val="24"/>
        </w:rPr>
      </w:pPr>
      <w:r w:rsidRPr="00414C2E">
        <w:rPr>
          <w:sz w:val="24"/>
          <w:szCs w:val="24"/>
        </w:rPr>
        <w:t>Kihelyezett tagozatok működnek a kerület általános iskoláiban. Számuk változó az igények szerint, a zeneiskola tanulói létszámától és az iskolák lehetőségeitől függően.</w:t>
      </w:r>
    </w:p>
    <w:p w:rsidR="007E7523" w:rsidRPr="00414C2E" w:rsidRDefault="007E7523">
      <w:pPr>
        <w:jc w:val="both"/>
        <w:rPr>
          <w:rFonts w:ascii="Arial" w:hAnsi="Arial" w:cs="Arial"/>
          <w:sz w:val="24"/>
          <w:szCs w:val="24"/>
        </w:rPr>
      </w:pPr>
    </w:p>
    <w:p w:rsidR="007E7523" w:rsidRDefault="004F5751" w:rsidP="00414C2E">
      <w:pPr>
        <w:pStyle w:val="Cmsor8"/>
        <w:spacing w:line="360" w:lineRule="auto"/>
        <w:ind w:right="-426"/>
        <w:jc w:val="left"/>
        <w:rPr>
          <w:sz w:val="24"/>
          <w:szCs w:val="24"/>
        </w:rPr>
      </w:pPr>
      <w:r w:rsidRPr="001C7A43">
        <w:rPr>
          <w:sz w:val="24"/>
          <w:szCs w:val="24"/>
        </w:rPr>
        <w:t>Alapító és működtető</w:t>
      </w:r>
      <w:r w:rsidR="007E7523" w:rsidRPr="001C7A43">
        <w:rPr>
          <w:sz w:val="24"/>
          <w:szCs w:val="24"/>
        </w:rPr>
        <w:t>:  Belváros-Lipótváros Budapest Főváros</w:t>
      </w:r>
      <w:r w:rsidR="00414C2E" w:rsidRPr="001C7A43">
        <w:rPr>
          <w:sz w:val="24"/>
          <w:szCs w:val="24"/>
        </w:rPr>
        <w:t xml:space="preserve"> V. kerületi </w:t>
      </w:r>
      <w:r w:rsidR="007E7523" w:rsidRPr="001C7A43">
        <w:rPr>
          <w:sz w:val="24"/>
          <w:szCs w:val="24"/>
        </w:rPr>
        <w:t>Önkormányzat</w:t>
      </w:r>
      <w:r w:rsidR="00414C2E" w:rsidRPr="00414C2E">
        <w:rPr>
          <w:sz w:val="24"/>
          <w:szCs w:val="24"/>
        </w:rPr>
        <w:t xml:space="preserve"> </w:t>
      </w:r>
      <w:r w:rsidR="00414C2E">
        <w:rPr>
          <w:sz w:val="24"/>
          <w:szCs w:val="24"/>
        </w:rPr>
        <w:tab/>
      </w:r>
      <w:r w:rsidR="00414C2E">
        <w:rPr>
          <w:sz w:val="24"/>
          <w:szCs w:val="24"/>
        </w:rPr>
        <w:tab/>
      </w:r>
      <w:r w:rsidR="00414C2E">
        <w:rPr>
          <w:sz w:val="24"/>
          <w:szCs w:val="24"/>
        </w:rPr>
        <w:tab/>
        <w:t xml:space="preserve">     </w:t>
      </w:r>
      <w:r w:rsidR="007E7523" w:rsidRPr="00414C2E">
        <w:rPr>
          <w:sz w:val="24"/>
          <w:szCs w:val="24"/>
        </w:rPr>
        <w:t>1051 Budapest, Erzsébet tér 4.</w:t>
      </w:r>
    </w:p>
    <w:p w:rsidR="004F5751" w:rsidRPr="004F5751" w:rsidRDefault="004F5751" w:rsidP="004F5751"/>
    <w:p w:rsidR="004F5751" w:rsidRPr="001C7A43" w:rsidRDefault="004F5751" w:rsidP="004F5751">
      <w:pPr>
        <w:rPr>
          <w:rFonts w:ascii="Arial" w:hAnsi="Arial" w:cs="Arial"/>
          <w:sz w:val="24"/>
          <w:szCs w:val="24"/>
        </w:rPr>
      </w:pPr>
      <w:r w:rsidRPr="001C7A43">
        <w:rPr>
          <w:rFonts w:ascii="Arial" w:hAnsi="Arial" w:cs="Arial"/>
          <w:sz w:val="24"/>
          <w:szCs w:val="24"/>
        </w:rPr>
        <w:t xml:space="preserve">Fenntartó: Klebelsberg Intézményfenntartó Központ </w:t>
      </w:r>
      <w:r w:rsidRPr="001C7A43">
        <w:rPr>
          <w:rFonts w:ascii="Arial" w:hAnsi="Arial" w:cs="Arial"/>
          <w:sz w:val="24"/>
          <w:szCs w:val="24"/>
        </w:rPr>
        <w:tab/>
        <w:t>1055 Bp. Szalay utca 10-14.</w:t>
      </w:r>
    </w:p>
    <w:p w:rsidR="007E7523" w:rsidRPr="001C7A43" w:rsidRDefault="007E7523" w:rsidP="004F5751">
      <w:pPr>
        <w:rPr>
          <w:rFonts w:ascii="Arial" w:hAnsi="Arial" w:cs="Arial"/>
          <w:sz w:val="24"/>
          <w:szCs w:val="24"/>
        </w:rPr>
      </w:pPr>
    </w:p>
    <w:p w:rsidR="007E7523" w:rsidRPr="001C7A43" w:rsidRDefault="007E7523">
      <w:pPr>
        <w:jc w:val="both"/>
        <w:outlineLvl w:val="0"/>
        <w:rPr>
          <w:rFonts w:ascii="Arial" w:hAnsi="Arial" w:cs="Arial"/>
          <w:sz w:val="24"/>
          <w:szCs w:val="24"/>
        </w:rPr>
      </w:pPr>
      <w:r w:rsidRPr="001C7A43">
        <w:rPr>
          <w:rFonts w:ascii="Arial" w:hAnsi="Arial" w:cs="Arial"/>
          <w:sz w:val="24"/>
          <w:szCs w:val="24"/>
        </w:rPr>
        <w:t xml:space="preserve">Az intézmény jogállása:  </w:t>
      </w:r>
      <w:r w:rsidR="004F5751" w:rsidRPr="001C7A43">
        <w:rPr>
          <w:rFonts w:ascii="Arial" w:hAnsi="Arial" w:cs="Arial"/>
          <w:sz w:val="24"/>
          <w:szCs w:val="24"/>
        </w:rPr>
        <w:t xml:space="preserve">részben </w:t>
      </w:r>
      <w:r w:rsidRPr="001C7A43">
        <w:rPr>
          <w:rFonts w:ascii="Arial" w:hAnsi="Arial" w:cs="Arial"/>
          <w:sz w:val="24"/>
          <w:szCs w:val="24"/>
        </w:rPr>
        <w:t>önálló jogi személy</w:t>
      </w:r>
    </w:p>
    <w:p w:rsidR="007E7523" w:rsidRPr="00414C2E" w:rsidRDefault="007E7523">
      <w:pPr>
        <w:jc w:val="both"/>
        <w:rPr>
          <w:rFonts w:ascii="Arial" w:hAnsi="Arial" w:cs="Arial"/>
          <w:sz w:val="24"/>
          <w:szCs w:val="24"/>
        </w:rPr>
      </w:pPr>
    </w:p>
    <w:p w:rsidR="009B793D" w:rsidRDefault="007E7523">
      <w:pPr>
        <w:jc w:val="both"/>
        <w:outlineLvl w:val="0"/>
        <w:rPr>
          <w:rFonts w:ascii="Arial" w:hAnsi="Arial" w:cs="Arial"/>
          <w:sz w:val="24"/>
          <w:szCs w:val="24"/>
        </w:rPr>
      </w:pPr>
      <w:r w:rsidRPr="00414C2E">
        <w:rPr>
          <w:rFonts w:ascii="Arial" w:hAnsi="Arial" w:cs="Arial"/>
          <w:sz w:val="24"/>
          <w:szCs w:val="24"/>
        </w:rPr>
        <w:t>Az intézmény tevékenysége:  alapfokú zenei oktatás és nevelés</w:t>
      </w:r>
    </w:p>
    <w:p w:rsidR="009B793D" w:rsidRPr="00414C2E" w:rsidRDefault="009B793D">
      <w:pPr>
        <w:jc w:val="both"/>
        <w:outlineLvl w:val="0"/>
        <w:rPr>
          <w:rFonts w:ascii="Arial" w:hAnsi="Arial" w:cs="Arial"/>
          <w:sz w:val="24"/>
          <w:szCs w:val="24"/>
        </w:rPr>
      </w:pPr>
    </w:p>
    <w:p w:rsidR="007E7523" w:rsidRPr="009B793D" w:rsidRDefault="007E7523" w:rsidP="009B793D">
      <w:pPr>
        <w:spacing w:line="360" w:lineRule="auto"/>
        <w:rPr>
          <w:rFonts w:ascii="Arial" w:hAnsi="Arial" w:cs="Arial"/>
          <w:sz w:val="24"/>
          <w:szCs w:val="24"/>
        </w:rPr>
      </w:pPr>
      <w:r w:rsidRPr="00414C2E">
        <w:t xml:space="preserve">                             </w:t>
      </w:r>
    </w:p>
    <w:p w:rsidR="00DD6EF7" w:rsidRDefault="00DD6EF7">
      <w:pPr>
        <w:pStyle w:val="Cmsor7"/>
        <w:spacing w:line="360" w:lineRule="auto"/>
        <w:rPr>
          <w:sz w:val="24"/>
          <w:szCs w:val="24"/>
        </w:rPr>
      </w:pPr>
    </w:p>
    <w:p w:rsidR="007E7523" w:rsidRPr="009B793D" w:rsidRDefault="007E7523">
      <w:pPr>
        <w:pStyle w:val="Cmsor7"/>
        <w:spacing w:line="360" w:lineRule="auto"/>
        <w:rPr>
          <w:sz w:val="24"/>
          <w:szCs w:val="24"/>
        </w:rPr>
      </w:pPr>
      <w:r w:rsidRPr="009B793D">
        <w:rPr>
          <w:sz w:val="24"/>
          <w:szCs w:val="24"/>
        </w:rPr>
        <w:t>2. ISKOLÁNK RÖVID TÖRTÉNETE</w:t>
      </w:r>
    </w:p>
    <w:p w:rsidR="007E7523" w:rsidRPr="009B793D" w:rsidRDefault="007E7523">
      <w:pPr>
        <w:jc w:val="center"/>
        <w:rPr>
          <w:rFonts w:ascii="Arial" w:hAnsi="Arial" w:cs="Arial"/>
          <w:sz w:val="24"/>
          <w:szCs w:val="24"/>
        </w:rPr>
      </w:pPr>
    </w:p>
    <w:p w:rsidR="007E7523" w:rsidRPr="009B793D" w:rsidRDefault="007E7523">
      <w:pPr>
        <w:spacing w:line="360" w:lineRule="auto"/>
        <w:ind w:left="1134" w:hanging="1134"/>
        <w:jc w:val="both"/>
        <w:rPr>
          <w:rFonts w:ascii="Arial" w:hAnsi="Arial" w:cs="Arial"/>
          <w:sz w:val="24"/>
          <w:szCs w:val="24"/>
        </w:rPr>
      </w:pPr>
      <w:r w:rsidRPr="009B793D">
        <w:rPr>
          <w:rFonts w:ascii="Arial" w:hAnsi="Arial" w:cs="Arial"/>
          <w:sz w:val="24"/>
          <w:szCs w:val="24"/>
        </w:rPr>
        <w:t>A Belváros területén a múlt század végén, e század elején szórványosan folyt magán zeneoktatás. A lehetőségek kiszélesítését ill. a zene szélesebb rétegekhez való eljuttatását szolgálta a városatyák határozata, melynek alapján 1910-ben Budapest Székesfőváros Zenetanfolyamai néven szervezett zeneoktatás kezdődött. Ehhez adott négy helyszínt ez a belvárosi kerület.</w:t>
      </w:r>
    </w:p>
    <w:p w:rsidR="007E7523" w:rsidRPr="009B793D" w:rsidRDefault="007E7523">
      <w:pPr>
        <w:spacing w:line="360" w:lineRule="auto"/>
        <w:ind w:left="1134" w:hanging="1134"/>
        <w:jc w:val="both"/>
        <w:rPr>
          <w:rFonts w:ascii="Arial" w:hAnsi="Arial" w:cs="Arial"/>
          <w:sz w:val="24"/>
          <w:szCs w:val="24"/>
        </w:rPr>
      </w:pPr>
      <w:r w:rsidRPr="009B793D">
        <w:rPr>
          <w:rFonts w:ascii="Arial" w:hAnsi="Arial" w:cs="Arial"/>
          <w:sz w:val="24"/>
          <w:szCs w:val="24"/>
        </w:rPr>
        <w:t>A tanfolyami jelleg tartott egészen 1952-ig. (Emellett a fővárosban természetesen több helyen is működött kiváló magán zeneiskola, pl. a Fodor Zeneiskola a VI. kerületben). Ekkor határozott úgy a Fővárosi Tanács, hogy a tanfolyamokat és magán zeneiskolákat egyesítve megalakítja a Fővárosi Zeneiskolai Szervezetet, ezzel biztosítván a zeneoktatás iskolaszerűségét. Nyolc körzet alakult, kerületünk az 5. számú körzethez tartozott.</w:t>
      </w:r>
    </w:p>
    <w:p w:rsidR="007E7523" w:rsidRPr="009B793D" w:rsidRDefault="007E7523">
      <w:pPr>
        <w:pStyle w:val="Szvegtrzs2"/>
        <w:ind w:left="1134" w:hanging="1134"/>
        <w:jc w:val="both"/>
        <w:rPr>
          <w:caps w:val="0"/>
          <w:sz w:val="24"/>
          <w:szCs w:val="24"/>
        </w:rPr>
      </w:pPr>
      <w:r w:rsidRPr="009B793D">
        <w:rPr>
          <w:caps w:val="0"/>
          <w:sz w:val="24"/>
          <w:szCs w:val="24"/>
        </w:rPr>
        <w:t>1957-ben létrehozták a 9. számú körzetet, melynek központja az Irányi u. 3. vagyis a “mi” épületünk lett, ahol három másik iskolával együtt használtuk az Angolkisasszonyok egykori épületét. A fővárosi felügyelet megmaradt ezután is, a zeneoktatás nagy része azonban a környező általános iskolákban folyt, mivel a központban csak néhány saját használatú hangszeres termünk volt.</w:t>
      </w:r>
    </w:p>
    <w:p w:rsidR="007E7523" w:rsidRPr="009B793D" w:rsidRDefault="007E7523">
      <w:pPr>
        <w:pStyle w:val="Szvegtrzs2"/>
        <w:ind w:left="1134" w:hanging="1134"/>
        <w:jc w:val="both"/>
        <w:rPr>
          <w:caps w:val="0"/>
          <w:sz w:val="24"/>
          <w:szCs w:val="24"/>
        </w:rPr>
      </w:pPr>
      <w:r w:rsidRPr="009B793D">
        <w:rPr>
          <w:caps w:val="0"/>
          <w:sz w:val="24"/>
          <w:szCs w:val="24"/>
        </w:rPr>
        <w:t>Elhelyezési nehézségeink azzal sem enyhültek, hogy 1968-ban a főváros decentralizálási intézkedései nyomán megalakultak a kerületi zeneiskolák, vagyis a fenntartói jogok átkerültek a kerületi tanácsok hatáskörébe. Épület nem járt az önállósággal. Iskolánk neve  ettől  kezdve  Fővárosi  V.  kerületi  Állami  Zeneiskola lett.</w:t>
      </w:r>
      <w:r w:rsidR="009B793D">
        <w:rPr>
          <w:caps w:val="0"/>
          <w:sz w:val="24"/>
          <w:szCs w:val="24"/>
        </w:rPr>
        <w:t xml:space="preserve"> </w:t>
      </w:r>
      <w:r w:rsidRPr="009B793D">
        <w:rPr>
          <w:caps w:val="0"/>
          <w:sz w:val="24"/>
          <w:szCs w:val="24"/>
        </w:rPr>
        <w:t xml:space="preserve">Továbbra is nagyrészt a kerületi általános iskolák tantermeit használtuk zeneoktatásra. </w:t>
      </w:r>
    </w:p>
    <w:p w:rsidR="007E7523" w:rsidRDefault="007E7523">
      <w:pPr>
        <w:spacing w:line="360" w:lineRule="auto"/>
        <w:ind w:left="1134" w:hanging="1134"/>
        <w:jc w:val="both"/>
        <w:rPr>
          <w:rFonts w:ascii="Arial" w:hAnsi="Arial" w:cs="Arial"/>
          <w:sz w:val="24"/>
          <w:szCs w:val="24"/>
        </w:rPr>
      </w:pPr>
      <w:r w:rsidRPr="009B793D">
        <w:rPr>
          <w:rFonts w:ascii="Arial" w:hAnsi="Arial" w:cs="Arial"/>
          <w:sz w:val="24"/>
          <w:szCs w:val="24"/>
        </w:rPr>
        <w:t>1984-ben felvettük Szabolcsi Bence, a magyar zenetörténet-írás és zenetudomány XX. századi legkiválóbb képviselőjének nevét (aki véletlenül épp a kerületi Szent István Általános Iskola tanulója is volt). Azóta ápoljuk emlékét, 1998 óta pedig évenként Szabolcsi Bence Emlékérmet adunk ki halálának évfordulóján.</w:t>
      </w:r>
    </w:p>
    <w:p w:rsidR="00DD6EF7" w:rsidRDefault="00DD6EF7">
      <w:pPr>
        <w:spacing w:line="360" w:lineRule="auto"/>
        <w:ind w:left="1134" w:hanging="1134"/>
        <w:jc w:val="both"/>
        <w:rPr>
          <w:rFonts w:ascii="Arial" w:hAnsi="Arial" w:cs="Arial"/>
          <w:sz w:val="24"/>
          <w:szCs w:val="24"/>
        </w:rPr>
      </w:pPr>
    </w:p>
    <w:p w:rsidR="00DD6EF7" w:rsidRDefault="00DD6EF7">
      <w:pPr>
        <w:spacing w:line="360" w:lineRule="auto"/>
        <w:ind w:left="1134" w:hanging="1134"/>
        <w:jc w:val="both"/>
        <w:rPr>
          <w:rFonts w:ascii="Arial" w:hAnsi="Arial" w:cs="Arial"/>
          <w:sz w:val="24"/>
          <w:szCs w:val="24"/>
        </w:rPr>
      </w:pPr>
    </w:p>
    <w:p w:rsidR="00DD6EF7" w:rsidRDefault="00DD6EF7">
      <w:pPr>
        <w:spacing w:line="360" w:lineRule="auto"/>
        <w:ind w:left="1134" w:hanging="1134"/>
        <w:jc w:val="both"/>
        <w:rPr>
          <w:rFonts w:ascii="Arial" w:hAnsi="Arial" w:cs="Arial"/>
          <w:sz w:val="24"/>
          <w:szCs w:val="24"/>
        </w:rPr>
      </w:pPr>
    </w:p>
    <w:p w:rsidR="00DD6EF7" w:rsidRPr="009B793D" w:rsidRDefault="00DD6EF7">
      <w:pPr>
        <w:spacing w:line="360" w:lineRule="auto"/>
        <w:ind w:left="1134" w:hanging="1134"/>
        <w:jc w:val="both"/>
        <w:rPr>
          <w:rFonts w:ascii="Arial" w:hAnsi="Arial" w:cs="Arial"/>
          <w:sz w:val="24"/>
          <w:szCs w:val="24"/>
        </w:rPr>
      </w:pPr>
    </w:p>
    <w:p w:rsidR="009B793D" w:rsidRDefault="007E7523">
      <w:pPr>
        <w:spacing w:line="360" w:lineRule="auto"/>
        <w:ind w:left="1134" w:hanging="1134"/>
        <w:jc w:val="both"/>
        <w:rPr>
          <w:rFonts w:ascii="Arial" w:hAnsi="Arial" w:cs="Arial"/>
          <w:sz w:val="24"/>
          <w:szCs w:val="24"/>
        </w:rPr>
      </w:pPr>
      <w:r w:rsidRPr="009B793D">
        <w:rPr>
          <w:rFonts w:ascii="Arial" w:hAnsi="Arial" w:cs="Arial"/>
          <w:sz w:val="24"/>
          <w:szCs w:val="24"/>
        </w:rPr>
        <w:t xml:space="preserve">Amióta kerületi fennhatóság alá került az iskola, szinte folyamatosan napirenden volt, legalábbis kérelmi szinten, hogy oktatási-nevelési munkánkat méltó körülmények között végezhessük saját, zeneiskolának kialakított épületben, megfelelő felszereltséggel stb. Erre végül 1997-ben került sor. </w:t>
      </w:r>
    </w:p>
    <w:p w:rsidR="007E7523" w:rsidRPr="009B793D" w:rsidRDefault="00DD6EF7">
      <w:pPr>
        <w:spacing w:line="360" w:lineRule="auto"/>
        <w:ind w:left="1134" w:hanging="1134"/>
        <w:jc w:val="both"/>
        <w:rPr>
          <w:rFonts w:ascii="Arial" w:hAnsi="Arial" w:cs="Arial"/>
          <w:sz w:val="24"/>
          <w:szCs w:val="24"/>
        </w:rPr>
      </w:pPr>
      <w:r>
        <w:rPr>
          <w:rFonts w:ascii="Arial" w:hAnsi="Arial" w:cs="Arial"/>
          <w:sz w:val="24"/>
          <w:szCs w:val="24"/>
        </w:rPr>
        <w:tab/>
      </w:r>
      <w:r w:rsidR="007E7523" w:rsidRPr="009B793D">
        <w:rPr>
          <w:rFonts w:ascii="Arial" w:hAnsi="Arial" w:cs="Arial"/>
          <w:sz w:val="24"/>
          <w:szCs w:val="24"/>
        </w:rPr>
        <w:t xml:space="preserve">Ekkor foglalhattuk el gyönyörű, esztétikus, célszerűen kialakított és majdnem az új tantervnek megfelelő eszköz-ellátottságú régi-új otthonunkat a Vármegye utcában. A </w:t>
      </w:r>
      <w:r w:rsidR="007E7523" w:rsidRPr="009B793D">
        <w:rPr>
          <w:rFonts w:ascii="Arial" w:hAnsi="Arial" w:cs="Arial"/>
          <w:sz w:val="24"/>
          <w:szCs w:val="24"/>
        </w:rPr>
        <w:sym w:font="Times New Roman" w:char="201E"/>
      </w:r>
      <w:r w:rsidR="007E7523" w:rsidRPr="009B793D">
        <w:rPr>
          <w:rFonts w:ascii="Arial" w:hAnsi="Arial" w:cs="Arial"/>
          <w:sz w:val="24"/>
          <w:szCs w:val="24"/>
        </w:rPr>
        <w:t>megfagyott zene</w:t>
      </w:r>
      <w:r w:rsidR="007E7523" w:rsidRPr="009B793D">
        <w:rPr>
          <w:rFonts w:ascii="Arial" w:hAnsi="Arial" w:cs="Arial"/>
          <w:sz w:val="24"/>
          <w:szCs w:val="24"/>
        </w:rPr>
        <w:sym w:font="Times New Roman" w:char="201D"/>
      </w:r>
      <w:r w:rsidR="007E7523" w:rsidRPr="009B793D">
        <w:rPr>
          <w:rFonts w:ascii="Arial" w:hAnsi="Arial" w:cs="Arial"/>
          <w:sz w:val="24"/>
          <w:szCs w:val="24"/>
        </w:rPr>
        <w:t xml:space="preserve"> és az élő zene csodálatos találkozása ez az épület, amely örömére szolgál növendéknek, tanárnak, szülőnek egyaránt.</w:t>
      </w:r>
    </w:p>
    <w:p w:rsidR="007E7523" w:rsidRDefault="007E7523">
      <w:pPr>
        <w:pStyle w:val="Cmsor7"/>
      </w:pPr>
    </w:p>
    <w:p w:rsidR="007E7523" w:rsidRDefault="007E7523">
      <w:pPr>
        <w:pStyle w:val="Cmsor7"/>
        <w:rPr>
          <w:caps/>
        </w:rPr>
      </w:pPr>
    </w:p>
    <w:p w:rsidR="007E7523" w:rsidRPr="009B793D" w:rsidRDefault="007E7523">
      <w:pPr>
        <w:pStyle w:val="Cmsor7"/>
        <w:rPr>
          <w:caps/>
          <w:sz w:val="24"/>
          <w:szCs w:val="24"/>
        </w:rPr>
      </w:pPr>
      <w:r w:rsidRPr="009B793D">
        <w:rPr>
          <w:caps/>
          <w:sz w:val="24"/>
          <w:szCs w:val="24"/>
        </w:rPr>
        <w:t>3. Iskolánk  szerepe  a  kerület  életében</w:t>
      </w:r>
    </w:p>
    <w:p w:rsidR="007E7523" w:rsidRPr="009B793D" w:rsidRDefault="007E7523">
      <w:pPr>
        <w:rPr>
          <w:rFonts w:ascii="Arial" w:hAnsi="Arial" w:cs="Arial"/>
          <w:sz w:val="24"/>
          <w:szCs w:val="24"/>
        </w:rPr>
      </w:pPr>
    </w:p>
    <w:p w:rsidR="007E7523" w:rsidRPr="009B793D" w:rsidRDefault="007E7523">
      <w:pPr>
        <w:jc w:val="center"/>
        <w:rPr>
          <w:rFonts w:ascii="Arial" w:hAnsi="Arial" w:cs="Arial"/>
          <w:b/>
          <w:bCs/>
          <w:sz w:val="24"/>
          <w:szCs w:val="24"/>
        </w:rPr>
      </w:pPr>
    </w:p>
    <w:p w:rsidR="007E7523" w:rsidRPr="009B793D" w:rsidRDefault="007E7523" w:rsidP="004C3D19">
      <w:pPr>
        <w:pStyle w:val="Szvegtrzs2"/>
        <w:ind w:left="1134" w:hanging="1134"/>
        <w:jc w:val="both"/>
        <w:rPr>
          <w:caps w:val="0"/>
          <w:sz w:val="24"/>
          <w:szCs w:val="24"/>
        </w:rPr>
      </w:pPr>
      <w:r w:rsidRPr="009B793D">
        <w:rPr>
          <w:caps w:val="0"/>
          <w:sz w:val="24"/>
          <w:szCs w:val="24"/>
        </w:rPr>
        <w:t>A Szabolcsi Bence Zeneiskola növendéklétszáma évek óta kb. 600 fő. A kerületi gyerekek aránya 40% körül mozog. Ennek oka a belvárosi régió sajátos tulajdonságai (bank negyed, üzleti negyed stb.). A növendékek mintegy kétharmada jár a Vármegye utcai központi épületbe, a többiek oktatása továbbra is a kerület általános iskoláiban folyik. Ezt az állapotot nem épületünk szűkössége eredményezi (bár minden tanár szívesen tanítana az ideálisnak mondható központi helyen), hanem részben tanítási rendszerünk (hetente többször kell viszonylag rövid időre bejönni a zeneiskolába), részben pedig az, hogy a kis gyerekeket célszerű a saját intézményében zenére oktatni a közlekedési nehézségek miatt.</w:t>
      </w:r>
    </w:p>
    <w:p w:rsidR="007E7523" w:rsidRPr="009B793D" w:rsidRDefault="007E7523">
      <w:pPr>
        <w:spacing w:line="360" w:lineRule="auto"/>
        <w:ind w:left="1134" w:hanging="1134"/>
        <w:jc w:val="both"/>
        <w:rPr>
          <w:rFonts w:ascii="Arial" w:hAnsi="Arial" w:cs="Arial"/>
          <w:sz w:val="24"/>
          <w:szCs w:val="24"/>
        </w:rPr>
      </w:pPr>
      <w:r w:rsidRPr="009B793D">
        <w:rPr>
          <w:rFonts w:ascii="Arial" w:hAnsi="Arial" w:cs="Arial"/>
          <w:sz w:val="24"/>
          <w:szCs w:val="24"/>
        </w:rPr>
        <w:t>Az előzőkből következik, hogy szoros kapcsolatban vagyunk a kerület iskoláival. Növendékeink rendszeres szereplői a különböző ottani rendezvényeknek, de az énekórákon is gyakran tartanak bemutatókat. Az óvodákba is ellátogatunk megismertetni a hangszereket leendő növendékeinkkel, előkészítő foglalkozásokat szervezünk számukra, évente egy koncerten vendégül látjuk őket a zeneiskolában.</w:t>
      </w:r>
    </w:p>
    <w:p w:rsidR="007E7523" w:rsidRDefault="007E7523">
      <w:pPr>
        <w:spacing w:line="360" w:lineRule="auto"/>
        <w:ind w:left="1134" w:hanging="1134"/>
        <w:jc w:val="both"/>
        <w:rPr>
          <w:rFonts w:ascii="Arial" w:hAnsi="Arial" w:cs="Arial"/>
          <w:sz w:val="24"/>
          <w:szCs w:val="24"/>
        </w:rPr>
      </w:pPr>
      <w:r w:rsidRPr="009B793D">
        <w:rPr>
          <w:rFonts w:ascii="Arial" w:hAnsi="Arial" w:cs="Arial"/>
          <w:sz w:val="24"/>
          <w:szCs w:val="24"/>
        </w:rPr>
        <w:t>Az évente megrendezett növendékkoncert-sorozatunk, az aktuális zenei eseményekhez, évfordulókhoz kapcsolódó rendezvényeink nyilvánosak, ingyenesek, ezeket folyamatosan meghirdetjük a helyi újságban és TV-ben, így az érdeklődő polgárok figyelemmel kísérhetik munkánkat és annak eredményét.</w:t>
      </w:r>
    </w:p>
    <w:p w:rsidR="00DD6EF7" w:rsidRDefault="00DD6EF7">
      <w:pPr>
        <w:spacing w:line="360" w:lineRule="auto"/>
        <w:ind w:left="1134" w:hanging="1134"/>
        <w:jc w:val="both"/>
        <w:rPr>
          <w:rFonts w:ascii="Arial" w:hAnsi="Arial" w:cs="Arial"/>
          <w:sz w:val="24"/>
          <w:szCs w:val="24"/>
        </w:rPr>
      </w:pPr>
    </w:p>
    <w:p w:rsidR="00DD6EF7" w:rsidRPr="009B793D" w:rsidRDefault="00DD6EF7">
      <w:pPr>
        <w:spacing w:line="360" w:lineRule="auto"/>
        <w:ind w:left="1134" w:hanging="1134"/>
        <w:jc w:val="both"/>
        <w:rPr>
          <w:rFonts w:ascii="Arial" w:hAnsi="Arial" w:cs="Arial"/>
          <w:sz w:val="24"/>
          <w:szCs w:val="24"/>
        </w:rPr>
      </w:pPr>
    </w:p>
    <w:p w:rsidR="004236BB" w:rsidRDefault="004236BB">
      <w:pPr>
        <w:spacing w:line="360" w:lineRule="auto"/>
        <w:ind w:left="1134" w:hanging="1134"/>
        <w:jc w:val="both"/>
        <w:rPr>
          <w:rFonts w:ascii="Arial" w:hAnsi="Arial" w:cs="Arial"/>
          <w:sz w:val="24"/>
          <w:szCs w:val="24"/>
        </w:rPr>
      </w:pPr>
    </w:p>
    <w:p w:rsidR="004236BB" w:rsidRDefault="004236BB">
      <w:pPr>
        <w:spacing w:line="360" w:lineRule="auto"/>
        <w:ind w:left="1134" w:hanging="1134"/>
        <w:jc w:val="both"/>
        <w:rPr>
          <w:rFonts w:ascii="Arial" w:hAnsi="Arial" w:cs="Arial"/>
          <w:sz w:val="24"/>
          <w:szCs w:val="24"/>
        </w:rPr>
      </w:pPr>
    </w:p>
    <w:p w:rsidR="007E7523" w:rsidRPr="009B793D" w:rsidRDefault="007E7523">
      <w:pPr>
        <w:spacing w:line="360" w:lineRule="auto"/>
        <w:ind w:left="1134" w:hanging="1134"/>
        <w:jc w:val="both"/>
        <w:rPr>
          <w:rFonts w:ascii="Arial" w:hAnsi="Arial" w:cs="Arial"/>
          <w:sz w:val="24"/>
          <w:szCs w:val="24"/>
        </w:rPr>
      </w:pPr>
      <w:r w:rsidRPr="009B793D">
        <w:rPr>
          <w:rFonts w:ascii="Arial" w:hAnsi="Arial" w:cs="Arial"/>
          <w:sz w:val="24"/>
          <w:szCs w:val="24"/>
        </w:rPr>
        <w:t>Rendszeres és szoros a kapcsolatunk a kerület különböző intézményeivel</w:t>
      </w:r>
    </w:p>
    <w:p w:rsidR="007E7523" w:rsidRPr="00DB0B45" w:rsidRDefault="007E7523">
      <w:pPr>
        <w:spacing w:line="360" w:lineRule="auto"/>
        <w:ind w:left="1134"/>
        <w:jc w:val="both"/>
        <w:rPr>
          <w:rFonts w:ascii="Arial" w:hAnsi="Arial" w:cs="Arial"/>
          <w:sz w:val="24"/>
          <w:szCs w:val="24"/>
        </w:rPr>
      </w:pPr>
      <w:r w:rsidRPr="00DB0B45">
        <w:rPr>
          <w:rFonts w:ascii="Arial" w:hAnsi="Arial" w:cs="Arial"/>
          <w:sz w:val="24"/>
          <w:szCs w:val="24"/>
        </w:rPr>
        <w:t>(Öregek otthona, Nyugdíjasház, Vöröskereszt stb.). Gyakran kérik ünnepségeiken növendékeink közreműködését. Minden ilyen felkérést örömmel fogadunk és szívesen teljesítünk.</w:t>
      </w:r>
    </w:p>
    <w:p w:rsidR="007E7523" w:rsidRDefault="007E7523">
      <w:pPr>
        <w:pStyle w:val="Szvegtrzs2"/>
        <w:ind w:left="1134" w:hanging="1134"/>
        <w:jc w:val="both"/>
        <w:rPr>
          <w:caps w:val="0"/>
          <w:sz w:val="24"/>
          <w:szCs w:val="24"/>
        </w:rPr>
      </w:pPr>
      <w:r w:rsidRPr="00DB0B45">
        <w:rPr>
          <w:caps w:val="0"/>
          <w:sz w:val="24"/>
          <w:szCs w:val="24"/>
        </w:rPr>
        <w:t>Az Önkormányzati testület ill. a Polgármesteri Hivatal szintén számít tehetséges növendékeink vagy művésztanáraink fellépésére társadalmi vagy egyéb rendezvényein.</w:t>
      </w:r>
    </w:p>
    <w:p w:rsidR="00DB0B45" w:rsidRPr="00DB0B45" w:rsidRDefault="00DB0B45">
      <w:pPr>
        <w:pStyle w:val="Szvegtrzs2"/>
        <w:ind w:left="1134" w:hanging="1134"/>
        <w:jc w:val="both"/>
        <w:rPr>
          <w:caps w:val="0"/>
          <w:sz w:val="24"/>
          <w:szCs w:val="24"/>
        </w:rPr>
      </w:pPr>
    </w:p>
    <w:p w:rsidR="007E7523" w:rsidRPr="00DB0B45" w:rsidRDefault="007E7523">
      <w:pPr>
        <w:pStyle w:val="Cmsor7"/>
        <w:rPr>
          <w:caps/>
          <w:sz w:val="24"/>
          <w:szCs w:val="24"/>
        </w:rPr>
      </w:pPr>
      <w:r w:rsidRPr="00DB0B45">
        <w:rPr>
          <w:caps/>
          <w:sz w:val="24"/>
          <w:szCs w:val="24"/>
        </w:rPr>
        <w:t>4. További kapcsolataink</w:t>
      </w:r>
    </w:p>
    <w:p w:rsidR="007E7523" w:rsidRPr="00DB0B45" w:rsidRDefault="007E7523">
      <w:pPr>
        <w:spacing w:line="360" w:lineRule="auto"/>
        <w:jc w:val="both"/>
        <w:rPr>
          <w:rFonts w:ascii="Arial" w:hAnsi="Arial" w:cs="Arial"/>
          <w:sz w:val="24"/>
          <w:szCs w:val="24"/>
        </w:rPr>
      </w:pPr>
    </w:p>
    <w:p w:rsidR="007E7523" w:rsidRPr="00DB0B45" w:rsidRDefault="007E7523">
      <w:pPr>
        <w:spacing w:line="360" w:lineRule="auto"/>
        <w:jc w:val="both"/>
        <w:rPr>
          <w:rFonts w:ascii="Arial" w:hAnsi="Arial" w:cs="Arial"/>
          <w:sz w:val="24"/>
          <w:szCs w:val="24"/>
        </w:rPr>
      </w:pPr>
      <w:r w:rsidRPr="00DB0B45">
        <w:rPr>
          <w:rFonts w:ascii="Arial" w:hAnsi="Arial" w:cs="Arial"/>
          <w:sz w:val="24"/>
          <w:szCs w:val="24"/>
        </w:rPr>
        <w:t>O</w:t>
      </w:r>
      <w:r w:rsidR="00DB0B45">
        <w:rPr>
          <w:rFonts w:ascii="Arial" w:hAnsi="Arial" w:cs="Arial"/>
          <w:sz w:val="24"/>
          <w:szCs w:val="24"/>
        </w:rPr>
        <w:t>ktatási Hivatal (</w:t>
      </w:r>
      <w:r w:rsidRPr="00DB0B45">
        <w:rPr>
          <w:rFonts w:ascii="Arial" w:hAnsi="Arial" w:cs="Arial"/>
          <w:sz w:val="24"/>
          <w:szCs w:val="24"/>
        </w:rPr>
        <w:t>O</w:t>
      </w:r>
      <w:r w:rsidR="00DB0B45">
        <w:rPr>
          <w:rFonts w:ascii="Arial" w:hAnsi="Arial" w:cs="Arial"/>
          <w:sz w:val="24"/>
          <w:szCs w:val="24"/>
        </w:rPr>
        <w:t>H</w:t>
      </w:r>
      <w:r w:rsidRPr="00DB0B45">
        <w:rPr>
          <w:rFonts w:ascii="Arial" w:hAnsi="Arial" w:cs="Arial"/>
          <w:sz w:val="24"/>
          <w:szCs w:val="24"/>
        </w:rPr>
        <w:t>)</w:t>
      </w:r>
    </w:p>
    <w:p w:rsidR="007E7523" w:rsidRPr="00DB0B45" w:rsidRDefault="007E7523">
      <w:pPr>
        <w:spacing w:line="360" w:lineRule="auto"/>
        <w:ind w:left="2124" w:firstLine="12"/>
        <w:jc w:val="both"/>
        <w:rPr>
          <w:rFonts w:ascii="Arial" w:hAnsi="Arial" w:cs="Arial"/>
          <w:sz w:val="24"/>
          <w:szCs w:val="24"/>
        </w:rPr>
      </w:pPr>
      <w:r w:rsidRPr="00DB0B45">
        <w:rPr>
          <w:rFonts w:ascii="Arial" w:hAnsi="Arial" w:cs="Arial"/>
          <w:sz w:val="24"/>
          <w:szCs w:val="24"/>
        </w:rPr>
        <w:t>Tevékeny részesei, rendezői vagyunk országos versenyeknek, melyeket ez az intézmény szervez.</w:t>
      </w:r>
    </w:p>
    <w:p w:rsidR="007E7523" w:rsidRPr="00DB0B45" w:rsidRDefault="007E7523">
      <w:pPr>
        <w:rPr>
          <w:rFonts w:ascii="Arial" w:hAnsi="Arial" w:cs="Arial"/>
          <w:sz w:val="24"/>
          <w:szCs w:val="24"/>
        </w:rPr>
      </w:pPr>
    </w:p>
    <w:p w:rsidR="007E7523" w:rsidRPr="00DB0B45" w:rsidRDefault="007E7523">
      <w:pPr>
        <w:spacing w:line="360" w:lineRule="auto"/>
        <w:rPr>
          <w:rFonts w:ascii="Arial" w:hAnsi="Arial" w:cs="Arial"/>
          <w:sz w:val="24"/>
          <w:szCs w:val="24"/>
        </w:rPr>
      </w:pPr>
      <w:r w:rsidRPr="00DB0B45">
        <w:rPr>
          <w:rFonts w:ascii="Arial" w:hAnsi="Arial" w:cs="Arial"/>
          <w:sz w:val="24"/>
          <w:szCs w:val="24"/>
        </w:rPr>
        <w:t>Magyar Zeneiskolák és Művészeti Iskolák Szövetsége (MZMSZ)</w:t>
      </w:r>
    </w:p>
    <w:p w:rsidR="007E7523" w:rsidRPr="00DB0B45" w:rsidRDefault="007E7523">
      <w:pPr>
        <w:pStyle w:val="Szvegtrzsbehzssal3"/>
        <w:spacing w:line="360" w:lineRule="auto"/>
        <w:jc w:val="both"/>
        <w:rPr>
          <w:sz w:val="24"/>
          <w:szCs w:val="24"/>
        </w:rPr>
      </w:pPr>
      <w:r w:rsidRPr="00DB0B45">
        <w:rPr>
          <w:sz w:val="24"/>
          <w:szCs w:val="24"/>
        </w:rPr>
        <w:t>Iskolánk a Szövetség alapító tagja, mivel az intézményi érdekvédelmet fontosnak tartjuk. Rendezvényei egy részének helyet adunk, képviseltetjük magunkat egyéb fórumain is.</w:t>
      </w:r>
    </w:p>
    <w:p w:rsidR="007E7523" w:rsidRPr="00DB0B45" w:rsidRDefault="007E7523">
      <w:pPr>
        <w:pStyle w:val="Szvegtrzsbehzssal3"/>
        <w:spacing w:line="360" w:lineRule="auto"/>
        <w:ind w:left="0"/>
        <w:jc w:val="both"/>
        <w:rPr>
          <w:sz w:val="24"/>
          <w:szCs w:val="24"/>
        </w:rPr>
      </w:pPr>
    </w:p>
    <w:p w:rsidR="007E7523" w:rsidRPr="00DB0B45" w:rsidRDefault="007E7523">
      <w:pPr>
        <w:pStyle w:val="Szvegtrzsbehzssal3"/>
        <w:spacing w:line="360" w:lineRule="auto"/>
        <w:ind w:left="0"/>
        <w:jc w:val="both"/>
        <w:rPr>
          <w:sz w:val="24"/>
          <w:szCs w:val="24"/>
        </w:rPr>
      </w:pPr>
      <w:r w:rsidRPr="00DB0B45">
        <w:rPr>
          <w:sz w:val="24"/>
          <w:szCs w:val="24"/>
        </w:rPr>
        <w:t>Magyar Zeneművészek és Táncművészek Szakszervezete</w:t>
      </w:r>
    </w:p>
    <w:p w:rsidR="007E7523" w:rsidRPr="00DB0B45" w:rsidRDefault="007E7523">
      <w:pPr>
        <w:spacing w:line="360" w:lineRule="auto"/>
        <w:ind w:left="2127"/>
        <w:jc w:val="both"/>
        <w:rPr>
          <w:rFonts w:ascii="Arial" w:hAnsi="Arial" w:cs="Arial"/>
          <w:sz w:val="24"/>
          <w:szCs w:val="24"/>
        </w:rPr>
      </w:pPr>
      <w:r w:rsidRPr="00DB0B45">
        <w:rPr>
          <w:rFonts w:ascii="Arial" w:hAnsi="Arial" w:cs="Arial"/>
          <w:sz w:val="24"/>
          <w:szCs w:val="24"/>
        </w:rPr>
        <w:t>Iskolánk tanárainak mintegy 70%-a tagja e jelentős érdekképviseleti szervnek.</w:t>
      </w:r>
    </w:p>
    <w:p w:rsidR="007E7523" w:rsidRPr="00DB0B45" w:rsidRDefault="007E7523">
      <w:pPr>
        <w:rPr>
          <w:rFonts w:ascii="Arial" w:hAnsi="Arial" w:cs="Arial"/>
          <w:sz w:val="24"/>
          <w:szCs w:val="24"/>
        </w:rPr>
      </w:pPr>
    </w:p>
    <w:p w:rsidR="007E7523" w:rsidRPr="00DB0B45" w:rsidRDefault="007E7523">
      <w:pPr>
        <w:spacing w:line="360" w:lineRule="auto"/>
        <w:rPr>
          <w:rFonts w:ascii="Arial" w:hAnsi="Arial" w:cs="Arial"/>
          <w:sz w:val="24"/>
          <w:szCs w:val="24"/>
        </w:rPr>
      </w:pPr>
      <w:r w:rsidRPr="00DB0B45">
        <w:rPr>
          <w:rFonts w:ascii="Arial" w:hAnsi="Arial" w:cs="Arial"/>
          <w:sz w:val="24"/>
          <w:szCs w:val="24"/>
        </w:rPr>
        <w:t>Európai Zeneiskolák Szövetsége (EMU)</w:t>
      </w:r>
    </w:p>
    <w:p w:rsidR="007E7523" w:rsidRPr="00DB0B45" w:rsidRDefault="007E7523">
      <w:pPr>
        <w:spacing w:line="360" w:lineRule="auto"/>
        <w:ind w:left="2127"/>
        <w:rPr>
          <w:rFonts w:ascii="Arial" w:hAnsi="Arial" w:cs="Arial"/>
          <w:sz w:val="24"/>
          <w:szCs w:val="24"/>
        </w:rPr>
      </w:pPr>
      <w:r w:rsidRPr="00DB0B45">
        <w:rPr>
          <w:rFonts w:ascii="Arial" w:hAnsi="Arial" w:cs="Arial"/>
          <w:sz w:val="24"/>
          <w:szCs w:val="24"/>
        </w:rPr>
        <w:t>Tagságunkat a MZMSZ-n keresztül gyakoroljuk.</w:t>
      </w:r>
    </w:p>
    <w:p w:rsidR="007E7523" w:rsidRPr="00DB0B45" w:rsidRDefault="007E7523">
      <w:pPr>
        <w:rPr>
          <w:rFonts w:ascii="Arial" w:hAnsi="Arial" w:cs="Arial"/>
          <w:sz w:val="24"/>
          <w:szCs w:val="24"/>
        </w:rPr>
      </w:pPr>
    </w:p>
    <w:p w:rsidR="007E7523" w:rsidRDefault="007E7523">
      <w:pPr>
        <w:spacing w:line="360" w:lineRule="auto"/>
        <w:outlineLvl w:val="0"/>
        <w:rPr>
          <w:rFonts w:ascii="Arial" w:hAnsi="Arial" w:cs="Arial"/>
          <w:sz w:val="24"/>
          <w:szCs w:val="24"/>
        </w:rPr>
      </w:pPr>
      <w:r w:rsidRPr="00DB0B45">
        <w:rPr>
          <w:rFonts w:ascii="Arial" w:hAnsi="Arial" w:cs="Arial"/>
          <w:sz w:val="24"/>
          <w:szCs w:val="24"/>
        </w:rPr>
        <w:t>Belföldi iskolai kapcsolataink</w:t>
      </w:r>
    </w:p>
    <w:p w:rsidR="00724481" w:rsidRDefault="00724481">
      <w:pPr>
        <w:spacing w:line="360" w:lineRule="auto"/>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Budapesti kerületi zeneiskolák</w:t>
      </w:r>
    </w:p>
    <w:p w:rsidR="00724481" w:rsidRPr="00DB0B45" w:rsidRDefault="00724481">
      <w:pPr>
        <w:spacing w:line="360" w:lineRule="auto"/>
        <w:outlineLvl w:val="0"/>
        <w:rPr>
          <w:rFonts w:ascii="Arial" w:hAnsi="Arial" w:cs="Arial"/>
          <w:sz w:val="24"/>
          <w:szCs w:val="24"/>
        </w:rPr>
      </w:pPr>
    </w:p>
    <w:p w:rsidR="004236BB" w:rsidRPr="00DB0B45" w:rsidRDefault="007E7523">
      <w:pPr>
        <w:spacing w:line="360" w:lineRule="auto"/>
        <w:ind w:left="2127"/>
        <w:jc w:val="both"/>
        <w:rPr>
          <w:rFonts w:ascii="Arial" w:hAnsi="Arial" w:cs="Arial"/>
          <w:sz w:val="24"/>
          <w:szCs w:val="24"/>
        </w:rPr>
      </w:pPr>
      <w:r w:rsidRPr="00DB0B45">
        <w:rPr>
          <w:rFonts w:ascii="Arial" w:hAnsi="Arial" w:cs="Arial"/>
          <w:sz w:val="24"/>
          <w:szCs w:val="24"/>
        </w:rPr>
        <w:t>Évente egyszer tanári kirándulás keretében meglátogatunk egy vidéki zeneiskolát, hogy közvetlen információt kaphassunk a zeneoktatás országos helyzetéről, kissé kitekintve saját világunkból. A meglátogatott intézmény tanári karát viszontlátogatásra is meghívjuk</w:t>
      </w:r>
      <w:r w:rsidR="004236BB">
        <w:rPr>
          <w:rFonts w:ascii="Arial" w:hAnsi="Arial" w:cs="Arial"/>
          <w:sz w:val="24"/>
          <w:szCs w:val="24"/>
        </w:rPr>
        <w:t>.</w:t>
      </w:r>
    </w:p>
    <w:p w:rsidR="007E7523" w:rsidRDefault="007E7523">
      <w:pPr>
        <w:rPr>
          <w:rFonts w:ascii="Arial" w:hAnsi="Arial" w:cs="Arial"/>
          <w:sz w:val="24"/>
          <w:szCs w:val="24"/>
        </w:rPr>
      </w:pPr>
    </w:p>
    <w:p w:rsidR="00DB0B45" w:rsidRPr="00DB0B45" w:rsidRDefault="00DB0B45">
      <w:pPr>
        <w:rPr>
          <w:rFonts w:ascii="Arial" w:hAnsi="Arial" w:cs="Arial"/>
          <w:sz w:val="24"/>
          <w:szCs w:val="24"/>
        </w:rPr>
      </w:pPr>
    </w:p>
    <w:p w:rsidR="0012282C" w:rsidRDefault="0012282C">
      <w:pPr>
        <w:spacing w:line="360" w:lineRule="auto"/>
        <w:outlineLvl w:val="0"/>
        <w:rPr>
          <w:rFonts w:ascii="Arial" w:hAnsi="Arial" w:cs="Arial"/>
          <w:sz w:val="24"/>
          <w:szCs w:val="24"/>
        </w:rPr>
      </w:pPr>
    </w:p>
    <w:p w:rsidR="007E7523" w:rsidRPr="00DB0B45" w:rsidRDefault="007E7523">
      <w:pPr>
        <w:spacing w:line="360" w:lineRule="auto"/>
        <w:outlineLvl w:val="0"/>
        <w:rPr>
          <w:rFonts w:ascii="Arial" w:hAnsi="Arial" w:cs="Arial"/>
          <w:sz w:val="24"/>
          <w:szCs w:val="24"/>
        </w:rPr>
      </w:pPr>
      <w:r w:rsidRPr="00DB0B45">
        <w:rPr>
          <w:rFonts w:ascii="Arial" w:hAnsi="Arial" w:cs="Arial"/>
          <w:sz w:val="24"/>
          <w:szCs w:val="24"/>
        </w:rPr>
        <w:t>Külföldi kapcsolatok</w:t>
      </w:r>
    </w:p>
    <w:p w:rsidR="007E7523" w:rsidRPr="00DB0B45" w:rsidRDefault="007E7523">
      <w:pPr>
        <w:spacing w:line="360" w:lineRule="auto"/>
        <w:ind w:left="2124" w:firstLine="6"/>
        <w:jc w:val="both"/>
        <w:rPr>
          <w:rFonts w:ascii="Arial" w:hAnsi="Arial" w:cs="Arial"/>
          <w:sz w:val="24"/>
          <w:szCs w:val="24"/>
        </w:rPr>
      </w:pPr>
      <w:r w:rsidRPr="00DB0B45">
        <w:rPr>
          <w:rFonts w:ascii="Arial" w:hAnsi="Arial" w:cs="Arial"/>
          <w:sz w:val="24"/>
          <w:szCs w:val="24"/>
        </w:rPr>
        <w:t>Rendszeresen tartanak kurzusokat iskolánkban a The East Helsinki Music Institute vendégprofesszorai, az intézménnyel kölcsönös tanár-növendék látogatásra is sor került. Terveink között szerepel egy többek között velük is közös EU-s pályázat beadása.</w:t>
      </w:r>
    </w:p>
    <w:p w:rsidR="007E7523" w:rsidRPr="00DB0B45" w:rsidRDefault="007E7523">
      <w:pPr>
        <w:spacing w:line="360" w:lineRule="auto"/>
        <w:ind w:left="2124" w:firstLine="6"/>
        <w:jc w:val="both"/>
        <w:rPr>
          <w:rFonts w:ascii="Arial" w:hAnsi="Arial" w:cs="Arial"/>
          <w:sz w:val="24"/>
          <w:szCs w:val="24"/>
        </w:rPr>
      </w:pPr>
      <w:r w:rsidRPr="00DB0B45">
        <w:rPr>
          <w:rFonts w:ascii="Arial" w:hAnsi="Arial" w:cs="Arial"/>
          <w:sz w:val="24"/>
          <w:szCs w:val="24"/>
        </w:rPr>
        <w:t>2003-ban szakmai látogatást tett nálunk a bécsi Musikschule Hansson-Zentrum zeneiskola küldöttsége. 200</w:t>
      </w:r>
      <w:r w:rsidR="00DB0B45">
        <w:rPr>
          <w:rFonts w:ascii="Arial" w:hAnsi="Arial" w:cs="Arial"/>
          <w:sz w:val="24"/>
          <w:szCs w:val="24"/>
        </w:rPr>
        <w:t>4-ben viszontlátogatásra került sor</w:t>
      </w:r>
      <w:r w:rsidRPr="00DB0B45">
        <w:rPr>
          <w:rFonts w:ascii="Arial" w:hAnsi="Arial" w:cs="Arial"/>
          <w:sz w:val="24"/>
          <w:szCs w:val="24"/>
        </w:rPr>
        <w:t>.</w:t>
      </w:r>
    </w:p>
    <w:p w:rsidR="007E7523" w:rsidRDefault="007E7523" w:rsidP="00DB0B45">
      <w:pPr>
        <w:spacing w:line="360" w:lineRule="auto"/>
        <w:ind w:left="2124" w:firstLine="6"/>
        <w:jc w:val="both"/>
        <w:rPr>
          <w:rFonts w:ascii="Arial" w:hAnsi="Arial" w:cs="Arial"/>
          <w:sz w:val="28"/>
          <w:szCs w:val="28"/>
        </w:rPr>
      </w:pPr>
      <w:r>
        <w:rPr>
          <w:rFonts w:ascii="Arial" w:hAnsi="Arial" w:cs="Arial"/>
          <w:sz w:val="28"/>
          <w:szCs w:val="28"/>
        </w:rPr>
        <w:t xml:space="preserve"> </w:t>
      </w:r>
    </w:p>
    <w:p w:rsidR="007E7523" w:rsidRPr="00DB0B45" w:rsidRDefault="007E7523">
      <w:pPr>
        <w:jc w:val="center"/>
        <w:rPr>
          <w:rFonts w:ascii="Arial" w:hAnsi="Arial" w:cs="Arial"/>
          <w:b/>
          <w:bCs/>
          <w:sz w:val="24"/>
          <w:szCs w:val="24"/>
        </w:rPr>
      </w:pPr>
      <w:r w:rsidRPr="00DB0B45">
        <w:rPr>
          <w:rFonts w:ascii="Arial" w:hAnsi="Arial" w:cs="Arial"/>
          <w:b/>
          <w:bCs/>
          <w:sz w:val="24"/>
          <w:szCs w:val="24"/>
        </w:rPr>
        <w:t>II. ZENEISKOLÁNK  JELENLEGI  MŰKÖDÉSI STRUKTÚRÁJA,  SZEMÉLYI FELTÉTELEK</w:t>
      </w:r>
    </w:p>
    <w:p w:rsidR="007E7523" w:rsidRPr="00DB0B45" w:rsidRDefault="007E7523">
      <w:pPr>
        <w:jc w:val="center"/>
        <w:rPr>
          <w:rFonts w:ascii="Arial" w:hAnsi="Arial" w:cs="Arial"/>
          <w:sz w:val="24"/>
          <w:szCs w:val="24"/>
        </w:rPr>
      </w:pPr>
    </w:p>
    <w:p w:rsidR="007E7523" w:rsidRPr="00DB0B45" w:rsidRDefault="007E7523">
      <w:pPr>
        <w:jc w:val="center"/>
        <w:rPr>
          <w:rFonts w:ascii="Arial" w:hAnsi="Arial" w:cs="Arial"/>
          <w:sz w:val="24"/>
          <w:szCs w:val="24"/>
        </w:rPr>
      </w:pPr>
    </w:p>
    <w:p w:rsidR="007E7523" w:rsidRPr="00DB0B45" w:rsidRDefault="007E7523">
      <w:pPr>
        <w:pStyle w:val="Cmsor7"/>
        <w:rPr>
          <w:caps/>
          <w:sz w:val="24"/>
          <w:szCs w:val="24"/>
        </w:rPr>
      </w:pPr>
      <w:r w:rsidRPr="00DB0B45">
        <w:rPr>
          <w:caps/>
          <w:sz w:val="24"/>
          <w:szCs w:val="24"/>
        </w:rPr>
        <w:t>1. Az iskola szervezeti felépítése, munkatársai</w:t>
      </w:r>
    </w:p>
    <w:p w:rsidR="00DB0B45" w:rsidRDefault="00DB0B45">
      <w:pPr>
        <w:pStyle w:val="Cmsor7"/>
        <w:spacing w:line="360" w:lineRule="auto"/>
        <w:rPr>
          <w:sz w:val="24"/>
          <w:szCs w:val="24"/>
        </w:rPr>
      </w:pPr>
    </w:p>
    <w:p w:rsidR="007E7523" w:rsidRPr="00DB0B45" w:rsidRDefault="00DB0B45" w:rsidP="00DB0B45">
      <w:pPr>
        <w:pStyle w:val="Cmsor7"/>
        <w:spacing w:line="360" w:lineRule="auto"/>
        <w:jc w:val="left"/>
        <w:rPr>
          <w:sz w:val="24"/>
          <w:szCs w:val="24"/>
        </w:rPr>
      </w:pPr>
      <w:r>
        <w:rPr>
          <w:sz w:val="24"/>
          <w:szCs w:val="24"/>
        </w:rPr>
        <w:tab/>
      </w:r>
      <w:r>
        <w:rPr>
          <w:sz w:val="24"/>
          <w:szCs w:val="24"/>
        </w:rPr>
        <w:tab/>
      </w:r>
      <w:r>
        <w:rPr>
          <w:sz w:val="24"/>
          <w:szCs w:val="24"/>
        </w:rPr>
        <w:tab/>
      </w:r>
      <w:r w:rsidR="007E7523" w:rsidRPr="00DB0B45">
        <w:rPr>
          <w:sz w:val="24"/>
          <w:szCs w:val="24"/>
        </w:rPr>
        <w:t>Szervezeti felépítés</w:t>
      </w:r>
    </w:p>
    <w:p w:rsidR="007E7523" w:rsidRPr="00DB0B45" w:rsidRDefault="007E7523">
      <w:pPr>
        <w:rPr>
          <w:sz w:val="24"/>
          <w:szCs w:val="24"/>
        </w:rPr>
      </w:pPr>
    </w:p>
    <w:p w:rsidR="007E7523" w:rsidRPr="00DB0B45" w:rsidRDefault="007E7523">
      <w:pPr>
        <w:spacing w:line="360" w:lineRule="auto"/>
        <w:ind w:left="1416" w:firstLine="708"/>
        <w:jc w:val="both"/>
        <w:rPr>
          <w:rFonts w:ascii="Arial" w:hAnsi="Arial" w:cs="Arial"/>
          <w:sz w:val="24"/>
          <w:szCs w:val="24"/>
        </w:rPr>
      </w:pPr>
      <w:r w:rsidRPr="00DB0B45">
        <w:rPr>
          <w:rFonts w:ascii="Arial" w:hAnsi="Arial" w:cs="Arial"/>
          <w:sz w:val="24"/>
          <w:szCs w:val="24"/>
        </w:rPr>
        <w:tab/>
      </w:r>
      <w:r w:rsidRPr="00DB0B45">
        <w:rPr>
          <w:rFonts w:ascii="Arial" w:hAnsi="Arial" w:cs="Arial"/>
          <w:sz w:val="24"/>
          <w:szCs w:val="24"/>
        </w:rPr>
        <w:tab/>
        <w:t>igazgató</w:t>
      </w:r>
    </w:p>
    <w:p w:rsidR="007E7523" w:rsidRPr="00DB0B45" w:rsidRDefault="007E7523">
      <w:pPr>
        <w:spacing w:line="360" w:lineRule="auto"/>
        <w:ind w:left="2835" w:firstLine="705"/>
        <w:jc w:val="both"/>
        <w:rPr>
          <w:rFonts w:ascii="Arial" w:hAnsi="Arial" w:cs="Arial"/>
          <w:sz w:val="24"/>
          <w:szCs w:val="24"/>
        </w:rPr>
      </w:pPr>
      <w:r w:rsidRPr="00DB0B45">
        <w:rPr>
          <w:rFonts w:ascii="Arial" w:hAnsi="Arial" w:cs="Arial"/>
          <w:sz w:val="24"/>
          <w:szCs w:val="24"/>
        </w:rPr>
        <w:t>igazgatóhelyettes</w:t>
      </w:r>
      <w:r w:rsidR="00DB0B45">
        <w:rPr>
          <w:rFonts w:ascii="Arial" w:hAnsi="Arial" w:cs="Arial"/>
          <w:sz w:val="24"/>
          <w:szCs w:val="24"/>
        </w:rPr>
        <w:t>(ek)</w:t>
      </w:r>
    </w:p>
    <w:p w:rsidR="007E7523" w:rsidRPr="00DB0B45" w:rsidRDefault="007E7523">
      <w:pPr>
        <w:spacing w:line="360" w:lineRule="auto"/>
        <w:ind w:left="2832" w:firstLine="708"/>
        <w:jc w:val="both"/>
        <w:rPr>
          <w:rFonts w:ascii="Arial" w:hAnsi="Arial" w:cs="Arial"/>
          <w:sz w:val="24"/>
          <w:szCs w:val="24"/>
        </w:rPr>
      </w:pPr>
      <w:r w:rsidRPr="00DB0B45">
        <w:rPr>
          <w:rFonts w:ascii="Arial" w:hAnsi="Arial" w:cs="Arial"/>
          <w:sz w:val="24"/>
          <w:szCs w:val="24"/>
        </w:rPr>
        <w:t>iskolavezetőség</w:t>
      </w:r>
    </w:p>
    <w:p w:rsidR="007E7523" w:rsidRPr="00DB0B45" w:rsidRDefault="007E7523">
      <w:pPr>
        <w:spacing w:line="360" w:lineRule="auto"/>
        <w:ind w:left="3540"/>
        <w:jc w:val="both"/>
        <w:rPr>
          <w:rFonts w:ascii="Arial" w:hAnsi="Arial" w:cs="Arial"/>
          <w:sz w:val="24"/>
          <w:szCs w:val="24"/>
        </w:rPr>
      </w:pPr>
      <w:r w:rsidRPr="00DB0B45">
        <w:rPr>
          <w:rFonts w:ascii="Arial" w:hAnsi="Arial" w:cs="Arial"/>
          <w:sz w:val="24"/>
          <w:szCs w:val="24"/>
        </w:rPr>
        <w:t>pedagógusok</w:t>
      </w:r>
    </w:p>
    <w:p w:rsidR="007E7523" w:rsidRPr="00DB0B45" w:rsidRDefault="007E7523">
      <w:pPr>
        <w:jc w:val="both"/>
        <w:rPr>
          <w:rFonts w:ascii="Arial" w:hAnsi="Arial" w:cs="Arial"/>
          <w:sz w:val="24"/>
          <w:szCs w:val="24"/>
        </w:rPr>
      </w:pPr>
    </w:p>
    <w:p w:rsidR="007E7523" w:rsidRPr="00DB0B45" w:rsidRDefault="007E7523">
      <w:pPr>
        <w:spacing w:line="360" w:lineRule="auto"/>
        <w:ind w:left="567"/>
        <w:jc w:val="both"/>
        <w:rPr>
          <w:rFonts w:ascii="Arial" w:hAnsi="Arial" w:cs="Arial"/>
          <w:sz w:val="24"/>
          <w:szCs w:val="24"/>
        </w:rPr>
      </w:pPr>
      <w:r w:rsidRPr="0062488D">
        <w:rPr>
          <w:rFonts w:ascii="Arial" w:hAnsi="Arial" w:cs="Arial"/>
          <w:sz w:val="24"/>
          <w:szCs w:val="24"/>
        </w:rPr>
        <w:t xml:space="preserve">Az iskola vezetője egyszemélyi felelősséggel az </w:t>
      </w:r>
      <w:r w:rsidRPr="0062488D">
        <w:rPr>
          <w:rFonts w:ascii="Arial" w:hAnsi="Arial" w:cs="Arial"/>
          <w:b/>
          <w:bCs/>
          <w:sz w:val="24"/>
          <w:szCs w:val="24"/>
        </w:rPr>
        <w:t xml:space="preserve">igazgató. </w:t>
      </w:r>
      <w:r w:rsidR="00724481" w:rsidRPr="0062488D">
        <w:rPr>
          <w:rFonts w:ascii="Arial" w:hAnsi="Arial" w:cs="Arial"/>
          <w:bCs/>
          <w:sz w:val="24"/>
          <w:szCs w:val="24"/>
        </w:rPr>
        <w:t xml:space="preserve">Részleges </w:t>
      </w:r>
      <w:r w:rsidR="00724481" w:rsidRPr="0062488D">
        <w:rPr>
          <w:rFonts w:ascii="Arial" w:hAnsi="Arial" w:cs="Arial"/>
          <w:b/>
          <w:bCs/>
          <w:sz w:val="24"/>
          <w:szCs w:val="24"/>
        </w:rPr>
        <w:t>m</w:t>
      </w:r>
      <w:r w:rsidRPr="0062488D">
        <w:rPr>
          <w:rFonts w:ascii="Arial" w:hAnsi="Arial" w:cs="Arial"/>
          <w:sz w:val="24"/>
          <w:szCs w:val="24"/>
        </w:rPr>
        <w:t xml:space="preserve">unkáltatói jogkörrel rendelkezik az intézmény </w:t>
      </w:r>
      <w:r w:rsidR="00724481" w:rsidRPr="0062488D">
        <w:rPr>
          <w:rFonts w:ascii="Arial" w:hAnsi="Arial" w:cs="Arial"/>
          <w:sz w:val="24"/>
          <w:szCs w:val="24"/>
        </w:rPr>
        <w:t>közalkalmazottaival</w:t>
      </w:r>
      <w:r w:rsidRPr="00B04FB8">
        <w:rPr>
          <w:rFonts w:ascii="Arial" w:hAnsi="Arial" w:cs="Arial"/>
          <w:color w:val="FF0000"/>
          <w:sz w:val="24"/>
          <w:szCs w:val="24"/>
        </w:rPr>
        <w:t xml:space="preserve"> </w:t>
      </w:r>
      <w:r w:rsidRPr="00DB0B45">
        <w:rPr>
          <w:rFonts w:ascii="Arial" w:hAnsi="Arial" w:cs="Arial"/>
          <w:sz w:val="24"/>
          <w:szCs w:val="24"/>
        </w:rPr>
        <w:t xml:space="preserve">kapcsolatban. Közvetlen munkatársai az </w:t>
      </w:r>
      <w:r w:rsidRPr="00DB0B45">
        <w:rPr>
          <w:rFonts w:ascii="Arial" w:hAnsi="Arial" w:cs="Arial"/>
          <w:b/>
          <w:bCs/>
          <w:sz w:val="24"/>
          <w:szCs w:val="24"/>
        </w:rPr>
        <w:t>igazgatóhelyettes,</w:t>
      </w:r>
      <w:r w:rsidRPr="00DB0B45">
        <w:rPr>
          <w:rFonts w:ascii="Arial" w:hAnsi="Arial" w:cs="Arial"/>
          <w:sz w:val="24"/>
          <w:szCs w:val="24"/>
        </w:rPr>
        <w:t xml:space="preserve"> a </w:t>
      </w:r>
      <w:r w:rsidRPr="00DB0B45">
        <w:rPr>
          <w:rFonts w:ascii="Arial" w:hAnsi="Arial" w:cs="Arial"/>
          <w:b/>
          <w:bCs/>
          <w:sz w:val="24"/>
          <w:szCs w:val="24"/>
        </w:rPr>
        <w:t xml:space="preserve">gazdasági vezető, </w:t>
      </w:r>
      <w:r w:rsidRPr="00DB0B45">
        <w:rPr>
          <w:rFonts w:ascii="Arial" w:hAnsi="Arial" w:cs="Arial"/>
          <w:sz w:val="24"/>
          <w:szCs w:val="24"/>
        </w:rPr>
        <w:t xml:space="preserve">az </w:t>
      </w:r>
      <w:r w:rsidRPr="00DB0B45">
        <w:rPr>
          <w:rFonts w:ascii="Arial" w:hAnsi="Arial" w:cs="Arial"/>
          <w:b/>
          <w:bCs/>
          <w:sz w:val="24"/>
          <w:szCs w:val="24"/>
        </w:rPr>
        <w:t xml:space="preserve">iskolatitkár </w:t>
      </w:r>
      <w:r w:rsidRPr="00DB0B45">
        <w:rPr>
          <w:rFonts w:ascii="Arial" w:hAnsi="Arial" w:cs="Arial"/>
          <w:sz w:val="24"/>
          <w:szCs w:val="24"/>
        </w:rPr>
        <w:t xml:space="preserve">és a </w:t>
      </w:r>
      <w:r w:rsidRPr="00DB0B45">
        <w:rPr>
          <w:rFonts w:ascii="Arial" w:hAnsi="Arial" w:cs="Arial"/>
          <w:b/>
          <w:bCs/>
          <w:sz w:val="24"/>
          <w:szCs w:val="24"/>
        </w:rPr>
        <w:t>tanszakvezetők.</w:t>
      </w:r>
      <w:r w:rsidRPr="00DB0B45">
        <w:rPr>
          <w:rFonts w:ascii="Arial" w:hAnsi="Arial" w:cs="Arial"/>
          <w:sz w:val="24"/>
          <w:szCs w:val="24"/>
        </w:rPr>
        <w:t xml:space="preserve"> Észrevételeikkel, tanácsaikkal, feladatvállalásaikkal segítik a vezetőt munkájában.</w:t>
      </w:r>
    </w:p>
    <w:p w:rsidR="007E7523" w:rsidRPr="00DB0B45" w:rsidRDefault="007E7523">
      <w:pPr>
        <w:jc w:val="both"/>
        <w:rPr>
          <w:rFonts w:ascii="Arial" w:hAnsi="Arial" w:cs="Arial"/>
          <w:sz w:val="24"/>
          <w:szCs w:val="24"/>
        </w:rPr>
      </w:pPr>
    </w:p>
    <w:p w:rsidR="007E7523" w:rsidRPr="00DB0B45" w:rsidRDefault="007E7523">
      <w:pPr>
        <w:spacing w:line="360" w:lineRule="auto"/>
        <w:jc w:val="both"/>
        <w:outlineLvl w:val="0"/>
        <w:rPr>
          <w:rFonts w:ascii="Arial" w:hAnsi="Arial" w:cs="Arial"/>
          <w:sz w:val="24"/>
          <w:szCs w:val="24"/>
        </w:rPr>
      </w:pPr>
      <w:r w:rsidRPr="00DB0B45">
        <w:rPr>
          <w:rFonts w:ascii="Arial" w:hAnsi="Arial" w:cs="Arial"/>
          <w:sz w:val="24"/>
          <w:szCs w:val="24"/>
        </w:rPr>
        <w:t xml:space="preserve">Az </w:t>
      </w:r>
      <w:r w:rsidRPr="00DB0B45">
        <w:rPr>
          <w:rFonts w:ascii="Arial" w:hAnsi="Arial" w:cs="Arial"/>
          <w:b/>
          <w:bCs/>
          <w:sz w:val="24"/>
          <w:szCs w:val="24"/>
        </w:rPr>
        <w:t>iskolavezetőség</w:t>
      </w:r>
      <w:r w:rsidRPr="00DB0B45">
        <w:rPr>
          <w:rFonts w:ascii="Arial" w:hAnsi="Arial" w:cs="Arial"/>
          <w:sz w:val="24"/>
          <w:szCs w:val="24"/>
        </w:rPr>
        <w:t xml:space="preserve"> tagjai:</w:t>
      </w:r>
      <w:r w:rsidRPr="00DB0B45">
        <w:rPr>
          <w:rFonts w:ascii="Arial" w:hAnsi="Arial" w:cs="Arial"/>
          <w:sz w:val="24"/>
          <w:szCs w:val="24"/>
        </w:rPr>
        <w:tab/>
      </w:r>
      <w:r w:rsidRPr="00DB0B45">
        <w:rPr>
          <w:rFonts w:ascii="Arial" w:hAnsi="Arial" w:cs="Arial"/>
          <w:sz w:val="24"/>
          <w:szCs w:val="24"/>
        </w:rPr>
        <w:tab/>
        <w:t>igazgató</w:t>
      </w:r>
    </w:p>
    <w:p w:rsidR="007E7523" w:rsidRPr="00DB0B45" w:rsidRDefault="007E7523">
      <w:pPr>
        <w:spacing w:line="360" w:lineRule="auto"/>
        <w:jc w:val="both"/>
        <w:rPr>
          <w:rFonts w:ascii="Arial" w:hAnsi="Arial" w:cs="Arial"/>
          <w:sz w:val="24"/>
          <w:szCs w:val="24"/>
        </w:rPr>
      </w:pPr>
      <w:r w:rsidRPr="00DB0B45">
        <w:rPr>
          <w:rFonts w:ascii="Arial" w:hAnsi="Arial" w:cs="Arial"/>
          <w:sz w:val="24"/>
          <w:szCs w:val="24"/>
        </w:rPr>
        <w:tab/>
      </w:r>
      <w:r w:rsidRPr="00DB0B45">
        <w:rPr>
          <w:rFonts w:ascii="Arial" w:hAnsi="Arial" w:cs="Arial"/>
          <w:sz w:val="24"/>
          <w:szCs w:val="24"/>
        </w:rPr>
        <w:tab/>
      </w:r>
      <w:r w:rsidRPr="00DB0B45">
        <w:rPr>
          <w:rFonts w:ascii="Arial" w:hAnsi="Arial" w:cs="Arial"/>
          <w:sz w:val="24"/>
          <w:szCs w:val="24"/>
        </w:rPr>
        <w:tab/>
      </w:r>
      <w:r w:rsidRPr="00DB0B45">
        <w:rPr>
          <w:rFonts w:ascii="Arial" w:hAnsi="Arial" w:cs="Arial"/>
          <w:sz w:val="24"/>
          <w:szCs w:val="24"/>
        </w:rPr>
        <w:tab/>
      </w:r>
      <w:r w:rsidRPr="00DB0B45">
        <w:rPr>
          <w:rFonts w:ascii="Arial" w:hAnsi="Arial" w:cs="Arial"/>
          <w:sz w:val="24"/>
          <w:szCs w:val="24"/>
        </w:rPr>
        <w:tab/>
      </w:r>
      <w:r w:rsidRPr="00DB0B45">
        <w:rPr>
          <w:rFonts w:ascii="Arial" w:hAnsi="Arial" w:cs="Arial"/>
          <w:sz w:val="24"/>
          <w:szCs w:val="24"/>
        </w:rPr>
        <w:tab/>
        <w:t>igazgatóhelyettes</w:t>
      </w:r>
      <w:r w:rsidR="00DB0B45">
        <w:rPr>
          <w:rFonts w:ascii="Arial" w:hAnsi="Arial" w:cs="Arial"/>
          <w:sz w:val="24"/>
          <w:szCs w:val="24"/>
        </w:rPr>
        <w:t>(ek)</w:t>
      </w:r>
    </w:p>
    <w:p w:rsidR="007E7523" w:rsidRPr="00DB0B45" w:rsidRDefault="007E7523">
      <w:pPr>
        <w:spacing w:line="360" w:lineRule="auto"/>
        <w:jc w:val="both"/>
        <w:rPr>
          <w:rFonts w:ascii="Arial" w:hAnsi="Arial" w:cs="Arial"/>
          <w:sz w:val="24"/>
          <w:szCs w:val="24"/>
        </w:rPr>
      </w:pPr>
      <w:r w:rsidRPr="00DB0B45">
        <w:rPr>
          <w:rFonts w:ascii="Arial" w:hAnsi="Arial" w:cs="Arial"/>
          <w:sz w:val="24"/>
          <w:szCs w:val="24"/>
        </w:rPr>
        <w:tab/>
      </w:r>
      <w:r w:rsidRPr="00DB0B45">
        <w:rPr>
          <w:rFonts w:ascii="Arial" w:hAnsi="Arial" w:cs="Arial"/>
          <w:sz w:val="24"/>
          <w:szCs w:val="24"/>
        </w:rPr>
        <w:tab/>
      </w:r>
      <w:r w:rsidRPr="00DB0B45">
        <w:rPr>
          <w:rFonts w:ascii="Arial" w:hAnsi="Arial" w:cs="Arial"/>
          <w:sz w:val="24"/>
          <w:szCs w:val="24"/>
        </w:rPr>
        <w:tab/>
      </w:r>
      <w:r w:rsidRPr="00DB0B45">
        <w:rPr>
          <w:rFonts w:ascii="Arial" w:hAnsi="Arial" w:cs="Arial"/>
          <w:sz w:val="24"/>
          <w:szCs w:val="24"/>
        </w:rPr>
        <w:tab/>
      </w:r>
      <w:r w:rsidRPr="00DB0B45">
        <w:rPr>
          <w:rFonts w:ascii="Arial" w:hAnsi="Arial" w:cs="Arial"/>
          <w:sz w:val="24"/>
          <w:szCs w:val="24"/>
        </w:rPr>
        <w:tab/>
      </w:r>
      <w:r w:rsidRPr="00DB0B45">
        <w:rPr>
          <w:rFonts w:ascii="Arial" w:hAnsi="Arial" w:cs="Arial"/>
          <w:sz w:val="24"/>
          <w:szCs w:val="24"/>
        </w:rPr>
        <w:tab/>
        <w:t>szakszervezeti titkár</w:t>
      </w:r>
    </w:p>
    <w:p w:rsidR="007E7523" w:rsidRDefault="007E7523">
      <w:pPr>
        <w:spacing w:line="360" w:lineRule="auto"/>
        <w:jc w:val="both"/>
        <w:rPr>
          <w:rFonts w:ascii="Arial" w:hAnsi="Arial" w:cs="Arial"/>
          <w:sz w:val="24"/>
          <w:szCs w:val="24"/>
        </w:rPr>
      </w:pPr>
      <w:r w:rsidRPr="00DB0B45">
        <w:rPr>
          <w:rFonts w:ascii="Arial" w:hAnsi="Arial" w:cs="Arial"/>
          <w:sz w:val="24"/>
          <w:szCs w:val="24"/>
        </w:rPr>
        <w:tab/>
      </w:r>
      <w:r w:rsidRPr="00DB0B45">
        <w:rPr>
          <w:rFonts w:ascii="Arial" w:hAnsi="Arial" w:cs="Arial"/>
          <w:sz w:val="24"/>
          <w:szCs w:val="24"/>
        </w:rPr>
        <w:tab/>
      </w:r>
      <w:r w:rsidRPr="00DB0B45">
        <w:rPr>
          <w:rFonts w:ascii="Arial" w:hAnsi="Arial" w:cs="Arial"/>
          <w:sz w:val="24"/>
          <w:szCs w:val="24"/>
        </w:rPr>
        <w:tab/>
      </w:r>
      <w:r w:rsidRPr="00DB0B45">
        <w:rPr>
          <w:rFonts w:ascii="Arial" w:hAnsi="Arial" w:cs="Arial"/>
          <w:sz w:val="24"/>
          <w:szCs w:val="24"/>
        </w:rPr>
        <w:tab/>
      </w:r>
      <w:r w:rsidRPr="00DB0B45">
        <w:rPr>
          <w:rFonts w:ascii="Arial" w:hAnsi="Arial" w:cs="Arial"/>
          <w:sz w:val="24"/>
          <w:szCs w:val="24"/>
        </w:rPr>
        <w:tab/>
      </w:r>
      <w:r w:rsidRPr="00DB0B45">
        <w:rPr>
          <w:rFonts w:ascii="Arial" w:hAnsi="Arial" w:cs="Arial"/>
          <w:sz w:val="24"/>
          <w:szCs w:val="24"/>
        </w:rPr>
        <w:tab/>
        <w:t>tanszakvezetők (6 fő)</w:t>
      </w:r>
    </w:p>
    <w:p w:rsidR="00DB0B45" w:rsidRPr="00DB0B45" w:rsidRDefault="00DB0B4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Közalkalmazotti Tanács vezetője</w:t>
      </w:r>
    </w:p>
    <w:p w:rsidR="007E7523" w:rsidRDefault="007E7523">
      <w:pPr>
        <w:jc w:val="both"/>
        <w:rPr>
          <w:rFonts w:ascii="Arial" w:hAnsi="Arial" w:cs="Arial"/>
          <w:sz w:val="24"/>
          <w:szCs w:val="24"/>
        </w:rPr>
      </w:pPr>
    </w:p>
    <w:p w:rsidR="00DB0B45" w:rsidRPr="00DB0B45" w:rsidRDefault="00DB0B45">
      <w:pPr>
        <w:jc w:val="both"/>
        <w:rPr>
          <w:rFonts w:ascii="Arial" w:hAnsi="Arial" w:cs="Arial"/>
          <w:sz w:val="24"/>
          <w:szCs w:val="24"/>
        </w:rPr>
      </w:pPr>
    </w:p>
    <w:p w:rsidR="0012282C" w:rsidRDefault="0012282C">
      <w:pPr>
        <w:pStyle w:val="Szvegtrzs2"/>
        <w:spacing w:line="240" w:lineRule="auto"/>
        <w:rPr>
          <w:caps w:val="0"/>
          <w:sz w:val="24"/>
          <w:szCs w:val="24"/>
        </w:rPr>
      </w:pPr>
    </w:p>
    <w:p w:rsidR="0012282C" w:rsidRDefault="0012282C">
      <w:pPr>
        <w:pStyle w:val="Szvegtrzs2"/>
        <w:spacing w:line="240" w:lineRule="auto"/>
        <w:rPr>
          <w:caps w:val="0"/>
          <w:sz w:val="24"/>
          <w:szCs w:val="24"/>
        </w:rPr>
      </w:pPr>
    </w:p>
    <w:p w:rsidR="007E7523" w:rsidRPr="00DB0B45" w:rsidRDefault="007E7523">
      <w:pPr>
        <w:pStyle w:val="Szvegtrzs2"/>
        <w:spacing w:line="240" w:lineRule="auto"/>
        <w:rPr>
          <w:caps w:val="0"/>
          <w:sz w:val="24"/>
          <w:szCs w:val="24"/>
        </w:rPr>
      </w:pPr>
      <w:r w:rsidRPr="00DB0B45">
        <w:rPr>
          <w:caps w:val="0"/>
          <w:sz w:val="24"/>
          <w:szCs w:val="24"/>
        </w:rPr>
        <w:t>1.1. Pedagógusok</w:t>
      </w:r>
    </w:p>
    <w:p w:rsidR="007E7523" w:rsidRDefault="007E7523">
      <w:pPr>
        <w:jc w:val="both"/>
        <w:rPr>
          <w:rFonts w:ascii="Arial" w:hAnsi="Arial" w:cs="Arial"/>
          <w:sz w:val="24"/>
          <w:szCs w:val="24"/>
        </w:rPr>
      </w:pPr>
    </w:p>
    <w:p w:rsidR="007E7523" w:rsidRPr="00B8051B" w:rsidRDefault="007E7523" w:rsidP="00B8051B">
      <w:pPr>
        <w:spacing w:line="360" w:lineRule="auto"/>
        <w:ind w:left="709"/>
        <w:jc w:val="both"/>
        <w:rPr>
          <w:rFonts w:ascii="Arial" w:hAnsi="Arial" w:cs="Arial"/>
          <w:sz w:val="24"/>
          <w:szCs w:val="24"/>
        </w:rPr>
      </w:pPr>
      <w:r w:rsidRPr="00DB0B45">
        <w:rPr>
          <w:rFonts w:ascii="Arial" w:hAnsi="Arial" w:cs="Arial"/>
          <w:sz w:val="24"/>
          <w:szCs w:val="24"/>
        </w:rPr>
        <w:t xml:space="preserve">A pedagógiai munka elvégzésére </w:t>
      </w:r>
      <w:r w:rsidR="00DB0B45">
        <w:rPr>
          <w:rFonts w:ascii="Arial" w:hAnsi="Arial" w:cs="Arial"/>
          <w:b/>
          <w:bCs/>
          <w:sz w:val="24"/>
          <w:szCs w:val="24"/>
        </w:rPr>
        <w:t>37</w:t>
      </w:r>
      <w:r w:rsidRPr="00DB0B45">
        <w:rPr>
          <w:rFonts w:ascii="Arial" w:hAnsi="Arial" w:cs="Arial"/>
          <w:b/>
          <w:bCs/>
          <w:sz w:val="24"/>
          <w:szCs w:val="24"/>
        </w:rPr>
        <w:t xml:space="preserve"> </w:t>
      </w:r>
      <w:r w:rsidRPr="00DB0B45">
        <w:rPr>
          <w:rFonts w:ascii="Arial" w:hAnsi="Arial" w:cs="Arial"/>
          <w:sz w:val="24"/>
          <w:szCs w:val="24"/>
        </w:rPr>
        <w:t>pedagógus álláshely áll rendelke</w:t>
      </w:r>
      <w:r w:rsidR="008B04C6">
        <w:rPr>
          <w:rFonts w:ascii="Arial" w:hAnsi="Arial" w:cs="Arial"/>
          <w:sz w:val="24"/>
          <w:szCs w:val="24"/>
        </w:rPr>
        <w:t>zésre. Ezek megoszlása hangszerenként</w:t>
      </w:r>
      <w:r w:rsidRPr="00DB0B45">
        <w:rPr>
          <w:rFonts w:ascii="Arial" w:hAnsi="Arial" w:cs="Arial"/>
          <w:sz w:val="24"/>
          <w:szCs w:val="24"/>
        </w:rPr>
        <w:t xml:space="preserve"> a következő.</w:t>
      </w:r>
    </w:p>
    <w:p w:rsidR="007E7523" w:rsidRPr="00B8051B" w:rsidRDefault="007E7523">
      <w:pPr>
        <w:jc w:val="both"/>
        <w:rPr>
          <w:rFonts w:ascii="Arial" w:hAnsi="Arial" w:cs="Arial"/>
          <w:sz w:val="24"/>
          <w:szCs w:val="24"/>
        </w:rPr>
      </w:pPr>
    </w:p>
    <w:tbl>
      <w:tblPr>
        <w:tblW w:w="0" w:type="auto"/>
        <w:tblInd w:w="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9"/>
        <w:gridCol w:w="850"/>
        <w:gridCol w:w="1913"/>
        <w:gridCol w:w="1630"/>
        <w:gridCol w:w="1913"/>
      </w:tblGrid>
      <w:tr w:rsidR="007E7523" w:rsidRPr="00B8051B">
        <w:trPr>
          <w:trHeight w:val="700"/>
        </w:trPr>
        <w:tc>
          <w:tcPr>
            <w:tcW w:w="2269" w:type="dxa"/>
            <w:tcBorders>
              <w:top w:val="single" w:sz="12" w:space="0" w:color="auto"/>
              <w:left w:val="single" w:sz="12" w:space="0" w:color="auto"/>
              <w:bottom w:val="single" w:sz="6" w:space="0" w:color="auto"/>
              <w:right w:val="single" w:sz="6" w:space="0" w:color="auto"/>
            </w:tcBorders>
          </w:tcPr>
          <w:p w:rsidR="007E7523" w:rsidRPr="00B8051B" w:rsidRDefault="008B04C6">
            <w:pPr>
              <w:jc w:val="both"/>
              <w:rPr>
                <w:rFonts w:ascii="Arial" w:hAnsi="Arial" w:cs="Arial"/>
                <w:sz w:val="24"/>
                <w:szCs w:val="24"/>
              </w:rPr>
            </w:pPr>
            <w:r>
              <w:rPr>
                <w:rFonts w:ascii="Arial" w:hAnsi="Arial" w:cs="Arial"/>
                <w:sz w:val="24"/>
                <w:szCs w:val="24"/>
              </w:rPr>
              <w:t>Hangszer</w:t>
            </w:r>
          </w:p>
        </w:tc>
        <w:tc>
          <w:tcPr>
            <w:tcW w:w="850" w:type="dxa"/>
            <w:tcBorders>
              <w:top w:val="single" w:sz="12" w:space="0" w:color="auto"/>
              <w:left w:val="single" w:sz="6" w:space="0" w:color="auto"/>
              <w:bottom w:val="single" w:sz="6" w:space="0" w:color="auto"/>
              <w:right w:val="single" w:sz="6"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Fő</w:t>
            </w:r>
          </w:p>
        </w:tc>
        <w:tc>
          <w:tcPr>
            <w:tcW w:w="1913" w:type="dxa"/>
            <w:tcBorders>
              <w:top w:val="single" w:sz="12" w:space="0" w:color="auto"/>
              <w:left w:val="single" w:sz="6" w:space="0" w:color="auto"/>
              <w:bottom w:val="single" w:sz="6" w:space="0" w:color="auto"/>
              <w:right w:val="single" w:sz="6" w:space="0" w:color="auto"/>
            </w:tcBorders>
          </w:tcPr>
          <w:p w:rsidR="007E7523" w:rsidRPr="00B8051B" w:rsidRDefault="007E7523">
            <w:pPr>
              <w:ind w:right="-241"/>
              <w:jc w:val="center"/>
              <w:rPr>
                <w:rFonts w:ascii="Arial" w:hAnsi="Arial" w:cs="Arial"/>
                <w:sz w:val="24"/>
                <w:szCs w:val="24"/>
              </w:rPr>
            </w:pPr>
            <w:r w:rsidRPr="00B8051B">
              <w:rPr>
                <w:rFonts w:ascii="Arial" w:hAnsi="Arial" w:cs="Arial"/>
                <w:sz w:val="24"/>
                <w:szCs w:val="24"/>
              </w:rPr>
              <w:t>Ebből rész-</w:t>
            </w:r>
          </w:p>
          <w:p w:rsidR="007E7523" w:rsidRPr="00B8051B" w:rsidRDefault="007E7523">
            <w:pPr>
              <w:jc w:val="center"/>
              <w:rPr>
                <w:rFonts w:ascii="Arial" w:hAnsi="Arial" w:cs="Arial"/>
                <w:sz w:val="24"/>
                <w:szCs w:val="24"/>
              </w:rPr>
            </w:pPr>
            <w:r w:rsidRPr="00B8051B">
              <w:rPr>
                <w:rFonts w:ascii="Arial" w:hAnsi="Arial" w:cs="Arial"/>
                <w:sz w:val="24"/>
                <w:szCs w:val="24"/>
              </w:rPr>
              <w:t>foglalkozású</w:t>
            </w:r>
          </w:p>
        </w:tc>
        <w:tc>
          <w:tcPr>
            <w:tcW w:w="1630" w:type="dxa"/>
            <w:tcBorders>
              <w:top w:val="single" w:sz="12" w:space="0" w:color="auto"/>
              <w:left w:val="single" w:sz="6" w:space="0" w:color="auto"/>
              <w:bottom w:val="single" w:sz="6" w:space="0" w:color="auto"/>
              <w:right w:val="single" w:sz="6"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Főiskolai</w:t>
            </w:r>
          </w:p>
          <w:p w:rsidR="007E7523" w:rsidRPr="00B8051B" w:rsidRDefault="007E7523">
            <w:pPr>
              <w:jc w:val="center"/>
              <w:rPr>
                <w:rFonts w:ascii="Arial" w:hAnsi="Arial" w:cs="Arial"/>
                <w:sz w:val="24"/>
                <w:szCs w:val="24"/>
              </w:rPr>
            </w:pPr>
            <w:r w:rsidRPr="00B8051B">
              <w:rPr>
                <w:rFonts w:ascii="Arial" w:hAnsi="Arial" w:cs="Arial"/>
                <w:sz w:val="24"/>
                <w:szCs w:val="24"/>
              </w:rPr>
              <w:t>végzettségű</w:t>
            </w:r>
          </w:p>
        </w:tc>
        <w:tc>
          <w:tcPr>
            <w:tcW w:w="1913" w:type="dxa"/>
            <w:tcBorders>
              <w:top w:val="single" w:sz="12" w:space="0" w:color="auto"/>
              <w:left w:val="single" w:sz="6" w:space="0" w:color="auto"/>
              <w:bottom w:val="single" w:sz="6" w:space="0" w:color="auto"/>
              <w:right w:val="single" w:sz="12"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Egyetemi</w:t>
            </w:r>
          </w:p>
          <w:p w:rsidR="007E7523" w:rsidRPr="00B8051B" w:rsidRDefault="007E7523">
            <w:pPr>
              <w:jc w:val="center"/>
              <w:rPr>
                <w:rFonts w:ascii="Arial" w:hAnsi="Arial" w:cs="Arial"/>
                <w:sz w:val="24"/>
                <w:szCs w:val="24"/>
              </w:rPr>
            </w:pPr>
            <w:r w:rsidRPr="00B8051B">
              <w:rPr>
                <w:rFonts w:ascii="Arial" w:hAnsi="Arial" w:cs="Arial"/>
                <w:sz w:val="24"/>
                <w:szCs w:val="24"/>
              </w:rPr>
              <w:t>végzettségű</w:t>
            </w:r>
          </w:p>
          <w:p w:rsidR="007E7523" w:rsidRPr="00B8051B" w:rsidRDefault="007E7523">
            <w:pPr>
              <w:jc w:val="both"/>
              <w:rPr>
                <w:rFonts w:ascii="Arial" w:hAnsi="Arial" w:cs="Arial"/>
                <w:sz w:val="24"/>
                <w:szCs w:val="24"/>
              </w:rPr>
            </w:pPr>
          </w:p>
        </w:tc>
      </w:tr>
      <w:tr w:rsidR="007E7523" w:rsidRPr="00B8051B">
        <w:tc>
          <w:tcPr>
            <w:tcW w:w="2269" w:type="dxa"/>
            <w:tcBorders>
              <w:top w:val="single" w:sz="6" w:space="0" w:color="auto"/>
              <w:left w:val="single" w:sz="12" w:space="0" w:color="auto"/>
              <w:bottom w:val="single" w:sz="6" w:space="0" w:color="auto"/>
              <w:right w:val="single" w:sz="6" w:space="0" w:color="auto"/>
            </w:tcBorders>
          </w:tcPr>
          <w:p w:rsidR="007E7523" w:rsidRPr="00B8051B" w:rsidRDefault="007E7523">
            <w:pPr>
              <w:jc w:val="both"/>
              <w:rPr>
                <w:rFonts w:ascii="Arial" w:hAnsi="Arial" w:cs="Arial"/>
                <w:sz w:val="24"/>
                <w:szCs w:val="24"/>
              </w:rPr>
            </w:pPr>
            <w:r w:rsidRPr="00B8051B">
              <w:rPr>
                <w:rFonts w:ascii="Arial" w:hAnsi="Arial" w:cs="Arial"/>
                <w:sz w:val="24"/>
                <w:szCs w:val="24"/>
              </w:rPr>
              <w:t>zongora</w:t>
            </w:r>
          </w:p>
        </w:tc>
        <w:tc>
          <w:tcPr>
            <w:tcW w:w="850" w:type="dxa"/>
            <w:tcBorders>
              <w:top w:val="single" w:sz="6" w:space="0" w:color="auto"/>
              <w:left w:val="single" w:sz="6" w:space="0" w:color="auto"/>
              <w:bottom w:val="single" w:sz="6" w:space="0" w:color="auto"/>
              <w:right w:val="single" w:sz="6" w:space="0" w:color="auto"/>
            </w:tcBorders>
          </w:tcPr>
          <w:p w:rsidR="007E7523" w:rsidRPr="00B8051B" w:rsidRDefault="00B8051B">
            <w:pPr>
              <w:jc w:val="center"/>
              <w:rPr>
                <w:rFonts w:ascii="Arial" w:hAnsi="Arial" w:cs="Arial"/>
                <w:sz w:val="24"/>
                <w:szCs w:val="24"/>
              </w:rPr>
            </w:pPr>
            <w:r>
              <w:rPr>
                <w:rFonts w:ascii="Arial" w:hAnsi="Arial" w:cs="Arial"/>
                <w:sz w:val="24"/>
                <w:szCs w:val="24"/>
              </w:rPr>
              <w:t>1</w:t>
            </w:r>
            <w:r w:rsidR="00BE1F79">
              <w:rPr>
                <w:rFonts w:ascii="Arial" w:hAnsi="Arial" w:cs="Arial"/>
                <w:sz w:val="24"/>
                <w:szCs w:val="24"/>
              </w:rPr>
              <w:t>2</w:t>
            </w:r>
          </w:p>
        </w:tc>
        <w:tc>
          <w:tcPr>
            <w:tcW w:w="1913" w:type="dxa"/>
            <w:tcBorders>
              <w:top w:val="single" w:sz="6" w:space="0" w:color="auto"/>
              <w:left w:val="single" w:sz="6" w:space="0" w:color="auto"/>
              <w:bottom w:val="single" w:sz="6" w:space="0" w:color="auto"/>
              <w:right w:val="single" w:sz="6" w:space="0" w:color="auto"/>
            </w:tcBorders>
          </w:tcPr>
          <w:p w:rsidR="007E7523" w:rsidRPr="00B8051B" w:rsidRDefault="00B8051B">
            <w:pPr>
              <w:jc w:val="center"/>
              <w:rPr>
                <w:rFonts w:ascii="Arial" w:hAnsi="Arial" w:cs="Arial"/>
                <w:sz w:val="24"/>
                <w:szCs w:val="24"/>
              </w:rPr>
            </w:pPr>
            <w:r>
              <w:rPr>
                <w:rFonts w:ascii="Arial" w:hAnsi="Arial" w:cs="Arial"/>
                <w:sz w:val="24"/>
                <w:szCs w:val="24"/>
              </w:rPr>
              <w:t>10</w:t>
            </w:r>
          </w:p>
        </w:tc>
        <w:tc>
          <w:tcPr>
            <w:tcW w:w="1630" w:type="dxa"/>
            <w:tcBorders>
              <w:top w:val="single" w:sz="6" w:space="0" w:color="auto"/>
              <w:left w:val="single" w:sz="6" w:space="0" w:color="auto"/>
              <w:bottom w:val="single" w:sz="6" w:space="0" w:color="auto"/>
              <w:right w:val="single" w:sz="6" w:space="0" w:color="auto"/>
            </w:tcBorders>
          </w:tcPr>
          <w:p w:rsidR="007E7523" w:rsidRPr="00B8051B" w:rsidRDefault="00A94B58">
            <w:pPr>
              <w:jc w:val="center"/>
              <w:rPr>
                <w:rFonts w:ascii="Arial" w:hAnsi="Arial" w:cs="Arial"/>
                <w:sz w:val="24"/>
                <w:szCs w:val="24"/>
              </w:rPr>
            </w:pPr>
            <w:r>
              <w:rPr>
                <w:rFonts w:ascii="Arial" w:hAnsi="Arial" w:cs="Arial"/>
                <w:sz w:val="24"/>
                <w:szCs w:val="24"/>
              </w:rPr>
              <w:t>1</w:t>
            </w:r>
            <w:r w:rsidR="00BE1F79">
              <w:rPr>
                <w:rFonts w:ascii="Arial" w:hAnsi="Arial" w:cs="Arial"/>
                <w:sz w:val="24"/>
                <w:szCs w:val="24"/>
              </w:rPr>
              <w:t>0</w:t>
            </w:r>
          </w:p>
        </w:tc>
        <w:tc>
          <w:tcPr>
            <w:tcW w:w="1913" w:type="dxa"/>
            <w:tcBorders>
              <w:top w:val="single" w:sz="6" w:space="0" w:color="auto"/>
              <w:left w:val="single" w:sz="6" w:space="0" w:color="auto"/>
              <w:bottom w:val="single" w:sz="6" w:space="0" w:color="auto"/>
              <w:right w:val="single" w:sz="12"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2</w:t>
            </w:r>
          </w:p>
          <w:p w:rsidR="007E7523" w:rsidRPr="00B8051B" w:rsidRDefault="007E7523">
            <w:pPr>
              <w:jc w:val="center"/>
              <w:rPr>
                <w:rFonts w:ascii="Arial" w:hAnsi="Arial" w:cs="Arial"/>
                <w:sz w:val="24"/>
                <w:szCs w:val="24"/>
              </w:rPr>
            </w:pPr>
          </w:p>
        </w:tc>
      </w:tr>
      <w:tr w:rsidR="00BE1F79" w:rsidRPr="00B8051B">
        <w:tc>
          <w:tcPr>
            <w:tcW w:w="2269" w:type="dxa"/>
            <w:tcBorders>
              <w:top w:val="single" w:sz="6" w:space="0" w:color="auto"/>
              <w:left w:val="single" w:sz="12" w:space="0" w:color="auto"/>
              <w:bottom w:val="single" w:sz="6" w:space="0" w:color="auto"/>
              <w:right w:val="single" w:sz="6" w:space="0" w:color="auto"/>
            </w:tcBorders>
          </w:tcPr>
          <w:p w:rsidR="00BE1F79" w:rsidRDefault="00BE1F79">
            <w:pPr>
              <w:tabs>
                <w:tab w:val="left" w:pos="-70"/>
              </w:tabs>
              <w:ind w:left="-70"/>
              <w:jc w:val="both"/>
              <w:rPr>
                <w:rFonts w:ascii="Arial" w:hAnsi="Arial" w:cs="Arial"/>
                <w:sz w:val="24"/>
                <w:szCs w:val="24"/>
              </w:rPr>
            </w:pPr>
            <w:r>
              <w:rPr>
                <w:rFonts w:ascii="Arial" w:hAnsi="Arial" w:cs="Arial"/>
                <w:sz w:val="24"/>
                <w:szCs w:val="24"/>
              </w:rPr>
              <w:t>zongora, fagott</w:t>
            </w:r>
          </w:p>
          <w:p w:rsidR="00BE1F79" w:rsidRPr="00B8051B" w:rsidRDefault="00BE1F79">
            <w:pPr>
              <w:tabs>
                <w:tab w:val="left" w:pos="-70"/>
              </w:tabs>
              <w:ind w:left="-70"/>
              <w:jc w:val="both"/>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tcPr>
          <w:p w:rsidR="00BE1F79" w:rsidRPr="00B8051B" w:rsidRDefault="00BE1F79">
            <w:pPr>
              <w:jc w:val="center"/>
              <w:rPr>
                <w:rFonts w:ascii="Arial" w:hAnsi="Arial" w:cs="Arial"/>
                <w:sz w:val="24"/>
                <w:szCs w:val="24"/>
              </w:rPr>
            </w:pPr>
            <w:r>
              <w:rPr>
                <w:rFonts w:ascii="Arial" w:hAnsi="Arial" w:cs="Arial"/>
                <w:sz w:val="24"/>
                <w:szCs w:val="24"/>
              </w:rPr>
              <w:t>1</w:t>
            </w:r>
          </w:p>
        </w:tc>
        <w:tc>
          <w:tcPr>
            <w:tcW w:w="1913" w:type="dxa"/>
            <w:tcBorders>
              <w:top w:val="single" w:sz="6" w:space="0" w:color="auto"/>
              <w:left w:val="single" w:sz="6" w:space="0" w:color="auto"/>
              <w:bottom w:val="single" w:sz="6" w:space="0" w:color="auto"/>
              <w:right w:val="single" w:sz="6" w:space="0" w:color="auto"/>
            </w:tcBorders>
          </w:tcPr>
          <w:p w:rsidR="00BE1F79" w:rsidRDefault="00BE1F79">
            <w:pPr>
              <w:jc w:val="center"/>
              <w:rPr>
                <w:rFonts w:ascii="Arial" w:hAnsi="Arial" w:cs="Arial"/>
                <w:sz w:val="24"/>
                <w:szCs w:val="24"/>
              </w:rPr>
            </w:pPr>
            <w:r>
              <w:rPr>
                <w:rFonts w:ascii="Arial" w:hAnsi="Arial" w:cs="Arial"/>
                <w:sz w:val="24"/>
                <w:szCs w:val="24"/>
              </w:rPr>
              <w:t>-</w:t>
            </w:r>
          </w:p>
        </w:tc>
        <w:tc>
          <w:tcPr>
            <w:tcW w:w="1630" w:type="dxa"/>
            <w:tcBorders>
              <w:top w:val="single" w:sz="6" w:space="0" w:color="auto"/>
              <w:left w:val="single" w:sz="6" w:space="0" w:color="auto"/>
              <w:bottom w:val="single" w:sz="6" w:space="0" w:color="auto"/>
              <w:right w:val="single" w:sz="6" w:space="0" w:color="auto"/>
            </w:tcBorders>
          </w:tcPr>
          <w:p w:rsidR="00BE1F79" w:rsidRPr="00B8051B" w:rsidRDefault="00BE1F79">
            <w:pPr>
              <w:jc w:val="center"/>
              <w:rPr>
                <w:rFonts w:ascii="Arial" w:hAnsi="Arial" w:cs="Arial"/>
                <w:sz w:val="24"/>
                <w:szCs w:val="24"/>
              </w:rPr>
            </w:pPr>
            <w:r>
              <w:rPr>
                <w:rFonts w:ascii="Arial" w:hAnsi="Arial" w:cs="Arial"/>
                <w:sz w:val="24"/>
                <w:szCs w:val="24"/>
              </w:rPr>
              <w:t>1</w:t>
            </w:r>
          </w:p>
        </w:tc>
        <w:tc>
          <w:tcPr>
            <w:tcW w:w="1913" w:type="dxa"/>
            <w:tcBorders>
              <w:top w:val="single" w:sz="6" w:space="0" w:color="auto"/>
              <w:left w:val="single" w:sz="6" w:space="0" w:color="auto"/>
              <w:bottom w:val="single" w:sz="6" w:space="0" w:color="auto"/>
              <w:right w:val="single" w:sz="12" w:space="0" w:color="auto"/>
            </w:tcBorders>
          </w:tcPr>
          <w:p w:rsidR="00BE1F79" w:rsidRPr="00B8051B" w:rsidRDefault="00BE1F79">
            <w:pPr>
              <w:jc w:val="center"/>
              <w:rPr>
                <w:rFonts w:ascii="Arial" w:hAnsi="Arial" w:cs="Arial"/>
                <w:sz w:val="24"/>
                <w:szCs w:val="24"/>
              </w:rPr>
            </w:pPr>
            <w:r>
              <w:rPr>
                <w:rFonts w:ascii="Arial" w:hAnsi="Arial" w:cs="Arial"/>
                <w:sz w:val="24"/>
                <w:szCs w:val="24"/>
              </w:rPr>
              <w:t>-</w:t>
            </w:r>
          </w:p>
        </w:tc>
      </w:tr>
      <w:tr w:rsidR="007E7523" w:rsidRPr="00B8051B">
        <w:tc>
          <w:tcPr>
            <w:tcW w:w="2269" w:type="dxa"/>
            <w:tcBorders>
              <w:top w:val="single" w:sz="6" w:space="0" w:color="auto"/>
              <w:left w:val="single" w:sz="12" w:space="0" w:color="auto"/>
              <w:bottom w:val="single" w:sz="6" w:space="0" w:color="auto"/>
              <w:right w:val="single" w:sz="6" w:space="0" w:color="auto"/>
            </w:tcBorders>
          </w:tcPr>
          <w:p w:rsidR="007E7523" w:rsidRPr="00B8051B" w:rsidRDefault="007E7523">
            <w:pPr>
              <w:tabs>
                <w:tab w:val="left" w:pos="-70"/>
              </w:tabs>
              <w:ind w:left="-70"/>
              <w:jc w:val="both"/>
              <w:rPr>
                <w:rFonts w:ascii="Arial" w:hAnsi="Arial" w:cs="Arial"/>
                <w:sz w:val="24"/>
                <w:szCs w:val="24"/>
              </w:rPr>
            </w:pPr>
            <w:r w:rsidRPr="00B8051B">
              <w:rPr>
                <w:rFonts w:ascii="Arial" w:hAnsi="Arial" w:cs="Arial"/>
                <w:sz w:val="24"/>
                <w:szCs w:val="24"/>
              </w:rPr>
              <w:t xml:space="preserve"> hegedű</w:t>
            </w:r>
          </w:p>
        </w:tc>
        <w:tc>
          <w:tcPr>
            <w:tcW w:w="850" w:type="dxa"/>
            <w:tcBorders>
              <w:top w:val="single" w:sz="6" w:space="0" w:color="auto"/>
              <w:left w:val="single" w:sz="6" w:space="0" w:color="auto"/>
              <w:bottom w:val="single" w:sz="6" w:space="0" w:color="auto"/>
              <w:right w:val="single" w:sz="6"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6</w:t>
            </w:r>
          </w:p>
        </w:tc>
        <w:tc>
          <w:tcPr>
            <w:tcW w:w="1913" w:type="dxa"/>
            <w:tcBorders>
              <w:top w:val="single" w:sz="6" w:space="0" w:color="auto"/>
              <w:left w:val="single" w:sz="6" w:space="0" w:color="auto"/>
              <w:bottom w:val="single" w:sz="6" w:space="0" w:color="auto"/>
              <w:right w:val="single" w:sz="6" w:space="0" w:color="auto"/>
            </w:tcBorders>
          </w:tcPr>
          <w:p w:rsidR="007E7523" w:rsidRPr="00B8051B" w:rsidRDefault="00A94B58">
            <w:pPr>
              <w:jc w:val="center"/>
              <w:rPr>
                <w:rFonts w:ascii="Arial" w:hAnsi="Arial" w:cs="Arial"/>
                <w:sz w:val="24"/>
                <w:szCs w:val="24"/>
              </w:rPr>
            </w:pPr>
            <w:r>
              <w:rPr>
                <w:rFonts w:ascii="Arial" w:hAnsi="Arial" w:cs="Arial"/>
                <w:sz w:val="24"/>
                <w:szCs w:val="24"/>
              </w:rPr>
              <w:t>4</w:t>
            </w:r>
          </w:p>
        </w:tc>
        <w:tc>
          <w:tcPr>
            <w:tcW w:w="1630" w:type="dxa"/>
            <w:tcBorders>
              <w:top w:val="single" w:sz="6" w:space="0" w:color="auto"/>
              <w:left w:val="single" w:sz="6" w:space="0" w:color="auto"/>
              <w:bottom w:val="single" w:sz="6" w:space="0" w:color="auto"/>
              <w:right w:val="single" w:sz="6"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6</w:t>
            </w:r>
          </w:p>
        </w:tc>
        <w:tc>
          <w:tcPr>
            <w:tcW w:w="1913" w:type="dxa"/>
            <w:tcBorders>
              <w:top w:val="single" w:sz="6" w:space="0" w:color="auto"/>
              <w:left w:val="single" w:sz="6" w:space="0" w:color="auto"/>
              <w:bottom w:val="single" w:sz="6" w:space="0" w:color="auto"/>
              <w:right w:val="single" w:sz="12"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w:t>
            </w:r>
          </w:p>
          <w:p w:rsidR="007E7523" w:rsidRPr="00B8051B" w:rsidRDefault="007E7523">
            <w:pPr>
              <w:jc w:val="center"/>
              <w:rPr>
                <w:rFonts w:ascii="Arial" w:hAnsi="Arial" w:cs="Arial"/>
                <w:sz w:val="24"/>
                <w:szCs w:val="24"/>
              </w:rPr>
            </w:pPr>
          </w:p>
        </w:tc>
      </w:tr>
      <w:tr w:rsidR="007E7523" w:rsidRPr="00B8051B">
        <w:tc>
          <w:tcPr>
            <w:tcW w:w="2269" w:type="dxa"/>
            <w:tcBorders>
              <w:top w:val="single" w:sz="6" w:space="0" w:color="auto"/>
              <w:left w:val="single" w:sz="12" w:space="0" w:color="auto"/>
              <w:bottom w:val="single" w:sz="6" w:space="0" w:color="auto"/>
              <w:right w:val="single" w:sz="6" w:space="0" w:color="auto"/>
            </w:tcBorders>
          </w:tcPr>
          <w:p w:rsidR="007E7523" w:rsidRPr="00B8051B" w:rsidRDefault="007E7523">
            <w:pPr>
              <w:jc w:val="both"/>
              <w:rPr>
                <w:rFonts w:ascii="Arial" w:hAnsi="Arial" w:cs="Arial"/>
                <w:sz w:val="24"/>
                <w:szCs w:val="24"/>
              </w:rPr>
            </w:pPr>
            <w:r w:rsidRPr="00B8051B">
              <w:rPr>
                <w:rFonts w:ascii="Arial" w:hAnsi="Arial" w:cs="Arial"/>
                <w:sz w:val="24"/>
                <w:szCs w:val="24"/>
              </w:rPr>
              <w:t>gordonka</w:t>
            </w:r>
          </w:p>
        </w:tc>
        <w:tc>
          <w:tcPr>
            <w:tcW w:w="850" w:type="dxa"/>
            <w:tcBorders>
              <w:top w:val="single" w:sz="6" w:space="0" w:color="auto"/>
              <w:left w:val="single" w:sz="6" w:space="0" w:color="auto"/>
              <w:bottom w:val="single" w:sz="6" w:space="0" w:color="auto"/>
              <w:right w:val="single" w:sz="6"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6</w:t>
            </w:r>
          </w:p>
        </w:tc>
        <w:tc>
          <w:tcPr>
            <w:tcW w:w="1913" w:type="dxa"/>
            <w:tcBorders>
              <w:top w:val="single" w:sz="6" w:space="0" w:color="auto"/>
              <w:left w:val="single" w:sz="6" w:space="0" w:color="auto"/>
              <w:bottom w:val="single" w:sz="6" w:space="0" w:color="auto"/>
              <w:right w:val="single" w:sz="6"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3</w:t>
            </w:r>
          </w:p>
        </w:tc>
        <w:tc>
          <w:tcPr>
            <w:tcW w:w="1630" w:type="dxa"/>
            <w:tcBorders>
              <w:top w:val="single" w:sz="6" w:space="0" w:color="auto"/>
              <w:left w:val="single" w:sz="6" w:space="0" w:color="auto"/>
              <w:bottom w:val="single" w:sz="6" w:space="0" w:color="auto"/>
              <w:right w:val="single" w:sz="6"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4</w:t>
            </w:r>
          </w:p>
        </w:tc>
        <w:tc>
          <w:tcPr>
            <w:tcW w:w="1913" w:type="dxa"/>
            <w:tcBorders>
              <w:top w:val="single" w:sz="6" w:space="0" w:color="auto"/>
              <w:left w:val="single" w:sz="6" w:space="0" w:color="auto"/>
              <w:bottom w:val="single" w:sz="6" w:space="0" w:color="auto"/>
              <w:right w:val="single" w:sz="12"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2</w:t>
            </w:r>
          </w:p>
          <w:p w:rsidR="007E7523" w:rsidRPr="00B8051B" w:rsidRDefault="007E7523">
            <w:pPr>
              <w:jc w:val="center"/>
              <w:rPr>
                <w:rFonts w:ascii="Arial" w:hAnsi="Arial" w:cs="Arial"/>
                <w:sz w:val="24"/>
                <w:szCs w:val="24"/>
              </w:rPr>
            </w:pPr>
          </w:p>
        </w:tc>
      </w:tr>
      <w:tr w:rsidR="007E7523" w:rsidRPr="00B8051B">
        <w:tc>
          <w:tcPr>
            <w:tcW w:w="2269" w:type="dxa"/>
            <w:tcBorders>
              <w:top w:val="single" w:sz="6" w:space="0" w:color="auto"/>
              <w:left w:val="single" w:sz="12" w:space="0" w:color="auto"/>
              <w:bottom w:val="single" w:sz="6" w:space="0" w:color="auto"/>
              <w:right w:val="single" w:sz="6" w:space="0" w:color="auto"/>
            </w:tcBorders>
          </w:tcPr>
          <w:p w:rsidR="007E7523" w:rsidRPr="00B8051B" w:rsidRDefault="007E7523">
            <w:pPr>
              <w:jc w:val="both"/>
              <w:rPr>
                <w:rFonts w:ascii="Arial" w:hAnsi="Arial" w:cs="Arial"/>
                <w:sz w:val="24"/>
                <w:szCs w:val="24"/>
              </w:rPr>
            </w:pPr>
            <w:r w:rsidRPr="00B8051B">
              <w:rPr>
                <w:rFonts w:ascii="Arial" w:hAnsi="Arial" w:cs="Arial"/>
                <w:sz w:val="24"/>
                <w:szCs w:val="24"/>
              </w:rPr>
              <w:t>fuvola, furulya</w:t>
            </w:r>
          </w:p>
        </w:tc>
        <w:tc>
          <w:tcPr>
            <w:tcW w:w="850" w:type="dxa"/>
            <w:tcBorders>
              <w:top w:val="single" w:sz="6" w:space="0" w:color="auto"/>
              <w:left w:val="single" w:sz="6" w:space="0" w:color="auto"/>
              <w:bottom w:val="single" w:sz="6" w:space="0" w:color="auto"/>
              <w:right w:val="single" w:sz="6" w:space="0" w:color="auto"/>
            </w:tcBorders>
          </w:tcPr>
          <w:p w:rsidR="007E7523" w:rsidRPr="00B8051B" w:rsidRDefault="00A94B58">
            <w:pPr>
              <w:jc w:val="center"/>
              <w:rPr>
                <w:rFonts w:ascii="Arial" w:hAnsi="Arial" w:cs="Arial"/>
                <w:sz w:val="24"/>
                <w:szCs w:val="24"/>
              </w:rPr>
            </w:pPr>
            <w:r>
              <w:rPr>
                <w:rFonts w:ascii="Arial" w:hAnsi="Arial" w:cs="Arial"/>
                <w:sz w:val="24"/>
                <w:szCs w:val="24"/>
              </w:rPr>
              <w:t>3</w:t>
            </w:r>
          </w:p>
        </w:tc>
        <w:tc>
          <w:tcPr>
            <w:tcW w:w="1913" w:type="dxa"/>
            <w:tcBorders>
              <w:top w:val="single" w:sz="6" w:space="0" w:color="auto"/>
              <w:left w:val="single" w:sz="6" w:space="0" w:color="auto"/>
              <w:bottom w:val="single" w:sz="6" w:space="0" w:color="auto"/>
              <w:right w:val="single" w:sz="6"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2</w:t>
            </w:r>
          </w:p>
        </w:tc>
        <w:tc>
          <w:tcPr>
            <w:tcW w:w="1630" w:type="dxa"/>
            <w:tcBorders>
              <w:top w:val="single" w:sz="6" w:space="0" w:color="auto"/>
              <w:left w:val="single" w:sz="6" w:space="0" w:color="auto"/>
              <w:bottom w:val="single" w:sz="6" w:space="0" w:color="auto"/>
              <w:right w:val="single" w:sz="6" w:space="0" w:color="auto"/>
            </w:tcBorders>
          </w:tcPr>
          <w:p w:rsidR="007E7523" w:rsidRPr="00B8051B" w:rsidRDefault="00A94B58">
            <w:pPr>
              <w:jc w:val="center"/>
              <w:rPr>
                <w:rFonts w:ascii="Arial" w:hAnsi="Arial" w:cs="Arial"/>
                <w:sz w:val="24"/>
                <w:szCs w:val="24"/>
              </w:rPr>
            </w:pPr>
            <w:r>
              <w:rPr>
                <w:rFonts w:ascii="Arial" w:hAnsi="Arial" w:cs="Arial"/>
                <w:sz w:val="24"/>
                <w:szCs w:val="24"/>
              </w:rPr>
              <w:t>3</w:t>
            </w:r>
          </w:p>
        </w:tc>
        <w:tc>
          <w:tcPr>
            <w:tcW w:w="1913" w:type="dxa"/>
            <w:tcBorders>
              <w:top w:val="single" w:sz="6" w:space="0" w:color="auto"/>
              <w:left w:val="single" w:sz="6" w:space="0" w:color="auto"/>
              <w:bottom w:val="single" w:sz="6" w:space="0" w:color="auto"/>
              <w:right w:val="single" w:sz="12"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w:t>
            </w:r>
          </w:p>
          <w:p w:rsidR="007E7523" w:rsidRPr="00B8051B" w:rsidRDefault="007E7523">
            <w:pPr>
              <w:jc w:val="center"/>
              <w:rPr>
                <w:rFonts w:ascii="Arial" w:hAnsi="Arial" w:cs="Arial"/>
                <w:sz w:val="24"/>
                <w:szCs w:val="24"/>
              </w:rPr>
            </w:pPr>
          </w:p>
        </w:tc>
      </w:tr>
      <w:tr w:rsidR="007E7523" w:rsidRPr="00B8051B">
        <w:tc>
          <w:tcPr>
            <w:tcW w:w="2269" w:type="dxa"/>
            <w:tcBorders>
              <w:top w:val="single" w:sz="6" w:space="0" w:color="auto"/>
              <w:left w:val="single" w:sz="12" w:space="0" w:color="auto"/>
              <w:bottom w:val="single" w:sz="6" w:space="0" w:color="auto"/>
              <w:right w:val="single" w:sz="6" w:space="0" w:color="auto"/>
            </w:tcBorders>
          </w:tcPr>
          <w:p w:rsidR="007E7523" w:rsidRPr="00B8051B" w:rsidRDefault="007E7523">
            <w:pPr>
              <w:jc w:val="both"/>
              <w:rPr>
                <w:rFonts w:ascii="Arial" w:hAnsi="Arial" w:cs="Arial"/>
                <w:sz w:val="24"/>
                <w:szCs w:val="24"/>
              </w:rPr>
            </w:pPr>
            <w:r w:rsidRPr="00B8051B">
              <w:rPr>
                <w:rFonts w:ascii="Arial" w:hAnsi="Arial" w:cs="Arial"/>
                <w:sz w:val="24"/>
                <w:szCs w:val="24"/>
              </w:rPr>
              <w:t>furulya</w:t>
            </w:r>
          </w:p>
        </w:tc>
        <w:tc>
          <w:tcPr>
            <w:tcW w:w="850" w:type="dxa"/>
            <w:tcBorders>
              <w:top w:val="single" w:sz="6" w:space="0" w:color="auto"/>
              <w:left w:val="single" w:sz="6" w:space="0" w:color="auto"/>
              <w:bottom w:val="single" w:sz="6" w:space="0" w:color="auto"/>
              <w:right w:val="single" w:sz="6" w:space="0" w:color="auto"/>
            </w:tcBorders>
          </w:tcPr>
          <w:p w:rsidR="007E7523" w:rsidRPr="00B8051B" w:rsidRDefault="0016608F">
            <w:pPr>
              <w:jc w:val="center"/>
              <w:rPr>
                <w:rFonts w:ascii="Arial" w:hAnsi="Arial" w:cs="Arial"/>
                <w:sz w:val="24"/>
                <w:szCs w:val="24"/>
              </w:rPr>
            </w:pPr>
            <w:r>
              <w:rPr>
                <w:rFonts w:ascii="Arial" w:hAnsi="Arial" w:cs="Arial"/>
                <w:sz w:val="24"/>
                <w:szCs w:val="24"/>
              </w:rPr>
              <w:t>2</w:t>
            </w:r>
          </w:p>
        </w:tc>
        <w:tc>
          <w:tcPr>
            <w:tcW w:w="1913" w:type="dxa"/>
            <w:tcBorders>
              <w:top w:val="single" w:sz="6" w:space="0" w:color="auto"/>
              <w:left w:val="single" w:sz="6" w:space="0" w:color="auto"/>
              <w:bottom w:val="single" w:sz="6" w:space="0" w:color="auto"/>
              <w:right w:val="single" w:sz="6"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1</w:t>
            </w:r>
          </w:p>
        </w:tc>
        <w:tc>
          <w:tcPr>
            <w:tcW w:w="1630" w:type="dxa"/>
            <w:tcBorders>
              <w:top w:val="single" w:sz="6" w:space="0" w:color="auto"/>
              <w:left w:val="single" w:sz="6" w:space="0" w:color="auto"/>
              <w:bottom w:val="single" w:sz="6" w:space="0" w:color="auto"/>
              <w:right w:val="single" w:sz="6"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1</w:t>
            </w:r>
          </w:p>
        </w:tc>
        <w:tc>
          <w:tcPr>
            <w:tcW w:w="1913" w:type="dxa"/>
            <w:tcBorders>
              <w:top w:val="single" w:sz="6" w:space="0" w:color="auto"/>
              <w:left w:val="single" w:sz="6" w:space="0" w:color="auto"/>
              <w:bottom w:val="single" w:sz="6" w:space="0" w:color="auto"/>
              <w:right w:val="single" w:sz="12"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1</w:t>
            </w:r>
          </w:p>
          <w:p w:rsidR="007E7523" w:rsidRPr="00B8051B" w:rsidRDefault="007E7523">
            <w:pPr>
              <w:jc w:val="center"/>
              <w:rPr>
                <w:rFonts w:ascii="Arial" w:hAnsi="Arial" w:cs="Arial"/>
                <w:sz w:val="24"/>
                <w:szCs w:val="24"/>
              </w:rPr>
            </w:pPr>
          </w:p>
        </w:tc>
      </w:tr>
      <w:tr w:rsidR="007E7523" w:rsidRPr="00B8051B">
        <w:tc>
          <w:tcPr>
            <w:tcW w:w="2269" w:type="dxa"/>
            <w:tcBorders>
              <w:top w:val="single" w:sz="6" w:space="0" w:color="auto"/>
              <w:left w:val="single" w:sz="12" w:space="0" w:color="auto"/>
              <w:bottom w:val="single" w:sz="6" w:space="0" w:color="auto"/>
              <w:right w:val="single" w:sz="6" w:space="0" w:color="auto"/>
            </w:tcBorders>
          </w:tcPr>
          <w:p w:rsidR="007E7523" w:rsidRPr="00B8051B" w:rsidRDefault="0016608F">
            <w:pPr>
              <w:jc w:val="both"/>
              <w:rPr>
                <w:rFonts w:ascii="Arial" w:hAnsi="Arial" w:cs="Arial"/>
                <w:sz w:val="24"/>
                <w:szCs w:val="24"/>
              </w:rPr>
            </w:pPr>
            <w:r>
              <w:rPr>
                <w:rFonts w:ascii="Arial" w:hAnsi="Arial" w:cs="Arial"/>
                <w:sz w:val="24"/>
                <w:szCs w:val="24"/>
              </w:rPr>
              <w:t xml:space="preserve">klarinét, furulya, </w:t>
            </w:r>
          </w:p>
        </w:tc>
        <w:tc>
          <w:tcPr>
            <w:tcW w:w="850" w:type="dxa"/>
            <w:tcBorders>
              <w:top w:val="single" w:sz="6" w:space="0" w:color="auto"/>
              <w:left w:val="single" w:sz="6" w:space="0" w:color="auto"/>
              <w:bottom w:val="single" w:sz="6" w:space="0" w:color="auto"/>
              <w:right w:val="single" w:sz="6" w:space="0" w:color="auto"/>
            </w:tcBorders>
          </w:tcPr>
          <w:p w:rsidR="007E7523" w:rsidRPr="00B8051B" w:rsidRDefault="0016608F">
            <w:pPr>
              <w:jc w:val="center"/>
              <w:rPr>
                <w:rFonts w:ascii="Arial" w:hAnsi="Arial" w:cs="Arial"/>
                <w:sz w:val="24"/>
                <w:szCs w:val="24"/>
              </w:rPr>
            </w:pPr>
            <w:r>
              <w:rPr>
                <w:rFonts w:ascii="Arial" w:hAnsi="Arial" w:cs="Arial"/>
                <w:sz w:val="24"/>
                <w:szCs w:val="24"/>
              </w:rPr>
              <w:t>2</w:t>
            </w:r>
          </w:p>
        </w:tc>
        <w:tc>
          <w:tcPr>
            <w:tcW w:w="1913" w:type="dxa"/>
            <w:tcBorders>
              <w:top w:val="single" w:sz="6" w:space="0" w:color="auto"/>
              <w:left w:val="single" w:sz="6" w:space="0" w:color="auto"/>
              <w:bottom w:val="single" w:sz="6" w:space="0" w:color="auto"/>
              <w:right w:val="single" w:sz="6" w:space="0" w:color="auto"/>
            </w:tcBorders>
          </w:tcPr>
          <w:p w:rsidR="007E7523" w:rsidRPr="00B8051B" w:rsidRDefault="0016608F">
            <w:pPr>
              <w:jc w:val="center"/>
              <w:rPr>
                <w:rFonts w:ascii="Arial" w:hAnsi="Arial" w:cs="Arial"/>
                <w:sz w:val="24"/>
                <w:szCs w:val="24"/>
              </w:rPr>
            </w:pPr>
            <w:r>
              <w:rPr>
                <w:rFonts w:ascii="Arial" w:hAnsi="Arial" w:cs="Arial"/>
                <w:sz w:val="24"/>
                <w:szCs w:val="24"/>
              </w:rPr>
              <w:t>2</w:t>
            </w:r>
          </w:p>
        </w:tc>
        <w:tc>
          <w:tcPr>
            <w:tcW w:w="1630" w:type="dxa"/>
            <w:tcBorders>
              <w:top w:val="single" w:sz="6" w:space="0" w:color="auto"/>
              <w:left w:val="single" w:sz="6" w:space="0" w:color="auto"/>
              <w:bottom w:val="single" w:sz="6" w:space="0" w:color="auto"/>
              <w:right w:val="single" w:sz="6" w:space="0" w:color="auto"/>
            </w:tcBorders>
          </w:tcPr>
          <w:p w:rsidR="007E7523" w:rsidRPr="00B8051B" w:rsidRDefault="0016608F">
            <w:pPr>
              <w:jc w:val="center"/>
              <w:rPr>
                <w:rFonts w:ascii="Arial" w:hAnsi="Arial" w:cs="Arial"/>
                <w:sz w:val="24"/>
                <w:szCs w:val="24"/>
              </w:rPr>
            </w:pPr>
            <w:r>
              <w:rPr>
                <w:rFonts w:ascii="Arial" w:hAnsi="Arial" w:cs="Arial"/>
                <w:sz w:val="24"/>
                <w:szCs w:val="24"/>
              </w:rPr>
              <w:t>2</w:t>
            </w:r>
          </w:p>
        </w:tc>
        <w:tc>
          <w:tcPr>
            <w:tcW w:w="1913" w:type="dxa"/>
            <w:tcBorders>
              <w:top w:val="single" w:sz="6" w:space="0" w:color="auto"/>
              <w:left w:val="single" w:sz="6" w:space="0" w:color="auto"/>
              <w:bottom w:val="single" w:sz="6" w:space="0" w:color="auto"/>
              <w:right w:val="single" w:sz="12"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w:t>
            </w:r>
          </w:p>
          <w:p w:rsidR="007E7523" w:rsidRPr="00B8051B" w:rsidRDefault="007E7523">
            <w:pPr>
              <w:jc w:val="center"/>
              <w:rPr>
                <w:rFonts w:ascii="Arial" w:hAnsi="Arial" w:cs="Arial"/>
                <w:sz w:val="24"/>
                <w:szCs w:val="24"/>
              </w:rPr>
            </w:pPr>
          </w:p>
        </w:tc>
      </w:tr>
      <w:tr w:rsidR="007E7523" w:rsidRPr="00B8051B">
        <w:tc>
          <w:tcPr>
            <w:tcW w:w="2269" w:type="dxa"/>
            <w:tcBorders>
              <w:top w:val="single" w:sz="6" w:space="0" w:color="auto"/>
              <w:left w:val="single" w:sz="12" w:space="0" w:color="auto"/>
              <w:bottom w:val="single" w:sz="6" w:space="0" w:color="auto"/>
              <w:right w:val="single" w:sz="6" w:space="0" w:color="auto"/>
            </w:tcBorders>
          </w:tcPr>
          <w:p w:rsidR="007E7523" w:rsidRPr="00B8051B" w:rsidRDefault="007E7523">
            <w:pPr>
              <w:jc w:val="both"/>
              <w:rPr>
                <w:rFonts w:ascii="Arial" w:hAnsi="Arial" w:cs="Arial"/>
                <w:sz w:val="24"/>
                <w:szCs w:val="24"/>
              </w:rPr>
            </w:pPr>
            <w:r w:rsidRPr="00B8051B">
              <w:rPr>
                <w:rFonts w:ascii="Arial" w:hAnsi="Arial" w:cs="Arial"/>
                <w:sz w:val="24"/>
                <w:szCs w:val="24"/>
              </w:rPr>
              <w:t>trombita, furulya</w:t>
            </w:r>
            <w:r w:rsidR="00BF512B">
              <w:rPr>
                <w:rFonts w:ascii="Arial" w:hAnsi="Arial" w:cs="Arial"/>
                <w:sz w:val="24"/>
                <w:szCs w:val="24"/>
              </w:rPr>
              <w:t>, szaxofon</w:t>
            </w:r>
          </w:p>
        </w:tc>
        <w:tc>
          <w:tcPr>
            <w:tcW w:w="850" w:type="dxa"/>
            <w:tcBorders>
              <w:top w:val="single" w:sz="6" w:space="0" w:color="auto"/>
              <w:left w:val="single" w:sz="6" w:space="0" w:color="auto"/>
              <w:bottom w:val="single" w:sz="6" w:space="0" w:color="auto"/>
              <w:right w:val="single" w:sz="6" w:space="0" w:color="auto"/>
            </w:tcBorders>
          </w:tcPr>
          <w:p w:rsidR="007E7523" w:rsidRPr="00B8051B" w:rsidRDefault="00362B66">
            <w:pPr>
              <w:jc w:val="center"/>
              <w:rPr>
                <w:rFonts w:ascii="Arial" w:hAnsi="Arial" w:cs="Arial"/>
                <w:sz w:val="24"/>
                <w:szCs w:val="24"/>
              </w:rPr>
            </w:pPr>
            <w:r>
              <w:rPr>
                <w:rFonts w:ascii="Arial" w:hAnsi="Arial" w:cs="Arial"/>
                <w:sz w:val="24"/>
                <w:szCs w:val="24"/>
              </w:rPr>
              <w:t>2</w:t>
            </w:r>
          </w:p>
        </w:tc>
        <w:tc>
          <w:tcPr>
            <w:tcW w:w="1913" w:type="dxa"/>
            <w:tcBorders>
              <w:top w:val="single" w:sz="6" w:space="0" w:color="auto"/>
              <w:left w:val="single" w:sz="6" w:space="0" w:color="auto"/>
              <w:bottom w:val="single" w:sz="6" w:space="0" w:color="auto"/>
              <w:right w:val="single" w:sz="6"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1</w:t>
            </w:r>
          </w:p>
        </w:tc>
        <w:tc>
          <w:tcPr>
            <w:tcW w:w="1630" w:type="dxa"/>
            <w:tcBorders>
              <w:top w:val="single" w:sz="6" w:space="0" w:color="auto"/>
              <w:left w:val="single" w:sz="6" w:space="0" w:color="auto"/>
              <w:bottom w:val="single" w:sz="6" w:space="0" w:color="auto"/>
              <w:right w:val="single" w:sz="6" w:space="0" w:color="auto"/>
            </w:tcBorders>
          </w:tcPr>
          <w:p w:rsidR="007E7523" w:rsidRPr="00B8051B" w:rsidRDefault="00362B66">
            <w:pPr>
              <w:jc w:val="center"/>
              <w:rPr>
                <w:rFonts w:ascii="Arial" w:hAnsi="Arial" w:cs="Arial"/>
                <w:sz w:val="24"/>
                <w:szCs w:val="24"/>
              </w:rPr>
            </w:pPr>
            <w:r>
              <w:rPr>
                <w:rFonts w:ascii="Arial" w:hAnsi="Arial" w:cs="Arial"/>
                <w:sz w:val="24"/>
                <w:szCs w:val="24"/>
              </w:rPr>
              <w:t>2</w:t>
            </w:r>
          </w:p>
        </w:tc>
        <w:tc>
          <w:tcPr>
            <w:tcW w:w="1913" w:type="dxa"/>
            <w:tcBorders>
              <w:top w:val="single" w:sz="6" w:space="0" w:color="auto"/>
              <w:left w:val="single" w:sz="6" w:space="0" w:color="auto"/>
              <w:bottom w:val="single" w:sz="6" w:space="0" w:color="auto"/>
              <w:right w:val="single" w:sz="12"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w:t>
            </w:r>
          </w:p>
          <w:p w:rsidR="007E7523" w:rsidRPr="00B8051B" w:rsidRDefault="007E7523">
            <w:pPr>
              <w:jc w:val="center"/>
              <w:rPr>
                <w:rFonts w:ascii="Arial" w:hAnsi="Arial" w:cs="Arial"/>
                <w:sz w:val="24"/>
                <w:szCs w:val="24"/>
              </w:rPr>
            </w:pPr>
          </w:p>
        </w:tc>
      </w:tr>
      <w:tr w:rsidR="007E7523" w:rsidRPr="00B8051B">
        <w:tc>
          <w:tcPr>
            <w:tcW w:w="2269" w:type="dxa"/>
            <w:tcBorders>
              <w:top w:val="single" w:sz="6" w:space="0" w:color="auto"/>
              <w:left w:val="single" w:sz="12" w:space="0" w:color="auto"/>
              <w:bottom w:val="single" w:sz="6" w:space="0" w:color="auto"/>
              <w:right w:val="single" w:sz="6" w:space="0" w:color="auto"/>
            </w:tcBorders>
          </w:tcPr>
          <w:p w:rsidR="007E7523" w:rsidRPr="00B8051B" w:rsidRDefault="007E7523">
            <w:pPr>
              <w:jc w:val="both"/>
              <w:rPr>
                <w:rFonts w:ascii="Arial" w:hAnsi="Arial" w:cs="Arial"/>
                <w:sz w:val="24"/>
                <w:szCs w:val="24"/>
              </w:rPr>
            </w:pPr>
            <w:r w:rsidRPr="00B8051B">
              <w:rPr>
                <w:rFonts w:ascii="Arial" w:hAnsi="Arial" w:cs="Arial"/>
                <w:sz w:val="24"/>
                <w:szCs w:val="24"/>
              </w:rPr>
              <w:t>gitár</w:t>
            </w:r>
          </w:p>
        </w:tc>
        <w:tc>
          <w:tcPr>
            <w:tcW w:w="850" w:type="dxa"/>
            <w:tcBorders>
              <w:top w:val="single" w:sz="6" w:space="0" w:color="auto"/>
              <w:left w:val="single" w:sz="6" w:space="0" w:color="auto"/>
              <w:bottom w:val="single" w:sz="6" w:space="0" w:color="auto"/>
              <w:right w:val="single" w:sz="6" w:space="0" w:color="auto"/>
            </w:tcBorders>
          </w:tcPr>
          <w:p w:rsidR="007E7523" w:rsidRPr="00B8051B" w:rsidRDefault="00362B66">
            <w:pPr>
              <w:jc w:val="center"/>
              <w:rPr>
                <w:rFonts w:ascii="Arial" w:hAnsi="Arial" w:cs="Arial"/>
                <w:sz w:val="24"/>
                <w:szCs w:val="24"/>
              </w:rPr>
            </w:pPr>
            <w:r>
              <w:rPr>
                <w:rFonts w:ascii="Arial" w:hAnsi="Arial" w:cs="Arial"/>
                <w:sz w:val="24"/>
                <w:szCs w:val="24"/>
              </w:rPr>
              <w:t>4</w:t>
            </w:r>
          </w:p>
        </w:tc>
        <w:tc>
          <w:tcPr>
            <w:tcW w:w="1913" w:type="dxa"/>
            <w:tcBorders>
              <w:top w:val="single" w:sz="6" w:space="0" w:color="auto"/>
              <w:left w:val="single" w:sz="6" w:space="0" w:color="auto"/>
              <w:bottom w:val="single" w:sz="6" w:space="0" w:color="auto"/>
              <w:right w:val="single" w:sz="6" w:space="0" w:color="auto"/>
            </w:tcBorders>
          </w:tcPr>
          <w:p w:rsidR="007E7523" w:rsidRPr="00B8051B" w:rsidRDefault="00362B66">
            <w:pPr>
              <w:jc w:val="center"/>
              <w:rPr>
                <w:rFonts w:ascii="Arial" w:hAnsi="Arial" w:cs="Arial"/>
                <w:sz w:val="24"/>
                <w:szCs w:val="24"/>
              </w:rPr>
            </w:pPr>
            <w:r>
              <w:rPr>
                <w:rFonts w:ascii="Arial" w:hAnsi="Arial" w:cs="Arial"/>
                <w:sz w:val="24"/>
                <w:szCs w:val="24"/>
              </w:rPr>
              <w:t>2</w:t>
            </w:r>
          </w:p>
        </w:tc>
        <w:tc>
          <w:tcPr>
            <w:tcW w:w="1630" w:type="dxa"/>
            <w:tcBorders>
              <w:top w:val="single" w:sz="6" w:space="0" w:color="auto"/>
              <w:left w:val="single" w:sz="6" w:space="0" w:color="auto"/>
              <w:bottom w:val="single" w:sz="6" w:space="0" w:color="auto"/>
              <w:right w:val="single" w:sz="6" w:space="0" w:color="auto"/>
            </w:tcBorders>
          </w:tcPr>
          <w:p w:rsidR="007E7523" w:rsidRPr="00B8051B" w:rsidRDefault="00362B66">
            <w:pPr>
              <w:jc w:val="center"/>
              <w:rPr>
                <w:rFonts w:ascii="Arial" w:hAnsi="Arial" w:cs="Arial"/>
                <w:sz w:val="24"/>
                <w:szCs w:val="24"/>
              </w:rPr>
            </w:pPr>
            <w:r>
              <w:rPr>
                <w:rFonts w:ascii="Arial" w:hAnsi="Arial" w:cs="Arial"/>
                <w:sz w:val="24"/>
                <w:szCs w:val="24"/>
              </w:rPr>
              <w:t>4</w:t>
            </w:r>
          </w:p>
        </w:tc>
        <w:tc>
          <w:tcPr>
            <w:tcW w:w="1913" w:type="dxa"/>
            <w:tcBorders>
              <w:top w:val="single" w:sz="6" w:space="0" w:color="auto"/>
              <w:left w:val="single" w:sz="6" w:space="0" w:color="auto"/>
              <w:bottom w:val="single" w:sz="6" w:space="0" w:color="auto"/>
              <w:right w:val="single" w:sz="12"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w:t>
            </w:r>
          </w:p>
          <w:p w:rsidR="007E7523" w:rsidRPr="00B8051B" w:rsidRDefault="007E7523">
            <w:pPr>
              <w:jc w:val="center"/>
              <w:rPr>
                <w:rFonts w:ascii="Arial" w:hAnsi="Arial" w:cs="Arial"/>
                <w:sz w:val="24"/>
                <w:szCs w:val="24"/>
              </w:rPr>
            </w:pPr>
          </w:p>
        </w:tc>
      </w:tr>
      <w:tr w:rsidR="007E7523" w:rsidRPr="00B8051B">
        <w:tc>
          <w:tcPr>
            <w:tcW w:w="2269" w:type="dxa"/>
            <w:tcBorders>
              <w:top w:val="single" w:sz="6" w:space="0" w:color="auto"/>
              <w:left w:val="single" w:sz="12" w:space="0" w:color="auto"/>
              <w:bottom w:val="single" w:sz="6" w:space="0" w:color="auto"/>
              <w:right w:val="single" w:sz="6" w:space="0" w:color="auto"/>
            </w:tcBorders>
          </w:tcPr>
          <w:p w:rsidR="007E7523" w:rsidRPr="00B8051B" w:rsidRDefault="007E7523">
            <w:pPr>
              <w:jc w:val="both"/>
              <w:rPr>
                <w:rFonts w:ascii="Arial" w:hAnsi="Arial" w:cs="Arial"/>
                <w:sz w:val="24"/>
                <w:szCs w:val="24"/>
              </w:rPr>
            </w:pPr>
            <w:r w:rsidRPr="00B8051B">
              <w:rPr>
                <w:rFonts w:ascii="Arial" w:hAnsi="Arial" w:cs="Arial"/>
                <w:sz w:val="24"/>
                <w:szCs w:val="24"/>
              </w:rPr>
              <w:t>magánének</w:t>
            </w:r>
          </w:p>
        </w:tc>
        <w:tc>
          <w:tcPr>
            <w:tcW w:w="850" w:type="dxa"/>
            <w:tcBorders>
              <w:top w:val="single" w:sz="6" w:space="0" w:color="auto"/>
              <w:left w:val="single" w:sz="6" w:space="0" w:color="auto"/>
              <w:bottom w:val="single" w:sz="6" w:space="0" w:color="auto"/>
              <w:right w:val="single" w:sz="6"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1</w:t>
            </w:r>
          </w:p>
        </w:tc>
        <w:tc>
          <w:tcPr>
            <w:tcW w:w="1913" w:type="dxa"/>
            <w:tcBorders>
              <w:top w:val="single" w:sz="6" w:space="0" w:color="auto"/>
              <w:left w:val="single" w:sz="6" w:space="0" w:color="auto"/>
              <w:bottom w:val="single" w:sz="6" w:space="0" w:color="auto"/>
              <w:right w:val="single" w:sz="6"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w:t>
            </w:r>
          </w:p>
        </w:tc>
        <w:tc>
          <w:tcPr>
            <w:tcW w:w="1630" w:type="dxa"/>
            <w:tcBorders>
              <w:top w:val="single" w:sz="6" w:space="0" w:color="auto"/>
              <w:left w:val="single" w:sz="6" w:space="0" w:color="auto"/>
              <w:bottom w:val="single" w:sz="6" w:space="0" w:color="auto"/>
              <w:right w:val="single" w:sz="6" w:space="0" w:color="auto"/>
            </w:tcBorders>
          </w:tcPr>
          <w:p w:rsidR="007E7523" w:rsidRPr="00B8051B" w:rsidRDefault="00362B66">
            <w:pPr>
              <w:jc w:val="center"/>
              <w:rPr>
                <w:rFonts w:ascii="Arial" w:hAnsi="Arial" w:cs="Arial"/>
                <w:sz w:val="24"/>
                <w:szCs w:val="24"/>
              </w:rPr>
            </w:pPr>
            <w:r>
              <w:rPr>
                <w:rFonts w:ascii="Arial" w:hAnsi="Arial" w:cs="Arial"/>
                <w:sz w:val="24"/>
                <w:szCs w:val="24"/>
              </w:rPr>
              <w:t>-</w:t>
            </w:r>
          </w:p>
        </w:tc>
        <w:tc>
          <w:tcPr>
            <w:tcW w:w="1913" w:type="dxa"/>
            <w:tcBorders>
              <w:top w:val="single" w:sz="6" w:space="0" w:color="auto"/>
              <w:left w:val="single" w:sz="6" w:space="0" w:color="auto"/>
              <w:bottom w:val="single" w:sz="6" w:space="0" w:color="auto"/>
              <w:right w:val="single" w:sz="12"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1</w:t>
            </w:r>
          </w:p>
          <w:p w:rsidR="007E7523" w:rsidRPr="00B8051B" w:rsidRDefault="007E7523">
            <w:pPr>
              <w:jc w:val="center"/>
              <w:rPr>
                <w:rFonts w:ascii="Arial" w:hAnsi="Arial" w:cs="Arial"/>
                <w:sz w:val="24"/>
                <w:szCs w:val="24"/>
              </w:rPr>
            </w:pPr>
          </w:p>
        </w:tc>
      </w:tr>
      <w:tr w:rsidR="007E7523" w:rsidRPr="00B8051B">
        <w:tc>
          <w:tcPr>
            <w:tcW w:w="2269" w:type="dxa"/>
            <w:tcBorders>
              <w:top w:val="single" w:sz="6" w:space="0" w:color="auto"/>
              <w:left w:val="single" w:sz="12" w:space="0" w:color="auto"/>
              <w:bottom w:val="single" w:sz="6" w:space="0" w:color="auto"/>
              <w:right w:val="single" w:sz="6" w:space="0" w:color="auto"/>
            </w:tcBorders>
          </w:tcPr>
          <w:p w:rsidR="007E7523" w:rsidRPr="00B8051B" w:rsidRDefault="007E7523">
            <w:pPr>
              <w:jc w:val="both"/>
              <w:rPr>
                <w:rFonts w:ascii="Arial" w:hAnsi="Arial" w:cs="Arial"/>
                <w:sz w:val="24"/>
                <w:szCs w:val="24"/>
              </w:rPr>
            </w:pPr>
            <w:r w:rsidRPr="00B8051B">
              <w:rPr>
                <w:rFonts w:ascii="Arial" w:hAnsi="Arial" w:cs="Arial"/>
                <w:sz w:val="24"/>
                <w:szCs w:val="24"/>
              </w:rPr>
              <w:t>ütő</w:t>
            </w:r>
          </w:p>
        </w:tc>
        <w:tc>
          <w:tcPr>
            <w:tcW w:w="850" w:type="dxa"/>
            <w:tcBorders>
              <w:top w:val="single" w:sz="6" w:space="0" w:color="auto"/>
              <w:left w:val="single" w:sz="6" w:space="0" w:color="auto"/>
              <w:bottom w:val="single" w:sz="6" w:space="0" w:color="auto"/>
              <w:right w:val="single" w:sz="6"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2</w:t>
            </w:r>
          </w:p>
        </w:tc>
        <w:tc>
          <w:tcPr>
            <w:tcW w:w="1913" w:type="dxa"/>
            <w:tcBorders>
              <w:top w:val="single" w:sz="6" w:space="0" w:color="auto"/>
              <w:left w:val="single" w:sz="6" w:space="0" w:color="auto"/>
              <w:bottom w:val="single" w:sz="6" w:space="0" w:color="auto"/>
              <w:right w:val="single" w:sz="6"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2</w:t>
            </w:r>
          </w:p>
        </w:tc>
        <w:tc>
          <w:tcPr>
            <w:tcW w:w="1630" w:type="dxa"/>
            <w:tcBorders>
              <w:top w:val="single" w:sz="6" w:space="0" w:color="auto"/>
              <w:left w:val="single" w:sz="6" w:space="0" w:color="auto"/>
              <w:bottom w:val="single" w:sz="6" w:space="0" w:color="auto"/>
              <w:right w:val="single" w:sz="6"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2</w:t>
            </w:r>
          </w:p>
        </w:tc>
        <w:tc>
          <w:tcPr>
            <w:tcW w:w="1913" w:type="dxa"/>
            <w:tcBorders>
              <w:top w:val="single" w:sz="6" w:space="0" w:color="auto"/>
              <w:left w:val="single" w:sz="6" w:space="0" w:color="auto"/>
              <w:bottom w:val="single" w:sz="6" w:space="0" w:color="auto"/>
              <w:right w:val="single" w:sz="12"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w:t>
            </w:r>
          </w:p>
          <w:p w:rsidR="007E7523" w:rsidRPr="00B8051B" w:rsidRDefault="007E7523">
            <w:pPr>
              <w:jc w:val="center"/>
              <w:rPr>
                <w:rFonts w:ascii="Arial" w:hAnsi="Arial" w:cs="Arial"/>
                <w:sz w:val="24"/>
                <w:szCs w:val="24"/>
              </w:rPr>
            </w:pPr>
          </w:p>
        </w:tc>
      </w:tr>
      <w:tr w:rsidR="007E7523" w:rsidRPr="00B8051B">
        <w:tc>
          <w:tcPr>
            <w:tcW w:w="2269" w:type="dxa"/>
            <w:tcBorders>
              <w:top w:val="single" w:sz="6" w:space="0" w:color="auto"/>
              <w:left w:val="single" w:sz="12" w:space="0" w:color="auto"/>
              <w:bottom w:val="single" w:sz="6" w:space="0" w:color="auto"/>
              <w:right w:val="single" w:sz="6" w:space="0" w:color="auto"/>
            </w:tcBorders>
          </w:tcPr>
          <w:p w:rsidR="007E7523" w:rsidRPr="00B8051B" w:rsidRDefault="007E7523">
            <w:pPr>
              <w:jc w:val="both"/>
              <w:rPr>
                <w:rFonts w:ascii="Arial" w:hAnsi="Arial" w:cs="Arial"/>
                <w:sz w:val="24"/>
                <w:szCs w:val="24"/>
              </w:rPr>
            </w:pPr>
            <w:r w:rsidRPr="00B8051B">
              <w:rPr>
                <w:rFonts w:ascii="Arial" w:hAnsi="Arial" w:cs="Arial"/>
                <w:sz w:val="24"/>
                <w:szCs w:val="24"/>
              </w:rPr>
              <w:t>szolfézs</w:t>
            </w:r>
          </w:p>
        </w:tc>
        <w:tc>
          <w:tcPr>
            <w:tcW w:w="850" w:type="dxa"/>
            <w:tcBorders>
              <w:top w:val="single" w:sz="6" w:space="0" w:color="auto"/>
              <w:left w:val="single" w:sz="6" w:space="0" w:color="auto"/>
              <w:bottom w:val="single" w:sz="6" w:space="0" w:color="auto"/>
              <w:right w:val="single" w:sz="6" w:space="0" w:color="auto"/>
            </w:tcBorders>
          </w:tcPr>
          <w:p w:rsidR="007E7523" w:rsidRPr="00B8051B" w:rsidRDefault="00362B66">
            <w:pPr>
              <w:jc w:val="center"/>
              <w:rPr>
                <w:rFonts w:ascii="Arial" w:hAnsi="Arial" w:cs="Arial"/>
                <w:sz w:val="24"/>
                <w:szCs w:val="24"/>
              </w:rPr>
            </w:pPr>
            <w:r>
              <w:rPr>
                <w:rFonts w:ascii="Arial" w:hAnsi="Arial" w:cs="Arial"/>
                <w:sz w:val="24"/>
                <w:szCs w:val="24"/>
              </w:rPr>
              <w:t>6</w:t>
            </w:r>
          </w:p>
        </w:tc>
        <w:tc>
          <w:tcPr>
            <w:tcW w:w="1913" w:type="dxa"/>
            <w:tcBorders>
              <w:top w:val="single" w:sz="6" w:space="0" w:color="auto"/>
              <w:left w:val="single" w:sz="6" w:space="0" w:color="auto"/>
              <w:bottom w:val="single" w:sz="6" w:space="0" w:color="auto"/>
              <w:right w:val="single" w:sz="6" w:space="0" w:color="auto"/>
            </w:tcBorders>
          </w:tcPr>
          <w:p w:rsidR="007E7523" w:rsidRPr="00B8051B" w:rsidRDefault="00362B66">
            <w:pPr>
              <w:jc w:val="center"/>
              <w:rPr>
                <w:rFonts w:ascii="Arial" w:hAnsi="Arial" w:cs="Arial"/>
                <w:sz w:val="24"/>
                <w:szCs w:val="24"/>
              </w:rPr>
            </w:pPr>
            <w:r>
              <w:rPr>
                <w:rFonts w:ascii="Arial" w:hAnsi="Arial" w:cs="Arial"/>
                <w:sz w:val="24"/>
                <w:szCs w:val="24"/>
              </w:rPr>
              <w:t>3</w:t>
            </w:r>
          </w:p>
        </w:tc>
        <w:tc>
          <w:tcPr>
            <w:tcW w:w="1630" w:type="dxa"/>
            <w:tcBorders>
              <w:top w:val="single" w:sz="6" w:space="0" w:color="auto"/>
              <w:left w:val="single" w:sz="6" w:space="0" w:color="auto"/>
              <w:bottom w:val="single" w:sz="6" w:space="0" w:color="auto"/>
              <w:right w:val="single" w:sz="6" w:space="0" w:color="auto"/>
            </w:tcBorders>
          </w:tcPr>
          <w:p w:rsidR="007E7523" w:rsidRPr="00B8051B" w:rsidRDefault="00362B66">
            <w:pPr>
              <w:jc w:val="center"/>
              <w:rPr>
                <w:rFonts w:ascii="Arial" w:hAnsi="Arial" w:cs="Arial"/>
                <w:sz w:val="24"/>
                <w:szCs w:val="24"/>
              </w:rPr>
            </w:pPr>
            <w:r>
              <w:rPr>
                <w:rFonts w:ascii="Arial" w:hAnsi="Arial" w:cs="Arial"/>
                <w:sz w:val="24"/>
                <w:szCs w:val="24"/>
              </w:rPr>
              <w:t>3</w:t>
            </w:r>
          </w:p>
        </w:tc>
        <w:tc>
          <w:tcPr>
            <w:tcW w:w="1913" w:type="dxa"/>
            <w:tcBorders>
              <w:top w:val="single" w:sz="6" w:space="0" w:color="auto"/>
              <w:left w:val="single" w:sz="6" w:space="0" w:color="auto"/>
              <w:bottom w:val="single" w:sz="6" w:space="0" w:color="auto"/>
              <w:right w:val="single" w:sz="12" w:space="0" w:color="auto"/>
            </w:tcBorders>
          </w:tcPr>
          <w:p w:rsidR="007E7523" w:rsidRPr="00B8051B" w:rsidRDefault="00362B66">
            <w:pPr>
              <w:jc w:val="center"/>
              <w:rPr>
                <w:rFonts w:ascii="Arial" w:hAnsi="Arial" w:cs="Arial"/>
                <w:sz w:val="24"/>
                <w:szCs w:val="24"/>
              </w:rPr>
            </w:pPr>
            <w:r>
              <w:rPr>
                <w:rFonts w:ascii="Arial" w:hAnsi="Arial" w:cs="Arial"/>
                <w:sz w:val="24"/>
                <w:szCs w:val="24"/>
              </w:rPr>
              <w:t>3</w:t>
            </w:r>
          </w:p>
          <w:p w:rsidR="007E7523" w:rsidRPr="00B8051B" w:rsidRDefault="007E7523">
            <w:pPr>
              <w:jc w:val="center"/>
              <w:rPr>
                <w:rFonts w:ascii="Arial" w:hAnsi="Arial" w:cs="Arial"/>
                <w:sz w:val="24"/>
                <w:szCs w:val="24"/>
              </w:rPr>
            </w:pPr>
          </w:p>
        </w:tc>
      </w:tr>
      <w:tr w:rsidR="007E7523" w:rsidRPr="00B8051B">
        <w:tc>
          <w:tcPr>
            <w:tcW w:w="2269" w:type="dxa"/>
            <w:tcBorders>
              <w:top w:val="single" w:sz="6" w:space="0" w:color="auto"/>
              <w:left w:val="single" w:sz="12" w:space="0" w:color="auto"/>
              <w:bottom w:val="single" w:sz="6" w:space="0" w:color="auto"/>
              <w:right w:val="single" w:sz="6" w:space="0" w:color="auto"/>
            </w:tcBorders>
          </w:tcPr>
          <w:p w:rsidR="007E7523" w:rsidRPr="00B8051B" w:rsidRDefault="007E7523">
            <w:pPr>
              <w:jc w:val="both"/>
              <w:rPr>
                <w:rFonts w:ascii="Arial" w:hAnsi="Arial" w:cs="Arial"/>
                <w:sz w:val="24"/>
                <w:szCs w:val="24"/>
              </w:rPr>
            </w:pPr>
            <w:r w:rsidRPr="00B8051B">
              <w:rPr>
                <w:rFonts w:ascii="Arial" w:hAnsi="Arial" w:cs="Arial"/>
                <w:sz w:val="24"/>
                <w:szCs w:val="24"/>
              </w:rPr>
              <w:t>korrepetíció</w:t>
            </w:r>
          </w:p>
        </w:tc>
        <w:tc>
          <w:tcPr>
            <w:tcW w:w="850" w:type="dxa"/>
            <w:tcBorders>
              <w:top w:val="single" w:sz="6" w:space="0" w:color="auto"/>
              <w:left w:val="single" w:sz="6" w:space="0" w:color="auto"/>
              <w:bottom w:val="single" w:sz="6" w:space="0" w:color="auto"/>
              <w:right w:val="single" w:sz="6" w:space="0" w:color="auto"/>
            </w:tcBorders>
          </w:tcPr>
          <w:p w:rsidR="007E7523" w:rsidRPr="00B8051B" w:rsidRDefault="00362B66">
            <w:pPr>
              <w:jc w:val="center"/>
              <w:rPr>
                <w:rFonts w:ascii="Arial" w:hAnsi="Arial" w:cs="Arial"/>
                <w:sz w:val="24"/>
                <w:szCs w:val="24"/>
              </w:rPr>
            </w:pPr>
            <w:r>
              <w:rPr>
                <w:rFonts w:ascii="Arial" w:hAnsi="Arial" w:cs="Arial"/>
                <w:sz w:val="24"/>
                <w:szCs w:val="24"/>
              </w:rPr>
              <w:t>4</w:t>
            </w:r>
          </w:p>
        </w:tc>
        <w:tc>
          <w:tcPr>
            <w:tcW w:w="1913" w:type="dxa"/>
            <w:tcBorders>
              <w:top w:val="single" w:sz="6" w:space="0" w:color="auto"/>
              <w:left w:val="single" w:sz="6" w:space="0" w:color="auto"/>
              <w:bottom w:val="single" w:sz="6" w:space="0" w:color="auto"/>
              <w:right w:val="single" w:sz="6" w:space="0" w:color="auto"/>
            </w:tcBorders>
          </w:tcPr>
          <w:p w:rsidR="007E7523" w:rsidRPr="00B8051B" w:rsidRDefault="007E7523">
            <w:pPr>
              <w:jc w:val="center"/>
              <w:rPr>
                <w:rFonts w:ascii="Arial" w:hAnsi="Arial" w:cs="Arial"/>
                <w:sz w:val="24"/>
                <w:szCs w:val="24"/>
              </w:rPr>
            </w:pPr>
            <w:r w:rsidRPr="00B8051B">
              <w:rPr>
                <w:rFonts w:ascii="Arial" w:hAnsi="Arial" w:cs="Arial"/>
                <w:sz w:val="24"/>
                <w:szCs w:val="24"/>
              </w:rPr>
              <w:t>2</w:t>
            </w:r>
          </w:p>
        </w:tc>
        <w:tc>
          <w:tcPr>
            <w:tcW w:w="1630" w:type="dxa"/>
            <w:tcBorders>
              <w:top w:val="single" w:sz="6" w:space="0" w:color="auto"/>
              <w:left w:val="single" w:sz="6" w:space="0" w:color="auto"/>
              <w:bottom w:val="single" w:sz="6" w:space="0" w:color="auto"/>
              <w:right w:val="single" w:sz="6" w:space="0" w:color="auto"/>
            </w:tcBorders>
          </w:tcPr>
          <w:p w:rsidR="007E7523" w:rsidRPr="00B8051B" w:rsidRDefault="00BE1F79">
            <w:pPr>
              <w:jc w:val="center"/>
              <w:rPr>
                <w:rFonts w:ascii="Arial" w:hAnsi="Arial" w:cs="Arial"/>
                <w:sz w:val="24"/>
                <w:szCs w:val="24"/>
              </w:rPr>
            </w:pPr>
            <w:r>
              <w:rPr>
                <w:rFonts w:ascii="Arial" w:hAnsi="Arial" w:cs="Arial"/>
                <w:sz w:val="24"/>
                <w:szCs w:val="24"/>
              </w:rPr>
              <w:t>2</w:t>
            </w:r>
          </w:p>
        </w:tc>
        <w:tc>
          <w:tcPr>
            <w:tcW w:w="1913" w:type="dxa"/>
            <w:tcBorders>
              <w:top w:val="single" w:sz="6" w:space="0" w:color="auto"/>
              <w:left w:val="single" w:sz="6" w:space="0" w:color="auto"/>
              <w:bottom w:val="single" w:sz="6" w:space="0" w:color="auto"/>
              <w:right w:val="single" w:sz="12" w:space="0" w:color="auto"/>
            </w:tcBorders>
          </w:tcPr>
          <w:p w:rsidR="007E7523" w:rsidRPr="00B8051B" w:rsidRDefault="00BE1F79">
            <w:pPr>
              <w:jc w:val="center"/>
              <w:rPr>
                <w:rFonts w:ascii="Arial" w:hAnsi="Arial" w:cs="Arial"/>
                <w:sz w:val="24"/>
                <w:szCs w:val="24"/>
              </w:rPr>
            </w:pPr>
            <w:r>
              <w:rPr>
                <w:rFonts w:ascii="Arial" w:hAnsi="Arial" w:cs="Arial"/>
                <w:sz w:val="24"/>
                <w:szCs w:val="24"/>
              </w:rPr>
              <w:t>2</w:t>
            </w:r>
          </w:p>
          <w:p w:rsidR="007E7523" w:rsidRPr="00B8051B" w:rsidRDefault="007E7523">
            <w:pPr>
              <w:jc w:val="center"/>
              <w:rPr>
                <w:rFonts w:ascii="Arial" w:hAnsi="Arial" w:cs="Arial"/>
                <w:sz w:val="24"/>
                <w:szCs w:val="24"/>
              </w:rPr>
            </w:pPr>
          </w:p>
        </w:tc>
      </w:tr>
      <w:tr w:rsidR="007E7523" w:rsidRPr="00B8051B">
        <w:tc>
          <w:tcPr>
            <w:tcW w:w="2269" w:type="dxa"/>
            <w:tcBorders>
              <w:top w:val="single" w:sz="6" w:space="0" w:color="auto"/>
              <w:left w:val="single" w:sz="12" w:space="0" w:color="auto"/>
              <w:bottom w:val="single" w:sz="12" w:space="0" w:color="auto"/>
              <w:right w:val="single" w:sz="6" w:space="0" w:color="auto"/>
            </w:tcBorders>
          </w:tcPr>
          <w:p w:rsidR="007E7523" w:rsidRPr="00B8051B" w:rsidRDefault="007E7523">
            <w:pPr>
              <w:pStyle w:val="Cmsor8"/>
              <w:rPr>
                <w:caps/>
                <w:sz w:val="24"/>
                <w:szCs w:val="24"/>
              </w:rPr>
            </w:pPr>
            <w:r w:rsidRPr="00B8051B">
              <w:rPr>
                <w:caps/>
                <w:sz w:val="24"/>
                <w:szCs w:val="24"/>
              </w:rPr>
              <w:t>összesen</w:t>
            </w:r>
          </w:p>
        </w:tc>
        <w:tc>
          <w:tcPr>
            <w:tcW w:w="850" w:type="dxa"/>
            <w:tcBorders>
              <w:top w:val="single" w:sz="6" w:space="0" w:color="auto"/>
              <w:left w:val="single" w:sz="6" w:space="0" w:color="auto"/>
              <w:bottom w:val="single" w:sz="12" w:space="0" w:color="auto"/>
              <w:right w:val="single" w:sz="6" w:space="0" w:color="auto"/>
            </w:tcBorders>
          </w:tcPr>
          <w:p w:rsidR="007E7523" w:rsidRPr="00B8051B" w:rsidRDefault="00BE1F79">
            <w:pPr>
              <w:jc w:val="center"/>
              <w:rPr>
                <w:rFonts w:ascii="Arial" w:hAnsi="Arial" w:cs="Arial"/>
                <w:sz w:val="24"/>
                <w:szCs w:val="24"/>
              </w:rPr>
            </w:pPr>
            <w:r>
              <w:rPr>
                <w:rFonts w:ascii="Arial" w:hAnsi="Arial" w:cs="Arial"/>
                <w:sz w:val="24"/>
                <w:szCs w:val="24"/>
              </w:rPr>
              <w:t>51</w:t>
            </w:r>
          </w:p>
        </w:tc>
        <w:tc>
          <w:tcPr>
            <w:tcW w:w="1913" w:type="dxa"/>
            <w:tcBorders>
              <w:top w:val="single" w:sz="6" w:space="0" w:color="auto"/>
              <w:left w:val="single" w:sz="6" w:space="0" w:color="auto"/>
              <w:bottom w:val="single" w:sz="12" w:space="0" w:color="auto"/>
              <w:right w:val="single" w:sz="6" w:space="0" w:color="auto"/>
            </w:tcBorders>
          </w:tcPr>
          <w:p w:rsidR="007E7523" w:rsidRPr="00B8051B" w:rsidRDefault="00BE1F79">
            <w:pPr>
              <w:jc w:val="center"/>
              <w:rPr>
                <w:rFonts w:ascii="Arial" w:hAnsi="Arial" w:cs="Arial"/>
                <w:sz w:val="24"/>
                <w:szCs w:val="24"/>
              </w:rPr>
            </w:pPr>
            <w:r>
              <w:rPr>
                <w:rFonts w:ascii="Arial" w:hAnsi="Arial" w:cs="Arial"/>
                <w:sz w:val="24"/>
                <w:szCs w:val="24"/>
              </w:rPr>
              <w:t>32</w:t>
            </w:r>
          </w:p>
        </w:tc>
        <w:tc>
          <w:tcPr>
            <w:tcW w:w="1630" w:type="dxa"/>
            <w:tcBorders>
              <w:top w:val="single" w:sz="6" w:space="0" w:color="auto"/>
              <w:left w:val="single" w:sz="6" w:space="0" w:color="auto"/>
              <w:bottom w:val="single" w:sz="12" w:space="0" w:color="auto"/>
              <w:right w:val="single" w:sz="6" w:space="0" w:color="auto"/>
            </w:tcBorders>
          </w:tcPr>
          <w:p w:rsidR="007E7523" w:rsidRPr="00B8051B" w:rsidRDefault="00BE1F79">
            <w:pPr>
              <w:jc w:val="center"/>
              <w:rPr>
                <w:rFonts w:ascii="Arial" w:hAnsi="Arial" w:cs="Arial"/>
                <w:sz w:val="24"/>
                <w:szCs w:val="24"/>
              </w:rPr>
            </w:pPr>
            <w:r>
              <w:rPr>
                <w:rFonts w:ascii="Arial" w:hAnsi="Arial" w:cs="Arial"/>
                <w:sz w:val="24"/>
                <w:szCs w:val="24"/>
              </w:rPr>
              <w:t>40</w:t>
            </w:r>
          </w:p>
        </w:tc>
        <w:tc>
          <w:tcPr>
            <w:tcW w:w="1913" w:type="dxa"/>
            <w:tcBorders>
              <w:top w:val="single" w:sz="6" w:space="0" w:color="auto"/>
              <w:left w:val="single" w:sz="6" w:space="0" w:color="auto"/>
              <w:bottom w:val="single" w:sz="12" w:space="0" w:color="auto"/>
              <w:right w:val="single" w:sz="12" w:space="0" w:color="auto"/>
            </w:tcBorders>
          </w:tcPr>
          <w:p w:rsidR="007E7523" w:rsidRPr="00B8051B" w:rsidRDefault="00BE1F79">
            <w:pPr>
              <w:jc w:val="center"/>
              <w:rPr>
                <w:rFonts w:ascii="Arial" w:hAnsi="Arial" w:cs="Arial"/>
                <w:sz w:val="24"/>
                <w:szCs w:val="24"/>
              </w:rPr>
            </w:pPr>
            <w:r>
              <w:rPr>
                <w:rFonts w:ascii="Arial" w:hAnsi="Arial" w:cs="Arial"/>
                <w:sz w:val="24"/>
                <w:szCs w:val="24"/>
              </w:rPr>
              <w:t>11</w:t>
            </w:r>
          </w:p>
          <w:p w:rsidR="007E7523" w:rsidRPr="00B8051B" w:rsidRDefault="007E7523">
            <w:pPr>
              <w:jc w:val="center"/>
              <w:rPr>
                <w:rFonts w:ascii="Arial" w:hAnsi="Arial" w:cs="Arial"/>
                <w:sz w:val="24"/>
                <w:szCs w:val="24"/>
              </w:rPr>
            </w:pPr>
          </w:p>
        </w:tc>
      </w:tr>
    </w:tbl>
    <w:p w:rsidR="007E7523" w:rsidRPr="00B8051B" w:rsidRDefault="007E7523">
      <w:pPr>
        <w:jc w:val="both"/>
        <w:rPr>
          <w:rFonts w:ascii="Arial" w:hAnsi="Arial" w:cs="Arial"/>
          <w:b/>
          <w:bCs/>
          <w:sz w:val="24"/>
          <w:szCs w:val="24"/>
        </w:rPr>
      </w:pPr>
    </w:p>
    <w:p w:rsidR="007E7523" w:rsidRPr="00B8051B" w:rsidRDefault="007E7523">
      <w:pPr>
        <w:rPr>
          <w:rFonts w:ascii="Arial" w:hAnsi="Arial" w:cs="Arial"/>
          <w:b/>
          <w:bCs/>
          <w:sz w:val="24"/>
          <w:szCs w:val="24"/>
        </w:rPr>
      </w:pPr>
    </w:p>
    <w:p w:rsidR="007E7523" w:rsidRPr="00B8051B" w:rsidRDefault="007E7523" w:rsidP="00BE1F79">
      <w:pPr>
        <w:pStyle w:val="Cmsor8"/>
        <w:ind w:left="426"/>
        <w:rPr>
          <w:sz w:val="24"/>
          <w:szCs w:val="24"/>
        </w:rPr>
      </w:pPr>
      <w:r w:rsidRPr="00B8051B">
        <w:rPr>
          <w:sz w:val="24"/>
          <w:szCs w:val="24"/>
        </w:rPr>
        <w:t>A zeneoktatás sajátosságai miatt ilyen sok a részfoglalkozású kol</w:t>
      </w:r>
      <w:r w:rsidR="00BE1F79">
        <w:rPr>
          <w:sz w:val="24"/>
          <w:szCs w:val="24"/>
        </w:rPr>
        <w:t>léga, akik közül aktív korú (25</w:t>
      </w:r>
      <w:r w:rsidRPr="00B8051B">
        <w:rPr>
          <w:sz w:val="24"/>
          <w:szCs w:val="24"/>
        </w:rPr>
        <w:t xml:space="preserve"> fő), nyugdíj</w:t>
      </w:r>
      <w:r w:rsidR="00BE1F79">
        <w:rPr>
          <w:sz w:val="24"/>
          <w:szCs w:val="24"/>
        </w:rPr>
        <w:t>as (7 fő).</w:t>
      </w:r>
    </w:p>
    <w:p w:rsidR="00AB7650" w:rsidRDefault="00AB7650" w:rsidP="00AB7650">
      <w:pPr>
        <w:ind w:left="284"/>
        <w:jc w:val="both"/>
        <w:rPr>
          <w:rFonts w:ascii="Arial" w:hAnsi="Arial" w:cs="Arial"/>
          <w:sz w:val="28"/>
          <w:szCs w:val="28"/>
        </w:rPr>
      </w:pPr>
    </w:p>
    <w:p w:rsidR="007E7523" w:rsidRPr="00BE1F79" w:rsidRDefault="007E7523">
      <w:pPr>
        <w:spacing w:line="360" w:lineRule="auto"/>
        <w:ind w:left="284" w:hanging="284"/>
        <w:jc w:val="both"/>
        <w:outlineLvl w:val="0"/>
        <w:rPr>
          <w:rFonts w:ascii="Arial" w:hAnsi="Arial" w:cs="Arial"/>
          <w:sz w:val="24"/>
          <w:szCs w:val="24"/>
        </w:rPr>
      </w:pPr>
      <w:r w:rsidRPr="00BE1F79">
        <w:rPr>
          <w:rFonts w:ascii="Arial" w:hAnsi="Arial" w:cs="Arial"/>
          <w:sz w:val="24"/>
          <w:szCs w:val="24"/>
        </w:rPr>
        <w:t>Az iskola tanárai közül</w:t>
      </w:r>
    </w:p>
    <w:p w:rsidR="007E7523" w:rsidRPr="00BE1F79" w:rsidRDefault="00BE1F79">
      <w:pPr>
        <w:spacing w:line="360" w:lineRule="auto"/>
        <w:ind w:left="993" w:hanging="426"/>
        <w:jc w:val="both"/>
        <w:rPr>
          <w:rFonts w:ascii="Arial" w:hAnsi="Arial" w:cs="Arial"/>
          <w:sz w:val="24"/>
          <w:szCs w:val="24"/>
        </w:rPr>
      </w:pPr>
      <w:r>
        <w:rPr>
          <w:rFonts w:ascii="Arial" w:hAnsi="Arial" w:cs="Arial"/>
          <w:sz w:val="24"/>
          <w:szCs w:val="24"/>
        </w:rPr>
        <w:t>középfokon is tanít 1</w:t>
      </w:r>
      <w:r w:rsidR="007E7523" w:rsidRPr="00BE1F79">
        <w:rPr>
          <w:rFonts w:ascii="Arial" w:hAnsi="Arial" w:cs="Arial"/>
          <w:sz w:val="24"/>
          <w:szCs w:val="24"/>
        </w:rPr>
        <w:t xml:space="preserve"> fő;</w:t>
      </w:r>
    </w:p>
    <w:p w:rsidR="007E7523" w:rsidRPr="00BE1F79" w:rsidRDefault="007E7523">
      <w:pPr>
        <w:spacing w:line="360" w:lineRule="auto"/>
        <w:ind w:left="993" w:right="-426" w:hanging="426"/>
        <w:jc w:val="both"/>
        <w:rPr>
          <w:rFonts w:ascii="Arial" w:hAnsi="Arial" w:cs="Arial"/>
          <w:sz w:val="24"/>
          <w:szCs w:val="24"/>
        </w:rPr>
      </w:pPr>
      <w:r w:rsidRPr="00BE1F79">
        <w:rPr>
          <w:rFonts w:ascii="Arial" w:hAnsi="Arial" w:cs="Arial"/>
          <w:sz w:val="24"/>
          <w:szCs w:val="24"/>
        </w:rPr>
        <w:t>rendszeres kotta</w:t>
      </w:r>
      <w:r w:rsidR="00BE1F79">
        <w:rPr>
          <w:rFonts w:ascii="Arial" w:hAnsi="Arial" w:cs="Arial"/>
          <w:sz w:val="24"/>
          <w:szCs w:val="24"/>
        </w:rPr>
        <w:t>szerkesztői, írói munkát végez 3</w:t>
      </w:r>
      <w:r w:rsidRPr="00BE1F79">
        <w:rPr>
          <w:rFonts w:ascii="Arial" w:hAnsi="Arial" w:cs="Arial"/>
          <w:sz w:val="24"/>
          <w:szCs w:val="24"/>
        </w:rPr>
        <w:t xml:space="preserve"> fő;</w:t>
      </w:r>
    </w:p>
    <w:p w:rsidR="007E7523" w:rsidRDefault="007E7523">
      <w:pPr>
        <w:spacing w:line="360" w:lineRule="auto"/>
        <w:ind w:left="993" w:right="-426" w:hanging="426"/>
        <w:jc w:val="both"/>
        <w:rPr>
          <w:rFonts w:ascii="Arial" w:hAnsi="Arial" w:cs="Arial"/>
          <w:sz w:val="24"/>
          <w:szCs w:val="24"/>
        </w:rPr>
      </w:pPr>
      <w:r w:rsidRPr="00BE1F79">
        <w:rPr>
          <w:rFonts w:ascii="Arial" w:hAnsi="Arial" w:cs="Arial"/>
          <w:sz w:val="24"/>
          <w:szCs w:val="24"/>
        </w:rPr>
        <w:t>a központi tanterv elkészítésében minisztériumi felkérésre részt vett 6 fő;</w:t>
      </w:r>
    </w:p>
    <w:p w:rsidR="00AB7650" w:rsidRDefault="00AB7650">
      <w:pPr>
        <w:spacing w:line="360" w:lineRule="auto"/>
        <w:ind w:left="993" w:right="-426" w:hanging="426"/>
        <w:jc w:val="both"/>
        <w:rPr>
          <w:rFonts w:ascii="Arial" w:hAnsi="Arial" w:cs="Arial"/>
          <w:sz w:val="24"/>
          <w:szCs w:val="24"/>
        </w:rPr>
      </w:pPr>
    </w:p>
    <w:p w:rsidR="00724481" w:rsidRDefault="00724481">
      <w:pPr>
        <w:spacing w:line="360" w:lineRule="auto"/>
        <w:ind w:left="993" w:right="-426" w:hanging="426"/>
        <w:jc w:val="both"/>
        <w:rPr>
          <w:rFonts w:ascii="Arial" w:hAnsi="Arial" w:cs="Arial"/>
          <w:sz w:val="24"/>
          <w:szCs w:val="24"/>
        </w:rPr>
      </w:pPr>
    </w:p>
    <w:p w:rsidR="0012282C" w:rsidRDefault="0012282C">
      <w:pPr>
        <w:spacing w:line="360" w:lineRule="auto"/>
        <w:ind w:left="993" w:right="-426" w:hanging="426"/>
        <w:jc w:val="both"/>
        <w:rPr>
          <w:rFonts w:ascii="Arial" w:hAnsi="Arial" w:cs="Arial"/>
          <w:sz w:val="24"/>
          <w:szCs w:val="24"/>
        </w:rPr>
      </w:pPr>
    </w:p>
    <w:p w:rsidR="0012282C" w:rsidRDefault="0012282C">
      <w:pPr>
        <w:spacing w:line="360" w:lineRule="auto"/>
        <w:ind w:left="993" w:right="-426" w:hanging="426"/>
        <w:jc w:val="both"/>
        <w:rPr>
          <w:rFonts w:ascii="Arial" w:hAnsi="Arial" w:cs="Arial"/>
          <w:sz w:val="24"/>
          <w:szCs w:val="24"/>
        </w:rPr>
      </w:pPr>
    </w:p>
    <w:p w:rsidR="007E7523" w:rsidRPr="00BE1F79" w:rsidRDefault="007E7523">
      <w:pPr>
        <w:spacing w:line="360" w:lineRule="auto"/>
        <w:ind w:left="993" w:right="-426" w:hanging="426"/>
        <w:jc w:val="both"/>
        <w:rPr>
          <w:rFonts w:ascii="Arial" w:hAnsi="Arial" w:cs="Arial"/>
          <w:sz w:val="24"/>
          <w:szCs w:val="24"/>
        </w:rPr>
      </w:pPr>
      <w:r w:rsidRPr="00BE1F79">
        <w:rPr>
          <w:rFonts w:ascii="Arial" w:hAnsi="Arial" w:cs="Arial"/>
          <w:sz w:val="24"/>
          <w:szCs w:val="24"/>
        </w:rPr>
        <w:t xml:space="preserve">hangszeres művészként is tevékenykedik 9 fő; </w:t>
      </w:r>
    </w:p>
    <w:p w:rsidR="007E7523" w:rsidRPr="00BE1F79" w:rsidRDefault="007E7523">
      <w:pPr>
        <w:spacing w:line="360" w:lineRule="auto"/>
        <w:ind w:left="993" w:right="-426" w:hanging="426"/>
        <w:jc w:val="both"/>
        <w:rPr>
          <w:rFonts w:ascii="Arial" w:hAnsi="Arial" w:cs="Arial"/>
          <w:sz w:val="24"/>
          <w:szCs w:val="24"/>
        </w:rPr>
      </w:pPr>
      <w:r w:rsidRPr="00BE1F79">
        <w:rPr>
          <w:rFonts w:ascii="Arial" w:hAnsi="Arial" w:cs="Arial"/>
          <w:sz w:val="24"/>
          <w:szCs w:val="24"/>
        </w:rPr>
        <w:t xml:space="preserve">továbbképző tanfolyamokat vezet 5 fő; </w:t>
      </w:r>
    </w:p>
    <w:p w:rsidR="007E7523" w:rsidRPr="00BE1F79" w:rsidRDefault="007E7523">
      <w:pPr>
        <w:spacing w:line="360" w:lineRule="auto"/>
        <w:ind w:left="993" w:right="-426" w:hanging="426"/>
        <w:jc w:val="both"/>
        <w:rPr>
          <w:rFonts w:ascii="Arial" w:hAnsi="Arial" w:cs="Arial"/>
          <w:sz w:val="24"/>
          <w:szCs w:val="24"/>
        </w:rPr>
      </w:pPr>
      <w:r w:rsidRPr="00BE1F79">
        <w:rPr>
          <w:rFonts w:ascii="Arial" w:hAnsi="Arial" w:cs="Arial"/>
          <w:sz w:val="24"/>
          <w:szCs w:val="24"/>
        </w:rPr>
        <w:t>választott ke</w:t>
      </w:r>
      <w:r w:rsidR="00AB7650">
        <w:rPr>
          <w:rFonts w:ascii="Arial" w:hAnsi="Arial" w:cs="Arial"/>
          <w:sz w:val="24"/>
          <w:szCs w:val="24"/>
        </w:rPr>
        <w:t>rületközi munkaközösség-vezető 2</w:t>
      </w:r>
      <w:r w:rsidRPr="00BE1F79">
        <w:rPr>
          <w:rFonts w:ascii="Arial" w:hAnsi="Arial" w:cs="Arial"/>
          <w:sz w:val="24"/>
          <w:szCs w:val="24"/>
        </w:rPr>
        <w:t xml:space="preserve"> fő;</w:t>
      </w:r>
    </w:p>
    <w:p w:rsidR="007E7523" w:rsidRPr="00BE1F79" w:rsidRDefault="007E7523">
      <w:pPr>
        <w:spacing w:line="360" w:lineRule="auto"/>
        <w:ind w:left="993" w:right="-426" w:hanging="426"/>
        <w:jc w:val="both"/>
        <w:rPr>
          <w:rFonts w:ascii="Arial" w:hAnsi="Arial" w:cs="Arial"/>
          <w:sz w:val="24"/>
          <w:szCs w:val="24"/>
        </w:rPr>
      </w:pPr>
      <w:r w:rsidRPr="00BE1F79">
        <w:rPr>
          <w:rFonts w:ascii="Arial" w:hAnsi="Arial" w:cs="Arial"/>
          <w:sz w:val="24"/>
          <w:szCs w:val="24"/>
        </w:rPr>
        <w:t>vezetőképzőt végzett 1 fő;</w:t>
      </w:r>
    </w:p>
    <w:p w:rsidR="007E7523" w:rsidRPr="00BE1F79" w:rsidRDefault="007E7523">
      <w:pPr>
        <w:spacing w:line="360" w:lineRule="auto"/>
        <w:ind w:left="993" w:right="-426" w:hanging="426"/>
        <w:jc w:val="both"/>
        <w:rPr>
          <w:rFonts w:ascii="Arial" w:hAnsi="Arial" w:cs="Arial"/>
          <w:sz w:val="24"/>
          <w:szCs w:val="24"/>
        </w:rPr>
      </w:pPr>
      <w:r w:rsidRPr="00BE1F79">
        <w:rPr>
          <w:rFonts w:ascii="Arial" w:hAnsi="Arial" w:cs="Arial"/>
          <w:sz w:val="24"/>
          <w:szCs w:val="24"/>
        </w:rPr>
        <w:t>könyvtárosi másoddiplomát szerzett 2 fő;</w:t>
      </w:r>
    </w:p>
    <w:p w:rsidR="007E7523" w:rsidRDefault="007E7523">
      <w:pPr>
        <w:spacing w:line="360" w:lineRule="auto"/>
        <w:ind w:left="993" w:right="-426" w:hanging="426"/>
        <w:jc w:val="both"/>
        <w:rPr>
          <w:rFonts w:ascii="Arial" w:hAnsi="Arial" w:cs="Arial"/>
          <w:sz w:val="24"/>
          <w:szCs w:val="24"/>
        </w:rPr>
      </w:pPr>
      <w:r w:rsidRPr="00AB7650">
        <w:rPr>
          <w:rFonts w:ascii="Arial" w:hAnsi="Arial" w:cs="Arial"/>
          <w:sz w:val="24"/>
          <w:szCs w:val="24"/>
        </w:rPr>
        <w:t>kitüntetésben részesült:</w:t>
      </w:r>
    </w:p>
    <w:p w:rsidR="00DD6EF7" w:rsidRPr="00AB7650" w:rsidRDefault="00DD6EF7">
      <w:pPr>
        <w:spacing w:line="360" w:lineRule="auto"/>
        <w:ind w:left="993" w:right="-426" w:hanging="426"/>
        <w:jc w:val="both"/>
        <w:rPr>
          <w:rFonts w:ascii="Arial" w:hAnsi="Arial" w:cs="Arial"/>
          <w:sz w:val="24"/>
          <w:szCs w:val="24"/>
        </w:rPr>
      </w:pPr>
    </w:p>
    <w:p w:rsidR="007E7523" w:rsidRPr="00AB7650" w:rsidRDefault="007E7523">
      <w:pPr>
        <w:spacing w:line="360" w:lineRule="auto"/>
        <w:ind w:left="2268" w:right="-426"/>
        <w:jc w:val="both"/>
        <w:rPr>
          <w:rFonts w:ascii="Arial" w:hAnsi="Arial" w:cs="Arial"/>
          <w:sz w:val="24"/>
          <w:szCs w:val="24"/>
        </w:rPr>
      </w:pPr>
      <w:r w:rsidRPr="00AB7650">
        <w:rPr>
          <w:rFonts w:ascii="Arial" w:hAnsi="Arial" w:cs="Arial"/>
          <w:sz w:val="24"/>
          <w:szCs w:val="24"/>
        </w:rPr>
        <w:t>Arany Katedra díj: 1 fő;</w:t>
      </w:r>
    </w:p>
    <w:p w:rsidR="007E7523" w:rsidRPr="00AB7650" w:rsidRDefault="007E7523">
      <w:pPr>
        <w:spacing w:line="360" w:lineRule="auto"/>
        <w:ind w:left="2268" w:right="-426"/>
        <w:jc w:val="both"/>
        <w:rPr>
          <w:rFonts w:ascii="Arial" w:hAnsi="Arial" w:cs="Arial"/>
          <w:sz w:val="24"/>
          <w:szCs w:val="24"/>
        </w:rPr>
      </w:pPr>
      <w:r w:rsidRPr="00AB7650">
        <w:rPr>
          <w:rFonts w:ascii="Arial" w:hAnsi="Arial" w:cs="Arial"/>
          <w:sz w:val="24"/>
          <w:szCs w:val="24"/>
        </w:rPr>
        <w:t>Közszolgálati Érdemérem (arany fokozat): 2 fő;</w:t>
      </w:r>
    </w:p>
    <w:p w:rsidR="007E7523" w:rsidRPr="0062488D" w:rsidRDefault="00DD6EF7">
      <w:pPr>
        <w:spacing w:line="360" w:lineRule="auto"/>
        <w:ind w:left="2268" w:right="-426"/>
        <w:jc w:val="both"/>
        <w:rPr>
          <w:rFonts w:ascii="Arial" w:hAnsi="Arial" w:cs="Arial"/>
          <w:sz w:val="24"/>
          <w:szCs w:val="24"/>
        </w:rPr>
      </w:pPr>
      <w:r w:rsidRPr="0062488D">
        <w:rPr>
          <w:rFonts w:ascii="Arial" w:hAnsi="Arial" w:cs="Arial"/>
          <w:sz w:val="24"/>
          <w:szCs w:val="24"/>
        </w:rPr>
        <w:t>Pro Civibus díj: 2</w:t>
      </w:r>
      <w:r w:rsidR="007E7523" w:rsidRPr="0062488D">
        <w:rPr>
          <w:rFonts w:ascii="Arial" w:hAnsi="Arial" w:cs="Arial"/>
          <w:sz w:val="24"/>
          <w:szCs w:val="24"/>
        </w:rPr>
        <w:t xml:space="preserve"> fő;</w:t>
      </w:r>
      <w:r w:rsidR="00AB7650" w:rsidRPr="0062488D">
        <w:rPr>
          <w:rFonts w:ascii="Arial" w:hAnsi="Arial" w:cs="Arial"/>
          <w:sz w:val="24"/>
          <w:szCs w:val="24"/>
        </w:rPr>
        <w:t xml:space="preserve"> az iskola dolgozói közössége;</w:t>
      </w:r>
    </w:p>
    <w:p w:rsidR="00DD6EF7" w:rsidRPr="0062488D" w:rsidRDefault="00DD6EF7">
      <w:pPr>
        <w:spacing w:line="360" w:lineRule="auto"/>
        <w:ind w:left="2268" w:right="-426"/>
        <w:jc w:val="both"/>
        <w:rPr>
          <w:rFonts w:ascii="Arial" w:hAnsi="Arial" w:cs="Arial"/>
          <w:sz w:val="24"/>
          <w:szCs w:val="24"/>
        </w:rPr>
      </w:pPr>
      <w:r w:rsidRPr="0062488D">
        <w:rPr>
          <w:rFonts w:ascii="Arial" w:hAnsi="Arial" w:cs="Arial"/>
          <w:sz w:val="24"/>
          <w:szCs w:val="24"/>
        </w:rPr>
        <w:t>Kölcsey Ferenc díj: 1 fő</w:t>
      </w:r>
    </w:p>
    <w:p w:rsidR="007E7523" w:rsidRPr="0062488D" w:rsidRDefault="00DD6EF7">
      <w:pPr>
        <w:ind w:left="2268" w:right="-426"/>
        <w:jc w:val="both"/>
        <w:rPr>
          <w:rFonts w:ascii="Arial" w:hAnsi="Arial" w:cs="Arial"/>
          <w:sz w:val="24"/>
          <w:szCs w:val="24"/>
        </w:rPr>
      </w:pPr>
      <w:r w:rsidRPr="0062488D">
        <w:rPr>
          <w:rFonts w:ascii="Arial" w:hAnsi="Arial" w:cs="Arial"/>
          <w:sz w:val="24"/>
          <w:szCs w:val="24"/>
        </w:rPr>
        <w:t>kerületi művelődési díj: 8</w:t>
      </w:r>
      <w:r w:rsidR="007E7523" w:rsidRPr="0062488D">
        <w:rPr>
          <w:rFonts w:ascii="Arial" w:hAnsi="Arial" w:cs="Arial"/>
          <w:sz w:val="24"/>
          <w:szCs w:val="24"/>
        </w:rPr>
        <w:t xml:space="preserve"> fő és az iskola dolgozói</w:t>
      </w:r>
    </w:p>
    <w:p w:rsidR="007E7523" w:rsidRPr="00AB7650" w:rsidRDefault="007E7523">
      <w:pPr>
        <w:ind w:left="2268"/>
        <w:jc w:val="both"/>
        <w:rPr>
          <w:rFonts w:ascii="Arial" w:hAnsi="Arial" w:cs="Arial"/>
          <w:sz w:val="24"/>
          <w:szCs w:val="24"/>
        </w:rPr>
      </w:pPr>
      <w:r w:rsidRPr="00AB7650">
        <w:rPr>
          <w:rFonts w:ascii="Arial" w:hAnsi="Arial" w:cs="Arial"/>
          <w:sz w:val="24"/>
          <w:szCs w:val="24"/>
        </w:rPr>
        <w:tab/>
      </w:r>
      <w:r w:rsidRPr="00AB7650">
        <w:rPr>
          <w:rFonts w:ascii="Arial" w:hAnsi="Arial" w:cs="Arial"/>
          <w:sz w:val="24"/>
          <w:szCs w:val="24"/>
        </w:rPr>
        <w:tab/>
      </w:r>
      <w:r w:rsidRPr="00AB7650">
        <w:rPr>
          <w:rFonts w:ascii="Arial" w:hAnsi="Arial" w:cs="Arial"/>
          <w:sz w:val="24"/>
          <w:szCs w:val="24"/>
        </w:rPr>
        <w:tab/>
      </w:r>
      <w:r w:rsidRPr="00AB7650">
        <w:rPr>
          <w:rFonts w:ascii="Arial" w:hAnsi="Arial" w:cs="Arial"/>
          <w:sz w:val="24"/>
          <w:szCs w:val="24"/>
        </w:rPr>
        <w:tab/>
        <w:t xml:space="preserve">   közössége</w:t>
      </w:r>
    </w:p>
    <w:p w:rsidR="007E7523" w:rsidRDefault="007E7523">
      <w:pPr>
        <w:ind w:right="-426"/>
        <w:jc w:val="both"/>
        <w:rPr>
          <w:rFonts w:ascii="Arial" w:hAnsi="Arial" w:cs="Arial"/>
          <w:sz w:val="28"/>
          <w:szCs w:val="28"/>
        </w:rPr>
      </w:pPr>
    </w:p>
    <w:p w:rsidR="007E7523" w:rsidRPr="00AB7650" w:rsidRDefault="007E7523" w:rsidP="00AB7650">
      <w:pPr>
        <w:pStyle w:val="Szvegtrzs2"/>
        <w:jc w:val="both"/>
        <w:rPr>
          <w:caps w:val="0"/>
          <w:sz w:val="24"/>
          <w:szCs w:val="24"/>
        </w:rPr>
      </w:pPr>
      <w:r w:rsidRPr="00AB7650">
        <w:rPr>
          <w:caps w:val="0"/>
          <w:sz w:val="24"/>
          <w:szCs w:val="24"/>
        </w:rPr>
        <w:t>Mindezek az adatok azt tükrözik, hogy zeneiskolánk tanári kara magasan kvalifikált, aktív szakmai életet mondhat magáénak mind az előadóművészi pályán, mind pedig a zeneoktatással kapcsolatos tudományok terén is.</w:t>
      </w:r>
    </w:p>
    <w:p w:rsidR="007E7523" w:rsidRDefault="007E7523">
      <w:pPr>
        <w:pStyle w:val="Szvegtrzs2"/>
        <w:ind w:left="708" w:right="-426"/>
        <w:jc w:val="both"/>
        <w:rPr>
          <w:caps w:val="0"/>
        </w:rPr>
      </w:pPr>
    </w:p>
    <w:p w:rsidR="007E7523" w:rsidRDefault="00724481" w:rsidP="00724481">
      <w:pPr>
        <w:pStyle w:val="Cmsor8"/>
        <w:spacing w:line="360" w:lineRule="auto"/>
        <w:ind w:firstLine="708"/>
        <w:jc w:val="center"/>
        <w:rPr>
          <w:sz w:val="24"/>
          <w:szCs w:val="24"/>
        </w:rPr>
      </w:pPr>
      <w:r>
        <w:rPr>
          <w:sz w:val="24"/>
          <w:szCs w:val="24"/>
        </w:rPr>
        <w:t xml:space="preserve">1.2. </w:t>
      </w:r>
      <w:r w:rsidR="007E7523" w:rsidRPr="00BF512B">
        <w:rPr>
          <w:sz w:val="24"/>
          <w:szCs w:val="24"/>
        </w:rPr>
        <w:t>Az iskolában működő egyéb szervezetek</w:t>
      </w:r>
    </w:p>
    <w:p w:rsidR="00724481" w:rsidRDefault="00724481" w:rsidP="00724481"/>
    <w:p w:rsidR="00724481" w:rsidRPr="00724481" w:rsidRDefault="00724481" w:rsidP="00724481"/>
    <w:p w:rsidR="007E7523" w:rsidRPr="00AB7650" w:rsidRDefault="007E7523">
      <w:pPr>
        <w:spacing w:line="360" w:lineRule="auto"/>
        <w:ind w:left="1134"/>
        <w:jc w:val="both"/>
        <w:rPr>
          <w:rFonts w:ascii="Arial" w:hAnsi="Arial" w:cs="Arial"/>
          <w:sz w:val="24"/>
          <w:szCs w:val="24"/>
        </w:rPr>
      </w:pPr>
      <w:r w:rsidRPr="00AB7650">
        <w:rPr>
          <w:rFonts w:ascii="Arial" w:hAnsi="Arial" w:cs="Arial"/>
          <w:sz w:val="24"/>
          <w:szCs w:val="24"/>
        </w:rPr>
        <w:t xml:space="preserve">Közalkalmazotti Tanács (3 fő) </w:t>
      </w:r>
    </w:p>
    <w:p w:rsidR="007E7523" w:rsidRDefault="007E7523">
      <w:pPr>
        <w:spacing w:line="360" w:lineRule="auto"/>
        <w:ind w:left="1134"/>
        <w:jc w:val="both"/>
        <w:rPr>
          <w:rFonts w:ascii="Arial" w:hAnsi="Arial" w:cs="Arial"/>
          <w:sz w:val="24"/>
          <w:szCs w:val="24"/>
        </w:rPr>
      </w:pPr>
      <w:r w:rsidRPr="00AB7650">
        <w:rPr>
          <w:rFonts w:ascii="Arial" w:hAnsi="Arial" w:cs="Arial"/>
          <w:sz w:val="24"/>
          <w:szCs w:val="24"/>
        </w:rPr>
        <w:t>Magyar Zeneművészek és Táncművészek Szakszervezete</w:t>
      </w:r>
    </w:p>
    <w:p w:rsidR="00724481" w:rsidRPr="00AB7650" w:rsidRDefault="00724481">
      <w:pPr>
        <w:spacing w:line="360" w:lineRule="auto"/>
        <w:ind w:left="1134"/>
        <w:jc w:val="both"/>
        <w:rPr>
          <w:rFonts w:ascii="Arial" w:hAnsi="Arial" w:cs="Arial"/>
          <w:sz w:val="24"/>
          <w:szCs w:val="24"/>
        </w:rPr>
      </w:pPr>
    </w:p>
    <w:p w:rsidR="00BF512B" w:rsidRPr="00BF512B" w:rsidRDefault="007E7523" w:rsidP="00BF512B">
      <w:pPr>
        <w:spacing w:line="360" w:lineRule="auto"/>
        <w:jc w:val="both"/>
        <w:rPr>
          <w:rFonts w:ascii="Arial" w:hAnsi="Arial" w:cs="Arial"/>
          <w:sz w:val="24"/>
          <w:szCs w:val="24"/>
        </w:rPr>
      </w:pPr>
      <w:r w:rsidRPr="00BF512B">
        <w:rPr>
          <w:rFonts w:ascii="Arial" w:hAnsi="Arial" w:cs="Arial"/>
          <w:sz w:val="24"/>
          <w:szCs w:val="24"/>
        </w:rPr>
        <w:t>Az iskola működési rendjét a Szervezeti és Működési Szabályzat, valamint a Kollektív Szerződés szabályozza, amelyekben foglaltak a zeneiskola valamennyi dolgozójára vonatkozóan kötelező érvényűek.</w:t>
      </w:r>
    </w:p>
    <w:p w:rsidR="00E56A8E" w:rsidRDefault="00E56A8E">
      <w:pPr>
        <w:pStyle w:val="Cmsor9"/>
        <w:spacing w:line="360" w:lineRule="auto"/>
        <w:rPr>
          <w:b w:val="0"/>
          <w:bCs w:val="0"/>
          <w:sz w:val="24"/>
          <w:szCs w:val="24"/>
        </w:rPr>
      </w:pPr>
    </w:p>
    <w:p w:rsidR="00724481" w:rsidRDefault="00724481" w:rsidP="00724481"/>
    <w:p w:rsidR="00724481" w:rsidRPr="00724481" w:rsidRDefault="00724481" w:rsidP="00724481"/>
    <w:p w:rsidR="007E7523" w:rsidRPr="00BF512B" w:rsidRDefault="007E7523">
      <w:pPr>
        <w:pStyle w:val="Cmsor9"/>
        <w:spacing w:line="360" w:lineRule="auto"/>
        <w:rPr>
          <w:b w:val="0"/>
          <w:bCs w:val="0"/>
          <w:sz w:val="24"/>
          <w:szCs w:val="24"/>
        </w:rPr>
      </w:pPr>
      <w:r w:rsidRPr="00BF512B">
        <w:rPr>
          <w:b w:val="0"/>
          <w:bCs w:val="0"/>
          <w:sz w:val="24"/>
          <w:szCs w:val="24"/>
        </w:rPr>
        <w:t>2. Tanulói  létszám</w:t>
      </w:r>
    </w:p>
    <w:p w:rsidR="007E7523" w:rsidRPr="00BF512B" w:rsidRDefault="007E7523">
      <w:pPr>
        <w:jc w:val="both"/>
        <w:rPr>
          <w:rFonts w:ascii="Arial" w:hAnsi="Arial" w:cs="Arial"/>
          <w:b/>
          <w:bCs/>
          <w:sz w:val="24"/>
          <w:szCs w:val="24"/>
        </w:rPr>
      </w:pPr>
    </w:p>
    <w:p w:rsidR="007E7523" w:rsidRPr="0062488D" w:rsidRDefault="00724481">
      <w:pPr>
        <w:pStyle w:val="Szvegtrzs2"/>
        <w:jc w:val="both"/>
        <w:rPr>
          <w:caps w:val="0"/>
          <w:sz w:val="24"/>
          <w:szCs w:val="24"/>
        </w:rPr>
      </w:pPr>
      <w:r w:rsidRPr="0062488D">
        <w:rPr>
          <w:caps w:val="0"/>
          <w:sz w:val="24"/>
          <w:szCs w:val="24"/>
        </w:rPr>
        <w:t>A tanulók létszáma a 2012</w:t>
      </w:r>
      <w:r w:rsidR="00BF512B" w:rsidRPr="0062488D">
        <w:rPr>
          <w:caps w:val="0"/>
          <w:sz w:val="24"/>
          <w:szCs w:val="24"/>
        </w:rPr>
        <w:t>/201</w:t>
      </w:r>
      <w:r w:rsidRPr="0062488D">
        <w:rPr>
          <w:caps w:val="0"/>
          <w:sz w:val="24"/>
          <w:szCs w:val="24"/>
        </w:rPr>
        <w:t>3</w:t>
      </w:r>
      <w:r w:rsidR="007E7523" w:rsidRPr="0062488D">
        <w:rPr>
          <w:caps w:val="0"/>
          <w:sz w:val="24"/>
          <w:szCs w:val="24"/>
        </w:rPr>
        <w:t>-</w:t>
      </w:r>
      <w:r w:rsidRPr="0062488D">
        <w:rPr>
          <w:caps w:val="0"/>
          <w:sz w:val="24"/>
          <w:szCs w:val="24"/>
        </w:rPr>
        <w:t>a</w:t>
      </w:r>
      <w:r w:rsidR="007E7523" w:rsidRPr="0062488D">
        <w:rPr>
          <w:caps w:val="0"/>
          <w:sz w:val="24"/>
          <w:szCs w:val="24"/>
        </w:rPr>
        <w:t xml:space="preserve">s tanévben </w:t>
      </w:r>
      <w:r w:rsidRPr="0062488D">
        <w:rPr>
          <w:b/>
          <w:bCs/>
          <w:caps w:val="0"/>
          <w:sz w:val="24"/>
          <w:szCs w:val="24"/>
        </w:rPr>
        <w:t>594</w:t>
      </w:r>
      <w:r w:rsidR="007E7523" w:rsidRPr="0062488D">
        <w:rPr>
          <w:b/>
          <w:bCs/>
          <w:caps w:val="0"/>
          <w:sz w:val="24"/>
          <w:szCs w:val="24"/>
        </w:rPr>
        <w:t xml:space="preserve"> </w:t>
      </w:r>
      <w:r w:rsidR="00EB6A87" w:rsidRPr="0062488D">
        <w:rPr>
          <w:caps w:val="0"/>
          <w:sz w:val="24"/>
          <w:szCs w:val="24"/>
        </w:rPr>
        <w:t>fő, ebből 26</w:t>
      </w:r>
      <w:r w:rsidR="00BF512B" w:rsidRPr="0062488D">
        <w:rPr>
          <w:caps w:val="0"/>
          <w:sz w:val="24"/>
          <w:szCs w:val="24"/>
        </w:rPr>
        <w:t xml:space="preserve"> fő két tanszako</w:t>
      </w:r>
      <w:r w:rsidR="00EB6A87" w:rsidRPr="0062488D">
        <w:rPr>
          <w:caps w:val="0"/>
          <w:sz w:val="24"/>
          <w:szCs w:val="24"/>
        </w:rPr>
        <w:t>s (2 fő két hangszeren tanul, 24</w:t>
      </w:r>
      <w:r w:rsidR="007E7523" w:rsidRPr="0062488D">
        <w:rPr>
          <w:caps w:val="0"/>
          <w:sz w:val="24"/>
          <w:szCs w:val="24"/>
        </w:rPr>
        <w:t xml:space="preserve"> fő előképzős és mellette hangszeres).</w:t>
      </w:r>
    </w:p>
    <w:p w:rsidR="007E7523" w:rsidRPr="0062488D" w:rsidRDefault="007E7523">
      <w:pPr>
        <w:jc w:val="both"/>
        <w:rPr>
          <w:rFonts w:ascii="Arial" w:hAnsi="Arial" w:cs="Arial"/>
          <w:b/>
          <w:bCs/>
          <w:sz w:val="24"/>
          <w:szCs w:val="24"/>
        </w:rPr>
      </w:pPr>
    </w:p>
    <w:p w:rsidR="00724481" w:rsidRPr="00BF512B" w:rsidRDefault="00724481">
      <w:pPr>
        <w:jc w:val="both"/>
        <w:rPr>
          <w:rFonts w:ascii="Arial" w:hAnsi="Arial" w:cs="Arial"/>
          <w:b/>
          <w:bCs/>
          <w:sz w:val="24"/>
          <w:szCs w:val="24"/>
        </w:rPr>
      </w:pPr>
    </w:p>
    <w:p w:rsidR="00972687" w:rsidRDefault="00972687">
      <w:pPr>
        <w:pStyle w:val="Cmsor7"/>
        <w:rPr>
          <w:sz w:val="24"/>
          <w:szCs w:val="24"/>
        </w:rPr>
      </w:pPr>
    </w:p>
    <w:p w:rsidR="00972687" w:rsidRDefault="00972687">
      <w:pPr>
        <w:pStyle w:val="Cmsor7"/>
        <w:rPr>
          <w:sz w:val="24"/>
          <w:szCs w:val="24"/>
        </w:rPr>
      </w:pPr>
    </w:p>
    <w:p w:rsidR="007E7523" w:rsidRPr="00BF512B" w:rsidRDefault="008B04C6">
      <w:pPr>
        <w:pStyle w:val="Cmsor7"/>
        <w:rPr>
          <w:sz w:val="24"/>
          <w:szCs w:val="24"/>
        </w:rPr>
      </w:pPr>
      <w:r>
        <w:rPr>
          <w:sz w:val="24"/>
          <w:szCs w:val="24"/>
        </w:rPr>
        <w:t>A tanulók megoszlása hangszeren</w:t>
      </w:r>
      <w:r w:rsidR="007E7523" w:rsidRPr="00BF512B">
        <w:rPr>
          <w:sz w:val="24"/>
          <w:szCs w:val="24"/>
        </w:rPr>
        <w:t>ként</w:t>
      </w:r>
    </w:p>
    <w:p w:rsidR="007E7523" w:rsidRPr="00BF512B" w:rsidRDefault="007E7523">
      <w:pPr>
        <w:jc w:val="cente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134"/>
      </w:tblGrid>
      <w:tr w:rsidR="007E7523" w:rsidRPr="0062488D">
        <w:trPr>
          <w:jc w:val="center"/>
        </w:trPr>
        <w:tc>
          <w:tcPr>
            <w:tcW w:w="1701" w:type="dxa"/>
            <w:tcBorders>
              <w:top w:val="single" w:sz="4" w:space="0" w:color="auto"/>
              <w:left w:val="single" w:sz="4" w:space="0" w:color="auto"/>
              <w:bottom w:val="nil"/>
              <w:right w:val="single" w:sz="6" w:space="0" w:color="auto"/>
            </w:tcBorders>
          </w:tcPr>
          <w:p w:rsidR="00BF512B" w:rsidRPr="0062488D" w:rsidRDefault="008B04C6" w:rsidP="00E56A8E">
            <w:pPr>
              <w:rPr>
                <w:rFonts w:ascii="Arial" w:hAnsi="Arial" w:cs="Arial"/>
                <w:b/>
                <w:bCs/>
                <w:sz w:val="24"/>
                <w:szCs w:val="24"/>
              </w:rPr>
            </w:pPr>
            <w:r w:rsidRPr="0062488D">
              <w:rPr>
                <w:rFonts w:ascii="Arial" w:hAnsi="Arial" w:cs="Arial"/>
                <w:b/>
                <w:bCs/>
                <w:sz w:val="24"/>
                <w:szCs w:val="24"/>
              </w:rPr>
              <w:t>Hangszer</w:t>
            </w:r>
          </w:p>
        </w:tc>
        <w:tc>
          <w:tcPr>
            <w:tcW w:w="1134" w:type="dxa"/>
            <w:tcBorders>
              <w:top w:val="single" w:sz="4" w:space="0" w:color="auto"/>
              <w:left w:val="single" w:sz="6" w:space="0" w:color="auto"/>
              <w:bottom w:val="nil"/>
              <w:right w:val="single" w:sz="4" w:space="0" w:color="auto"/>
            </w:tcBorders>
          </w:tcPr>
          <w:p w:rsidR="007E7523" w:rsidRPr="0062488D" w:rsidRDefault="007E7523" w:rsidP="00E56A8E">
            <w:pPr>
              <w:jc w:val="right"/>
              <w:rPr>
                <w:rFonts w:ascii="Arial" w:hAnsi="Arial" w:cs="Arial"/>
                <w:b/>
                <w:bCs/>
                <w:sz w:val="24"/>
                <w:szCs w:val="24"/>
              </w:rPr>
            </w:pPr>
            <w:r w:rsidRPr="0062488D">
              <w:rPr>
                <w:rFonts w:ascii="Arial" w:hAnsi="Arial" w:cs="Arial"/>
                <w:b/>
                <w:bCs/>
                <w:sz w:val="24"/>
                <w:szCs w:val="24"/>
              </w:rPr>
              <w:t>Létszám</w:t>
            </w:r>
          </w:p>
          <w:p w:rsidR="007E7523" w:rsidRPr="0062488D" w:rsidRDefault="007E7523" w:rsidP="00E56A8E">
            <w:pPr>
              <w:jc w:val="right"/>
              <w:rPr>
                <w:rFonts w:ascii="Arial" w:hAnsi="Arial" w:cs="Arial"/>
                <w:b/>
                <w:bCs/>
                <w:sz w:val="24"/>
                <w:szCs w:val="24"/>
              </w:rPr>
            </w:pPr>
          </w:p>
        </w:tc>
      </w:tr>
      <w:tr w:rsidR="007E7523" w:rsidRPr="0062488D">
        <w:trPr>
          <w:jc w:val="center"/>
        </w:trPr>
        <w:tc>
          <w:tcPr>
            <w:tcW w:w="1701" w:type="dxa"/>
            <w:tcBorders>
              <w:top w:val="single" w:sz="6" w:space="0" w:color="auto"/>
              <w:left w:val="single" w:sz="4" w:space="0" w:color="auto"/>
              <w:bottom w:val="single" w:sz="6" w:space="0" w:color="auto"/>
              <w:right w:val="single" w:sz="6" w:space="0" w:color="auto"/>
            </w:tcBorders>
          </w:tcPr>
          <w:p w:rsidR="007E7523" w:rsidRPr="0062488D" w:rsidRDefault="007E7523" w:rsidP="00E56A8E">
            <w:pPr>
              <w:rPr>
                <w:rFonts w:ascii="Arial" w:hAnsi="Arial" w:cs="Arial"/>
                <w:sz w:val="24"/>
                <w:szCs w:val="24"/>
              </w:rPr>
            </w:pPr>
            <w:r w:rsidRPr="0062488D">
              <w:rPr>
                <w:rFonts w:ascii="Arial" w:hAnsi="Arial" w:cs="Arial"/>
                <w:sz w:val="24"/>
                <w:szCs w:val="24"/>
              </w:rPr>
              <w:t>zongora</w:t>
            </w:r>
          </w:p>
        </w:tc>
        <w:tc>
          <w:tcPr>
            <w:tcW w:w="1134" w:type="dxa"/>
            <w:tcBorders>
              <w:top w:val="single" w:sz="6" w:space="0" w:color="auto"/>
              <w:left w:val="single" w:sz="6" w:space="0" w:color="auto"/>
              <w:bottom w:val="single" w:sz="6" w:space="0" w:color="auto"/>
              <w:right w:val="single" w:sz="4" w:space="0" w:color="auto"/>
            </w:tcBorders>
          </w:tcPr>
          <w:p w:rsidR="007E7523" w:rsidRPr="0062488D" w:rsidRDefault="00E56A8E" w:rsidP="00E56A8E">
            <w:pPr>
              <w:jc w:val="right"/>
              <w:rPr>
                <w:rFonts w:ascii="Arial" w:hAnsi="Arial" w:cs="Arial"/>
                <w:sz w:val="24"/>
                <w:szCs w:val="24"/>
              </w:rPr>
            </w:pPr>
            <w:r w:rsidRPr="0062488D">
              <w:rPr>
                <w:rFonts w:ascii="Arial" w:hAnsi="Arial" w:cs="Arial"/>
                <w:sz w:val="24"/>
                <w:szCs w:val="24"/>
              </w:rPr>
              <w:t>159</w:t>
            </w:r>
          </w:p>
        </w:tc>
      </w:tr>
      <w:tr w:rsidR="007E7523" w:rsidRPr="0062488D">
        <w:trPr>
          <w:jc w:val="center"/>
        </w:trPr>
        <w:tc>
          <w:tcPr>
            <w:tcW w:w="1701" w:type="dxa"/>
            <w:tcBorders>
              <w:top w:val="nil"/>
              <w:left w:val="single" w:sz="4" w:space="0" w:color="auto"/>
              <w:bottom w:val="single" w:sz="6" w:space="0" w:color="auto"/>
              <w:right w:val="single" w:sz="6" w:space="0" w:color="auto"/>
            </w:tcBorders>
          </w:tcPr>
          <w:p w:rsidR="007E7523" w:rsidRPr="0062488D" w:rsidRDefault="007E7523" w:rsidP="00E56A8E">
            <w:pPr>
              <w:rPr>
                <w:rFonts w:ascii="Arial" w:hAnsi="Arial" w:cs="Arial"/>
                <w:sz w:val="24"/>
                <w:szCs w:val="24"/>
              </w:rPr>
            </w:pPr>
            <w:r w:rsidRPr="0062488D">
              <w:rPr>
                <w:rFonts w:ascii="Arial" w:hAnsi="Arial" w:cs="Arial"/>
                <w:sz w:val="24"/>
                <w:szCs w:val="24"/>
              </w:rPr>
              <w:t>hegedű</w:t>
            </w:r>
          </w:p>
        </w:tc>
        <w:tc>
          <w:tcPr>
            <w:tcW w:w="1134" w:type="dxa"/>
            <w:tcBorders>
              <w:top w:val="nil"/>
              <w:left w:val="single" w:sz="6" w:space="0" w:color="auto"/>
              <w:bottom w:val="single" w:sz="6" w:space="0" w:color="auto"/>
              <w:right w:val="single" w:sz="4" w:space="0" w:color="auto"/>
            </w:tcBorders>
          </w:tcPr>
          <w:p w:rsidR="007E7523" w:rsidRPr="0062488D" w:rsidRDefault="00E56A8E" w:rsidP="00E56A8E">
            <w:pPr>
              <w:jc w:val="right"/>
              <w:rPr>
                <w:rFonts w:ascii="Arial" w:hAnsi="Arial" w:cs="Arial"/>
                <w:sz w:val="24"/>
                <w:szCs w:val="24"/>
              </w:rPr>
            </w:pPr>
            <w:r w:rsidRPr="0062488D">
              <w:rPr>
                <w:rFonts w:ascii="Arial" w:hAnsi="Arial" w:cs="Arial"/>
                <w:sz w:val="24"/>
                <w:szCs w:val="24"/>
              </w:rPr>
              <w:t xml:space="preserve">  7</w:t>
            </w:r>
            <w:r w:rsidR="00972687" w:rsidRPr="0062488D">
              <w:rPr>
                <w:rFonts w:ascii="Arial" w:hAnsi="Arial" w:cs="Arial"/>
                <w:sz w:val="24"/>
                <w:szCs w:val="24"/>
              </w:rPr>
              <w:t>0</w:t>
            </w:r>
          </w:p>
        </w:tc>
      </w:tr>
      <w:tr w:rsidR="007E7523" w:rsidRPr="0062488D">
        <w:trPr>
          <w:jc w:val="center"/>
        </w:trPr>
        <w:tc>
          <w:tcPr>
            <w:tcW w:w="1701" w:type="dxa"/>
            <w:tcBorders>
              <w:top w:val="single" w:sz="6" w:space="0" w:color="auto"/>
              <w:left w:val="single" w:sz="4" w:space="0" w:color="auto"/>
              <w:bottom w:val="single" w:sz="6" w:space="0" w:color="auto"/>
              <w:right w:val="single" w:sz="6" w:space="0" w:color="auto"/>
            </w:tcBorders>
          </w:tcPr>
          <w:p w:rsidR="007E7523" w:rsidRPr="0062488D" w:rsidRDefault="007E7523" w:rsidP="00E56A8E">
            <w:pPr>
              <w:rPr>
                <w:rFonts w:ascii="Arial" w:hAnsi="Arial" w:cs="Arial"/>
                <w:sz w:val="24"/>
                <w:szCs w:val="24"/>
              </w:rPr>
            </w:pPr>
            <w:r w:rsidRPr="0062488D">
              <w:rPr>
                <w:rFonts w:ascii="Arial" w:hAnsi="Arial" w:cs="Arial"/>
                <w:sz w:val="24"/>
                <w:szCs w:val="24"/>
              </w:rPr>
              <w:t>gordonka</w:t>
            </w:r>
          </w:p>
        </w:tc>
        <w:tc>
          <w:tcPr>
            <w:tcW w:w="1134" w:type="dxa"/>
            <w:tcBorders>
              <w:top w:val="single" w:sz="6" w:space="0" w:color="auto"/>
              <w:left w:val="single" w:sz="6" w:space="0" w:color="auto"/>
              <w:bottom w:val="single" w:sz="6" w:space="0" w:color="auto"/>
              <w:right w:val="single" w:sz="4" w:space="0" w:color="auto"/>
            </w:tcBorders>
          </w:tcPr>
          <w:p w:rsidR="007E7523" w:rsidRPr="0062488D" w:rsidRDefault="00E56A8E" w:rsidP="00E56A8E">
            <w:pPr>
              <w:jc w:val="right"/>
              <w:rPr>
                <w:rFonts w:ascii="Arial" w:hAnsi="Arial" w:cs="Arial"/>
                <w:sz w:val="24"/>
                <w:szCs w:val="24"/>
              </w:rPr>
            </w:pPr>
            <w:r w:rsidRPr="0062488D">
              <w:rPr>
                <w:rFonts w:ascii="Arial" w:hAnsi="Arial" w:cs="Arial"/>
                <w:sz w:val="24"/>
                <w:szCs w:val="24"/>
              </w:rPr>
              <w:t xml:space="preserve">  6</w:t>
            </w:r>
            <w:r w:rsidR="00972687" w:rsidRPr="0062488D">
              <w:rPr>
                <w:rFonts w:ascii="Arial" w:hAnsi="Arial" w:cs="Arial"/>
                <w:sz w:val="24"/>
                <w:szCs w:val="24"/>
              </w:rPr>
              <w:t>3</w:t>
            </w:r>
          </w:p>
        </w:tc>
      </w:tr>
      <w:tr w:rsidR="007E7523" w:rsidRPr="0062488D">
        <w:trPr>
          <w:jc w:val="center"/>
        </w:trPr>
        <w:tc>
          <w:tcPr>
            <w:tcW w:w="1701" w:type="dxa"/>
            <w:tcBorders>
              <w:top w:val="single" w:sz="6" w:space="0" w:color="auto"/>
              <w:left w:val="single" w:sz="4" w:space="0" w:color="auto"/>
              <w:bottom w:val="single" w:sz="6" w:space="0" w:color="auto"/>
              <w:right w:val="single" w:sz="6" w:space="0" w:color="auto"/>
            </w:tcBorders>
          </w:tcPr>
          <w:p w:rsidR="007E7523" w:rsidRPr="0062488D" w:rsidRDefault="007E7523" w:rsidP="00E56A8E">
            <w:pPr>
              <w:rPr>
                <w:rFonts w:ascii="Arial" w:hAnsi="Arial" w:cs="Arial"/>
                <w:sz w:val="24"/>
                <w:szCs w:val="24"/>
              </w:rPr>
            </w:pPr>
            <w:r w:rsidRPr="0062488D">
              <w:rPr>
                <w:rFonts w:ascii="Arial" w:hAnsi="Arial" w:cs="Arial"/>
                <w:sz w:val="24"/>
                <w:szCs w:val="24"/>
              </w:rPr>
              <w:t>fuvola</w:t>
            </w:r>
          </w:p>
        </w:tc>
        <w:tc>
          <w:tcPr>
            <w:tcW w:w="1134" w:type="dxa"/>
            <w:tcBorders>
              <w:top w:val="single" w:sz="6" w:space="0" w:color="auto"/>
              <w:left w:val="single" w:sz="6" w:space="0" w:color="auto"/>
              <w:bottom w:val="single" w:sz="6" w:space="0" w:color="auto"/>
              <w:right w:val="single" w:sz="4" w:space="0" w:color="auto"/>
            </w:tcBorders>
          </w:tcPr>
          <w:p w:rsidR="007E7523" w:rsidRPr="0062488D" w:rsidRDefault="00E56A8E" w:rsidP="00E56A8E">
            <w:pPr>
              <w:jc w:val="right"/>
              <w:rPr>
                <w:rFonts w:ascii="Arial" w:hAnsi="Arial" w:cs="Arial"/>
                <w:sz w:val="24"/>
                <w:szCs w:val="24"/>
              </w:rPr>
            </w:pPr>
            <w:r w:rsidRPr="0062488D">
              <w:rPr>
                <w:rFonts w:ascii="Arial" w:hAnsi="Arial" w:cs="Arial"/>
                <w:sz w:val="24"/>
                <w:szCs w:val="24"/>
              </w:rPr>
              <w:t xml:space="preserve">  </w:t>
            </w:r>
            <w:r w:rsidR="00972687" w:rsidRPr="0062488D">
              <w:rPr>
                <w:rFonts w:ascii="Arial" w:hAnsi="Arial" w:cs="Arial"/>
                <w:sz w:val="24"/>
                <w:szCs w:val="24"/>
              </w:rPr>
              <w:t>38</w:t>
            </w:r>
          </w:p>
        </w:tc>
      </w:tr>
      <w:tr w:rsidR="007E7523" w:rsidRPr="0062488D">
        <w:trPr>
          <w:jc w:val="center"/>
        </w:trPr>
        <w:tc>
          <w:tcPr>
            <w:tcW w:w="1701" w:type="dxa"/>
            <w:tcBorders>
              <w:top w:val="single" w:sz="6" w:space="0" w:color="auto"/>
              <w:left w:val="single" w:sz="4" w:space="0" w:color="auto"/>
              <w:bottom w:val="single" w:sz="6" w:space="0" w:color="auto"/>
              <w:right w:val="single" w:sz="6" w:space="0" w:color="auto"/>
            </w:tcBorders>
          </w:tcPr>
          <w:p w:rsidR="007E7523" w:rsidRPr="0062488D" w:rsidRDefault="007E7523" w:rsidP="00E56A8E">
            <w:pPr>
              <w:rPr>
                <w:rFonts w:ascii="Arial" w:hAnsi="Arial" w:cs="Arial"/>
                <w:sz w:val="24"/>
                <w:szCs w:val="24"/>
              </w:rPr>
            </w:pPr>
            <w:r w:rsidRPr="0062488D">
              <w:rPr>
                <w:rFonts w:ascii="Arial" w:hAnsi="Arial" w:cs="Arial"/>
                <w:sz w:val="24"/>
                <w:szCs w:val="24"/>
              </w:rPr>
              <w:t>furulya</w:t>
            </w:r>
          </w:p>
        </w:tc>
        <w:tc>
          <w:tcPr>
            <w:tcW w:w="1134" w:type="dxa"/>
            <w:tcBorders>
              <w:top w:val="single" w:sz="6" w:space="0" w:color="auto"/>
              <w:left w:val="single" w:sz="6" w:space="0" w:color="auto"/>
              <w:bottom w:val="single" w:sz="6" w:space="0" w:color="auto"/>
              <w:right w:val="single" w:sz="4" w:space="0" w:color="auto"/>
            </w:tcBorders>
          </w:tcPr>
          <w:p w:rsidR="007E7523" w:rsidRPr="0062488D" w:rsidRDefault="00E56A8E" w:rsidP="00E56A8E">
            <w:pPr>
              <w:jc w:val="right"/>
              <w:rPr>
                <w:rFonts w:ascii="Arial" w:hAnsi="Arial" w:cs="Arial"/>
                <w:sz w:val="24"/>
                <w:szCs w:val="24"/>
              </w:rPr>
            </w:pPr>
            <w:r w:rsidRPr="0062488D">
              <w:rPr>
                <w:rFonts w:ascii="Arial" w:hAnsi="Arial" w:cs="Arial"/>
                <w:sz w:val="24"/>
                <w:szCs w:val="24"/>
              </w:rPr>
              <w:t xml:space="preserve">  </w:t>
            </w:r>
            <w:r w:rsidR="00972687" w:rsidRPr="0062488D">
              <w:rPr>
                <w:rFonts w:ascii="Arial" w:hAnsi="Arial" w:cs="Arial"/>
                <w:sz w:val="24"/>
                <w:szCs w:val="24"/>
              </w:rPr>
              <w:t>48</w:t>
            </w:r>
          </w:p>
        </w:tc>
      </w:tr>
      <w:tr w:rsidR="007E7523" w:rsidRPr="0062488D">
        <w:trPr>
          <w:jc w:val="center"/>
        </w:trPr>
        <w:tc>
          <w:tcPr>
            <w:tcW w:w="1701" w:type="dxa"/>
            <w:tcBorders>
              <w:top w:val="single" w:sz="6" w:space="0" w:color="auto"/>
              <w:left w:val="single" w:sz="4" w:space="0" w:color="auto"/>
              <w:bottom w:val="single" w:sz="6" w:space="0" w:color="auto"/>
              <w:right w:val="single" w:sz="6" w:space="0" w:color="auto"/>
            </w:tcBorders>
          </w:tcPr>
          <w:p w:rsidR="007E7523" w:rsidRPr="0062488D" w:rsidRDefault="007E7523" w:rsidP="00E56A8E">
            <w:pPr>
              <w:rPr>
                <w:rFonts w:ascii="Arial" w:hAnsi="Arial" w:cs="Arial"/>
                <w:sz w:val="24"/>
                <w:szCs w:val="24"/>
              </w:rPr>
            </w:pPr>
            <w:r w:rsidRPr="0062488D">
              <w:rPr>
                <w:rFonts w:ascii="Arial" w:hAnsi="Arial" w:cs="Arial"/>
                <w:sz w:val="24"/>
                <w:szCs w:val="24"/>
              </w:rPr>
              <w:t>klarinét</w:t>
            </w:r>
          </w:p>
        </w:tc>
        <w:tc>
          <w:tcPr>
            <w:tcW w:w="1134" w:type="dxa"/>
            <w:tcBorders>
              <w:top w:val="single" w:sz="6" w:space="0" w:color="auto"/>
              <w:left w:val="single" w:sz="6" w:space="0" w:color="auto"/>
              <w:bottom w:val="single" w:sz="6" w:space="0" w:color="auto"/>
              <w:right w:val="single" w:sz="4" w:space="0" w:color="auto"/>
            </w:tcBorders>
          </w:tcPr>
          <w:p w:rsidR="007E7523" w:rsidRPr="0062488D" w:rsidRDefault="00E56A8E" w:rsidP="00E56A8E">
            <w:pPr>
              <w:jc w:val="right"/>
              <w:rPr>
                <w:rFonts w:ascii="Arial" w:hAnsi="Arial" w:cs="Arial"/>
                <w:sz w:val="24"/>
                <w:szCs w:val="24"/>
              </w:rPr>
            </w:pPr>
            <w:r w:rsidRPr="0062488D">
              <w:rPr>
                <w:rFonts w:ascii="Arial" w:hAnsi="Arial" w:cs="Arial"/>
                <w:sz w:val="24"/>
                <w:szCs w:val="24"/>
              </w:rPr>
              <w:t xml:space="preserve">   1</w:t>
            </w:r>
            <w:r w:rsidR="00972687" w:rsidRPr="0062488D">
              <w:rPr>
                <w:rFonts w:ascii="Arial" w:hAnsi="Arial" w:cs="Arial"/>
                <w:sz w:val="24"/>
                <w:szCs w:val="24"/>
              </w:rPr>
              <w:t>2</w:t>
            </w:r>
          </w:p>
        </w:tc>
      </w:tr>
      <w:tr w:rsidR="007E7523" w:rsidRPr="0062488D">
        <w:trPr>
          <w:jc w:val="center"/>
        </w:trPr>
        <w:tc>
          <w:tcPr>
            <w:tcW w:w="1701" w:type="dxa"/>
            <w:tcBorders>
              <w:top w:val="single" w:sz="6" w:space="0" w:color="auto"/>
              <w:left w:val="single" w:sz="4" w:space="0" w:color="auto"/>
              <w:bottom w:val="single" w:sz="6" w:space="0" w:color="auto"/>
              <w:right w:val="single" w:sz="6" w:space="0" w:color="auto"/>
            </w:tcBorders>
          </w:tcPr>
          <w:p w:rsidR="007E7523" w:rsidRPr="0062488D" w:rsidRDefault="007E7523" w:rsidP="00E56A8E">
            <w:pPr>
              <w:rPr>
                <w:rFonts w:ascii="Arial" w:hAnsi="Arial" w:cs="Arial"/>
                <w:sz w:val="24"/>
                <w:szCs w:val="24"/>
              </w:rPr>
            </w:pPr>
            <w:r w:rsidRPr="0062488D">
              <w:rPr>
                <w:rFonts w:ascii="Arial" w:hAnsi="Arial" w:cs="Arial"/>
                <w:sz w:val="24"/>
                <w:szCs w:val="24"/>
              </w:rPr>
              <w:t>fagott</w:t>
            </w:r>
          </w:p>
        </w:tc>
        <w:tc>
          <w:tcPr>
            <w:tcW w:w="1134" w:type="dxa"/>
            <w:tcBorders>
              <w:top w:val="single" w:sz="6" w:space="0" w:color="auto"/>
              <w:left w:val="single" w:sz="6" w:space="0" w:color="auto"/>
              <w:bottom w:val="single" w:sz="6" w:space="0" w:color="auto"/>
              <w:right w:val="single" w:sz="4" w:space="0" w:color="auto"/>
            </w:tcBorders>
          </w:tcPr>
          <w:p w:rsidR="007E7523" w:rsidRPr="0062488D" w:rsidRDefault="00E56A8E" w:rsidP="00E56A8E">
            <w:pPr>
              <w:jc w:val="right"/>
              <w:rPr>
                <w:rFonts w:ascii="Arial" w:hAnsi="Arial" w:cs="Arial"/>
                <w:sz w:val="24"/>
                <w:szCs w:val="24"/>
              </w:rPr>
            </w:pPr>
            <w:r w:rsidRPr="0062488D">
              <w:rPr>
                <w:rFonts w:ascii="Arial" w:hAnsi="Arial" w:cs="Arial"/>
                <w:sz w:val="24"/>
                <w:szCs w:val="24"/>
              </w:rPr>
              <w:t xml:space="preserve">   </w:t>
            </w:r>
            <w:r w:rsidR="00972687" w:rsidRPr="0062488D">
              <w:rPr>
                <w:rFonts w:ascii="Arial" w:hAnsi="Arial" w:cs="Arial"/>
                <w:sz w:val="24"/>
                <w:szCs w:val="24"/>
              </w:rPr>
              <w:t>5</w:t>
            </w:r>
          </w:p>
        </w:tc>
      </w:tr>
      <w:tr w:rsidR="007E7523" w:rsidRPr="0062488D">
        <w:trPr>
          <w:jc w:val="center"/>
        </w:trPr>
        <w:tc>
          <w:tcPr>
            <w:tcW w:w="1701" w:type="dxa"/>
            <w:tcBorders>
              <w:top w:val="single" w:sz="6" w:space="0" w:color="auto"/>
              <w:left w:val="single" w:sz="4" w:space="0" w:color="auto"/>
              <w:bottom w:val="single" w:sz="6" w:space="0" w:color="auto"/>
              <w:right w:val="single" w:sz="6" w:space="0" w:color="auto"/>
            </w:tcBorders>
          </w:tcPr>
          <w:p w:rsidR="007E7523" w:rsidRPr="0062488D" w:rsidRDefault="007E7523" w:rsidP="00E56A8E">
            <w:pPr>
              <w:rPr>
                <w:rFonts w:ascii="Arial" w:hAnsi="Arial" w:cs="Arial"/>
                <w:sz w:val="24"/>
                <w:szCs w:val="24"/>
              </w:rPr>
            </w:pPr>
            <w:r w:rsidRPr="0062488D">
              <w:rPr>
                <w:rFonts w:ascii="Arial" w:hAnsi="Arial" w:cs="Arial"/>
                <w:sz w:val="24"/>
                <w:szCs w:val="24"/>
              </w:rPr>
              <w:t>trombita</w:t>
            </w:r>
          </w:p>
        </w:tc>
        <w:tc>
          <w:tcPr>
            <w:tcW w:w="1134" w:type="dxa"/>
            <w:tcBorders>
              <w:top w:val="single" w:sz="6" w:space="0" w:color="auto"/>
              <w:left w:val="single" w:sz="6" w:space="0" w:color="auto"/>
              <w:bottom w:val="single" w:sz="6" w:space="0" w:color="auto"/>
              <w:right w:val="single" w:sz="4" w:space="0" w:color="auto"/>
            </w:tcBorders>
          </w:tcPr>
          <w:p w:rsidR="007E7523" w:rsidRPr="0062488D" w:rsidRDefault="007E7523" w:rsidP="00E56A8E">
            <w:pPr>
              <w:jc w:val="right"/>
              <w:rPr>
                <w:rFonts w:ascii="Arial" w:hAnsi="Arial" w:cs="Arial"/>
                <w:sz w:val="24"/>
                <w:szCs w:val="24"/>
              </w:rPr>
            </w:pPr>
            <w:r w:rsidRPr="0062488D">
              <w:rPr>
                <w:rFonts w:ascii="Arial" w:hAnsi="Arial" w:cs="Arial"/>
                <w:sz w:val="24"/>
                <w:szCs w:val="24"/>
              </w:rPr>
              <w:t xml:space="preserve">  4</w:t>
            </w:r>
          </w:p>
        </w:tc>
      </w:tr>
      <w:tr w:rsidR="00E56A8E" w:rsidRPr="0062488D">
        <w:trPr>
          <w:jc w:val="center"/>
        </w:trPr>
        <w:tc>
          <w:tcPr>
            <w:tcW w:w="1701" w:type="dxa"/>
            <w:tcBorders>
              <w:top w:val="single" w:sz="6" w:space="0" w:color="auto"/>
              <w:left w:val="single" w:sz="4" w:space="0" w:color="auto"/>
              <w:bottom w:val="single" w:sz="6" w:space="0" w:color="auto"/>
              <w:right w:val="single" w:sz="6" w:space="0" w:color="auto"/>
            </w:tcBorders>
          </w:tcPr>
          <w:p w:rsidR="00E56A8E" w:rsidRPr="0062488D" w:rsidRDefault="00E56A8E" w:rsidP="00E56A8E">
            <w:pPr>
              <w:rPr>
                <w:rFonts w:ascii="Arial" w:hAnsi="Arial" w:cs="Arial"/>
                <w:sz w:val="24"/>
                <w:szCs w:val="24"/>
              </w:rPr>
            </w:pPr>
            <w:r w:rsidRPr="0062488D">
              <w:rPr>
                <w:rFonts w:ascii="Arial" w:hAnsi="Arial" w:cs="Arial"/>
                <w:sz w:val="24"/>
                <w:szCs w:val="24"/>
              </w:rPr>
              <w:t>harsona</w:t>
            </w:r>
          </w:p>
        </w:tc>
        <w:tc>
          <w:tcPr>
            <w:tcW w:w="1134" w:type="dxa"/>
            <w:tcBorders>
              <w:top w:val="single" w:sz="6" w:space="0" w:color="auto"/>
              <w:left w:val="single" w:sz="6" w:space="0" w:color="auto"/>
              <w:bottom w:val="single" w:sz="6" w:space="0" w:color="auto"/>
              <w:right w:val="single" w:sz="4" w:space="0" w:color="auto"/>
            </w:tcBorders>
          </w:tcPr>
          <w:p w:rsidR="00E56A8E" w:rsidRPr="0062488D" w:rsidRDefault="00972687" w:rsidP="00E56A8E">
            <w:pPr>
              <w:jc w:val="right"/>
              <w:rPr>
                <w:rFonts w:ascii="Arial" w:hAnsi="Arial" w:cs="Arial"/>
                <w:sz w:val="24"/>
                <w:szCs w:val="24"/>
              </w:rPr>
            </w:pPr>
            <w:r w:rsidRPr="0062488D">
              <w:rPr>
                <w:rFonts w:ascii="Arial" w:hAnsi="Arial" w:cs="Arial"/>
                <w:sz w:val="24"/>
                <w:szCs w:val="24"/>
              </w:rPr>
              <w:t>2</w:t>
            </w:r>
          </w:p>
        </w:tc>
      </w:tr>
      <w:tr w:rsidR="007E7523" w:rsidRPr="0062488D">
        <w:trPr>
          <w:jc w:val="center"/>
        </w:trPr>
        <w:tc>
          <w:tcPr>
            <w:tcW w:w="1701" w:type="dxa"/>
            <w:tcBorders>
              <w:top w:val="single" w:sz="6" w:space="0" w:color="auto"/>
              <w:left w:val="single" w:sz="4" w:space="0" w:color="auto"/>
              <w:bottom w:val="single" w:sz="6" w:space="0" w:color="auto"/>
              <w:right w:val="single" w:sz="6" w:space="0" w:color="auto"/>
            </w:tcBorders>
          </w:tcPr>
          <w:p w:rsidR="007E7523" w:rsidRPr="0062488D" w:rsidRDefault="007E7523" w:rsidP="00E56A8E">
            <w:pPr>
              <w:rPr>
                <w:rFonts w:ascii="Arial" w:hAnsi="Arial" w:cs="Arial"/>
                <w:sz w:val="24"/>
                <w:szCs w:val="24"/>
              </w:rPr>
            </w:pPr>
            <w:r w:rsidRPr="0062488D">
              <w:rPr>
                <w:rFonts w:ascii="Arial" w:hAnsi="Arial" w:cs="Arial"/>
                <w:sz w:val="24"/>
                <w:szCs w:val="24"/>
              </w:rPr>
              <w:t>gitár</w:t>
            </w:r>
          </w:p>
        </w:tc>
        <w:tc>
          <w:tcPr>
            <w:tcW w:w="1134" w:type="dxa"/>
            <w:tcBorders>
              <w:top w:val="single" w:sz="6" w:space="0" w:color="auto"/>
              <w:left w:val="single" w:sz="6" w:space="0" w:color="auto"/>
              <w:bottom w:val="single" w:sz="6" w:space="0" w:color="auto"/>
              <w:right w:val="single" w:sz="4" w:space="0" w:color="auto"/>
            </w:tcBorders>
          </w:tcPr>
          <w:p w:rsidR="007E7523" w:rsidRPr="0062488D" w:rsidRDefault="00E56A8E" w:rsidP="00E56A8E">
            <w:pPr>
              <w:jc w:val="right"/>
              <w:rPr>
                <w:rFonts w:ascii="Arial" w:hAnsi="Arial" w:cs="Arial"/>
                <w:sz w:val="24"/>
                <w:szCs w:val="24"/>
              </w:rPr>
            </w:pPr>
            <w:r w:rsidRPr="0062488D">
              <w:rPr>
                <w:rFonts w:ascii="Arial" w:hAnsi="Arial" w:cs="Arial"/>
                <w:sz w:val="24"/>
                <w:szCs w:val="24"/>
              </w:rPr>
              <w:t xml:space="preserve"> 5</w:t>
            </w:r>
            <w:r w:rsidR="00972687" w:rsidRPr="0062488D">
              <w:rPr>
                <w:rFonts w:ascii="Arial" w:hAnsi="Arial" w:cs="Arial"/>
                <w:sz w:val="24"/>
                <w:szCs w:val="24"/>
              </w:rPr>
              <w:t>8</w:t>
            </w:r>
          </w:p>
        </w:tc>
      </w:tr>
      <w:tr w:rsidR="007E7523" w:rsidRPr="0062488D">
        <w:trPr>
          <w:jc w:val="center"/>
        </w:trPr>
        <w:tc>
          <w:tcPr>
            <w:tcW w:w="1701" w:type="dxa"/>
            <w:tcBorders>
              <w:top w:val="single" w:sz="6" w:space="0" w:color="auto"/>
              <w:left w:val="single" w:sz="4" w:space="0" w:color="auto"/>
              <w:bottom w:val="single" w:sz="6" w:space="0" w:color="auto"/>
              <w:right w:val="single" w:sz="6" w:space="0" w:color="auto"/>
            </w:tcBorders>
          </w:tcPr>
          <w:p w:rsidR="007E7523" w:rsidRPr="0062488D" w:rsidRDefault="007E7523" w:rsidP="00E56A8E">
            <w:pPr>
              <w:rPr>
                <w:rFonts w:ascii="Arial" w:hAnsi="Arial" w:cs="Arial"/>
                <w:sz w:val="24"/>
                <w:szCs w:val="24"/>
              </w:rPr>
            </w:pPr>
            <w:r w:rsidRPr="0062488D">
              <w:rPr>
                <w:rFonts w:ascii="Arial" w:hAnsi="Arial" w:cs="Arial"/>
                <w:sz w:val="24"/>
                <w:szCs w:val="24"/>
              </w:rPr>
              <w:t>magánének</w:t>
            </w:r>
          </w:p>
        </w:tc>
        <w:tc>
          <w:tcPr>
            <w:tcW w:w="1134" w:type="dxa"/>
            <w:tcBorders>
              <w:top w:val="single" w:sz="6" w:space="0" w:color="auto"/>
              <w:left w:val="single" w:sz="6" w:space="0" w:color="auto"/>
              <w:bottom w:val="single" w:sz="6" w:space="0" w:color="auto"/>
              <w:right w:val="single" w:sz="4" w:space="0" w:color="auto"/>
            </w:tcBorders>
          </w:tcPr>
          <w:p w:rsidR="007E7523" w:rsidRPr="0062488D" w:rsidRDefault="00E56A8E" w:rsidP="00E56A8E">
            <w:pPr>
              <w:jc w:val="right"/>
              <w:rPr>
                <w:rFonts w:ascii="Arial" w:hAnsi="Arial" w:cs="Arial"/>
                <w:sz w:val="24"/>
                <w:szCs w:val="24"/>
              </w:rPr>
            </w:pPr>
            <w:r w:rsidRPr="0062488D">
              <w:rPr>
                <w:rFonts w:ascii="Arial" w:hAnsi="Arial" w:cs="Arial"/>
                <w:sz w:val="24"/>
                <w:szCs w:val="24"/>
              </w:rPr>
              <w:t xml:space="preserve"> 1</w:t>
            </w:r>
            <w:r w:rsidR="00972687" w:rsidRPr="0062488D">
              <w:rPr>
                <w:rFonts w:ascii="Arial" w:hAnsi="Arial" w:cs="Arial"/>
                <w:sz w:val="24"/>
                <w:szCs w:val="24"/>
              </w:rPr>
              <w:t>5</w:t>
            </w:r>
          </w:p>
        </w:tc>
      </w:tr>
      <w:tr w:rsidR="007E7523" w:rsidRPr="0062488D">
        <w:trPr>
          <w:jc w:val="center"/>
        </w:trPr>
        <w:tc>
          <w:tcPr>
            <w:tcW w:w="1701" w:type="dxa"/>
            <w:tcBorders>
              <w:top w:val="single" w:sz="6" w:space="0" w:color="auto"/>
              <w:left w:val="single" w:sz="4" w:space="0" w:color="auto"/>
              <w:bottom w:val="single" w:sz="6" w:space="0" w:color="auto"/>
              <w:right w:val="single" w:sz="6" w:space="0" w:color="auto"/>
            </w:tcBorders>
          </w:tcPr>
          <w:p w:rsidR="007E7523" w:rsidRPr="0062488D" w:rsidRDefault="007E7523" w:rsidP="00E56A8E">
            <w:pPr>
              <w:rPr>
                <w:rFonts w:ascii="Arial" w:hAnsi="Arial" w:cs="Arial"/>
                <w:sz w:val="24"/>
                <w:szCs w:val="24"/>
              </w:rPr>
            </w:pPr>
            <w:r w:rsidRPr="0062488D">
              <w:rPr>
                <w:rFonts w:ascii="Arial" w:hAnsi="Arial" w:cs="Arial"/>
                <w:sz w:val="24"/>
                <w:szCs w:val="24"/>
              </w:rPr>
              <w:t>ütő</w:t>
            </w:r>
          </w:p>
        </w:tc>
        <w:tc>
          <w:tcPr>
            <w:tcW w:w="1134" w:type="dxa"/>
            <w:tcBorders>
              <w:top w:val="single" w:sz="6" w:space="0" w:color="auto"/>
              <w:left w:val="single" w:sz="6" w:space="0" w:color="auto"/>
              <w:bottom w:val="single" w:sz="6" w:space="0" w:color="auto"/>
              <w:right w:val="single" w:sz="4" w:space="0" w:color="auto"/>
            </w:tcBorders>
          </w:tcPr>
          <w:p w:rsidR="007E7523" w:rsidRPr="0062488D" w:rsidRDefault="00E56A8E" w:rsidP="00E56A8E">
            <w:pPr>
              <w:jc w:val="right"/>
              <w:rPr>
                <w:rFonts w:ascii="Arial" w:hAnsi="Arial" w:cs="Arial"/>
                <w:sz w:val="24"/>
                <w:szCs w:val="24"/>
              </w:rPr>
            </w:pPr>
            <w:r w:rsidRPr="0062488D">
              <w:rPr>
                <w:rFonts w:ascii="Arial" w:hAnsi="Arial" w:cs="Arial"/>
                <w:sz w:val="24"/>
                <w:szCs w:val="24"/>
              </w:rPr>
              <w:t xml:space="preserve"> 1</w:t>
            </w:r>
            <w:r w:rsidR="00972687" w:rsidRPr="0062488D">
              <w:rPr>
                <w:rFonts w:ascii="Arial" w:hAnsi="Arial" w:cs="Arial"/>
                <w:sz w:val="24"/>
                <w:szCs w:val="24"/>
              </w:rPr>
              <w:t>8</w:t>
            </w:r>
          </w:p>
        </w:tc>
      </w:tr>
      <w:tr w:rsidR="007E7523" w:rsidRPr="0062488D">
        <w:trPr>
          <w:trHeight w:val="354"/>
          <w:jc w:val="center"/>
        </w:trPr>
        <w:tc>
          <w:tcPr>
            <w:tcW w:w="1701" w:type="dxa"/>
            <w:tcBorders>
              <w:top w:val="single" w:sz="6" w:space="0" w:color="auto"/>
              <w:left w:val="single" w:sz="4" w:space="0" w:color="auto"/>
              <w:bottom w:val="single" w:sz="6" w:space="0" w:color="auto"/>
              <w:right w:val="single" w:sz="6" w:space="0" w:color="auto"/>
            </w:tcBorders>
          </w:tcPr>
          <w:p w:rsidR="007E7523" w:rsidRPr="0062488D" w:rsidRDefault="007E7523" w:rsidP="00E56A8E">
            <w:pPr>
              <w:rPr>
                <w:rFonts w:ascii="Arial" w:hAnsi="Arial" w:cs="Arial"/>
                <w:sz w:val="24"/>
                <w:szCs w:val="24"/>
              </w:rPr>
            </w:pPr>
            <w:r w:rsidRPr="0062488D">
              <w:rPr>
                <w:rFonts w:ascii="Arial" w:hAnsi="Arial" w:cs="Arial"/>
                <w:sz w:val="24"/>
                <w:szCs w:val="24"/>
              </w:rPr>
              <w:t>kamarazene</w:t>
            </w:r>
          </w:p>
        </w:tc>
        <w:tc>
          <w:tcPr>
            <w:tcW w:w="1134" w:type="dxa"/>
            <w:tcBorders>
              <w:top w:val="single" w:sz="6" w:space="0" w:color="auto"/>
              <w:left w:val="single" w:sz="6" w:space="0" w:color="auto"/>
              <w:bottom w:val="single" w:sz="6" w:space="0" w:color="auto"/>
              <w:right w:val="single" w:sz="4" w:space="0" w:color="auto"/>
            </w:tcBorders>
          </w:tcPr>
          <w:p w:rsidR="007E7523" w:rsidRPr="0062488D" w:rsidRDefault="00972687" w:rsidP="00E56A8E">
            <w:pPr>
              <w:jc w:val="right"/>
              <w:rPr>
                <w:rFonts w:ascii="Arial" w:hAnsi="Arial" w:cs="Arial"/>
                <w:sz w:val="24"/>
                <w:szCs w:val="24"/>
              </w:rPr>
            </w:pPr>
            <w:r w:rsidRPr="0062488D">
              <w:rPr>
                <w:rFonts w:ascii="Arial" w:hAnsi="Arial" w:cs="Arial"/>
                <w:sz w:val="24"/>
                <w:szCs w:val="24"/>
              </w:rPr>
              <w:t xml:space="preserve">  10</w:t>
            </w:r>
          </w:p>
        </w:tc>
      </w:tr>
      <w:tr w:rsidR="007E7523" w:rsidRPr="0062488D">
        <w:trPr>
          <w:trHeight w:val="354"/>
          <w:jc w:val="center"/>
        </w:trPr>
        <w:tc>
          <w:tcPr>
            <w:tcW w:w="1701" w:type="dxa"/>
            <w:tcBorders>
              <w:top w:val="single" w:sz="6" w:space="0" w:color="auto"/>
              <w:left w:val="single" w:sz="4" w:space="0" w:color="auto"/>
              <w:bottom w:val="single" w:sz="6" w:space="0" w:color="auto"/>
              <w:right w:val="single" w:sz="6" w:space="0" w:color="auto"/>
            </w:tcBorders>
          </w:tcPr>
          <w:p w:rsidR="007E7523" w:rsidRPr="0062488D" w:rsidRDefault="007E7523" w:rsidP="00E56A8E">
            <w:pPr>
              <w:rPr>
                <w:rFonts w:ascii="Arial" w:hAnsi="Arial" w:cs="Arial"/>
                <w:sz w:val="24"/>
                <w:szCs w:val="24"/>
              </w:rPr>
            </w:pPr>
            <w:r w:rsidRPr="0062488D">
              <w:rPr>
                <w:rFonts w:ascii="Arial" w:hAnsi="Arial" w:cs="Arial"/>
                <w:sz w:val="24"/>
                <w:szCs w:val="24"/>
              </w:rPr>
              <w:t>előképző</w:t>
            </w:r>
          </w:p>
        </w:tc>
        <w:tc>
          <w:tcPr>
            <w:tcW w:w="1134" w:type="dxa"/>
            <w:tcBorders>
              <w:top w:val="single" w:sz="6" w:space="0" w:color="auto"/>
              <w:left w:val="single" w:sz="6" w:space="0" w:color="auto"/>
              <w:bottom w:val="single" w:sz="6" w:space="0" w:color="auto"/>
              <w:right w:val="single" w:sz="4" w:space="0" w:color="auto"/>
            </w:tcBorders>
          </w:tcPr>
          <w:p w:rsidR="007E7523" w:rsidRPr="0062488D" w:rsidRDefault="00E56A8E" w:rsidP="00E56A8E">
            <w:pPr>
              <w:jc w:val="right"/>
              <w:rPr>
                <w:rFonts w:ascii="Arial" w:hAnsi="Arial" w:cs="Arial"/>
                <w:sz w:val="24"/>
                <w:szCs w:val="24"/>
              </w:rPr>
            </w:pPr>
            <w:r w:rsidRPr="0062488D">
              <w:rPr>
                <w:rFonts w:ascii="Arial" w:hAnsi="Arial" w:cs="Arial"/>
                <w:sz w:val="24"/>
                <w:szCs w:val="24"/>
              </w:rPr>
              <w:t xml:space="preserve">  </w:t>
            </w:r>
            <w:r w:rsidR="00972687" w:rsidRPr="0062488D">
              <w:rPr>
                <w:rFonts w:ascii="Arial" w:hAnsi="Arial" w:cs="Arial"/>
                <w:sz w:val="24"/>
                <w:szCs w:val="24"/>
              </w:rPr>
              <w:t>86</w:t>
            </w:r>
          </w:p>
        </w:tc>
      </w:tr>
      <w:tr w:rsidR="007E7523" w:rsidRPr="0062488D">
        <w:trPr>
          <w:trHeight w:val="354"/>
          <w:jc w:val="center"/>
        </w:trPr>
        <w:tc>
          <w:tcPr>
            <w:tcW w:w="1701" w:type="dxa"/>
            <w:tcBorders>
              <w:top w:val="single" w:sz="6" w:space="0" w:color="auto"/>
              <w:left w:val="single" w:sz="4" w:space="0" w:color="auto"/>
              <w:bottom w:val="single" w:sz="4" w:space="0" w:color="auto"/>
              <w:right w:val="single" w:sz="6" w:space="0" w:color="auto"/>
            </w:tcBorders>
          </w:tcPr>
          <w:p w:rsidR="007E7523" w:rsidRPr="0062488D" w:rsidRDefault="007E7523" w:rsidP="00E56A8E">
            <w:pPr>
              <w:rPr>
                <w:rFonts w:ascii="Arial" w:hAnsi="Arial" w:cs="Arial"/>
                <w:sz w:val="24"/>
                <w:szCs w:val="24"/>
              </w:rPr>
            </w:pPr>
            <w:r w:rsidRPr="0062488D">
              <w:rPr>
                <w:rFonts w:ascii="Arial" w:hAnsi="Arial" w:cs="Arial"/>
                <w:sz w:val="24"/>
                <w:szCs w:val="24"/>
              </w:rPr>
              <w:t>ÖSSZESEN</w:t>
            </w:r>
          </w:p>
        </w:tc>
        <w:tc>
          <w:tcPr>
            <w:tcW w:w="1134" w:type="dxa"/>
            <w:tcBorders>
              <w:top w:val="single" w:sz="6" w:space="0" w:color="auto"/>
              <w:left w:val="single" w:sz="6" w:space="0" w:color="auto"/>
              <w:bottom w:val="single" w:sz="4" w:space="0" w:color="auto"/>
              <w:right w:val="single" w:sz="4" w:space="0" w:color="auto"/>
            </w:tcBorders>
          </w:tcPr>
          <w:p w:rsidR="007E7523" w:rsidRPr="0062488D" w:rsidRDefault="00972687" w:rsidP="00E56A8E">
            <w:pPr>
              <w:jc w:val="right"/>
              <w:rPr>
                <w:rFonts w:ascii="Arial" w:hAnsi="Arial" w:cs="Arial"/>
                <w:sz w:val="24"/>
                <w:szCs w:val="24"/>
              </w:rPr>
            </w:pPr>
            <w:r w:rsidRPr="0062488D">
              <w:rPr>
                <w:rFonts w:ascii="Arial" w:hAnsi="Arial" w:cs="Arial"/>
                <w:sz w:val="24"/>
                <w:szCs w:val="24"/>
              </w:rPr>
              <w:t>594</w:t>
            </w:r>
          </w:p>
        </w:tc>
      </w:tr>
    </w:tbl>
    <w:p w:rsidR="007E7523" w:rsidRPr="0062488D" w:rsidRDefault="007E7523">
      <w:pPr>
        <w:pStyle w:val="Cmsor7"/>
        <w:spacing w:line="360" w:lineRule="auto"/>
      </w:pPr>
    </w:p>
    <w:p w:rsidR="00E56A8E" w:rsidRPr="0062488D" w:rsidRDefault="00E56A8E" w:rsidP="00E56A8E"/>
    <w:p w:rsidR="007E7523" w:rsidRPr="0062488D" w:rsidRDefault="004C3D19">
      <w:pPr>
        <w:pStyle w:val="Cmsor7"/>
        <w:spacing w:line="360" w:lineRule="auto"/>
        <w:rPr>
          <w:caps/>
          <w:sz w:val="24"/>
          <w:szCs w:val="24"/>
        </w:rPr>
      </w:pPr>
      <w:r w:rsidRPr="0062488D">
        <w:rPr>
          <w:caps/>
          <w:sz w:val="24"/>
          <w:szCs w:val="24"/>
        </w:rPr>
        <w:t xml:space="preserve">3. </w:t>
      </w:r>
      <w:r w:rsidR="007004D1" w:rsidRPr="0062488D">
        <w:rPr>
          <w:caps/>
          <w:sz w:val="24"/>
          <w:szCs w:val="24"/>
        </w:rPr>
        <w:t>Kihelyezett  tagozatok  a</w:t>
      </w:r>
      <w:r w:rsidR="008C7C5A">
        <w:rPr>
          <w:caps/>
          <w:sz w:val="24"/>
          <w:szCs w:val="24"/>
        </w:rPr>
        <w:t xml:space="preserve">  2012</w:t>
      </w:r>
      <w:r w:rsidR="007E7523" w:rsidRPr="0062488D">
        <w:rPr>
          <w:caps/>
          <w:sz w:val="24"/>
          <w:szCs w:val="24"/>
        </w:rPr>
        <w:t>/20</w:t>
      </w:r>
      <w:r w:rsidR="008C7C5A">
        <w:rPr>
          <w:caps/>
          <w:sz w:val="24"/>
          <w:szCs w:val="24"/>
        </w:rPr>
        <w:t>13</w:t>
      </w:r>
      <w:r w:rsidR="007E7523" w:rsidRPr="0062488D">
        <w:rPr>
          <w:caps/>
          <w:sz w:val="24"/>
          <w:szCs w:val="24"/>
        </w:rPr>
        <w:t>-</w:t>
      </w:r>
      <w:r w:rsidR="008C7C5A">
        <w:rPr>
          <w:caps/>
          <w:sz w:val="24"/>
          <w:szCs w:val="24"/>
        </w:rPr>
        <w:t>a</w:t>
      </w:r>
      <w:r w:rsidR="007E7523" w:rsidRPr="0062488D">
        <w:rPr>
          <w:caps/>
          <w:sz w:val="24"/>
          <w:szCs w:val="24"/>
        </w:rPr>
        <w:t>s  tanévben</w:t>
      </w:r>
    </w:p>
    <w:p w:rsidR="007E7523" w:rsidRPr="0062488D" w:rsidRDefault="007E7523">
      <w:pPr>
        <w:jc w:val="center"/>
        <w:rPr>
          <w:rFonts w:ascii="Arial" w:hAnsi="Arial" w:cs="Arial"/>
          <w:b/>
          <w:bCs/>
          <w:sz w:val="28"/>
          <w:szCs w:val="28"/>
        </w:rPr>
      </w:pPr>
    </w:p>
    <w:tbl>
      <w:tblPr>
        <w:tblW w:w="9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1701"/>
        <w:gridCol w:w="3260"/>
        <w:gridCol w:w="1134"/>
        <w:gridCol w:w="1276"/>
      </w:tblGrid>
      <w:tr w:rsidR="007E7523" w:rsidRPr="0062488D" w:rsidTr="00227D23">
        <w:trPr>
          <w:cantSplit/>
          <w:trHeight w:val="617"/>
        </w:trPr>
        <w:tc>
          <w:tcPr>
            <w:tcW w:w="2197" w:type="dxa"/>
            <w:tcBorders>
              <w:top w:val="single" w:sz="4" w:space="0" w:color="auto"/>
              <w:left w:val="single" w:sz="4" w:space="0" w:color="auto"/>
              <w:bottom w:val="single" w:sz="6" w:space="0" w:color="auto"/>
              <w:right w:val="single" w:sz="6" w:space="0" w:color="auto"/>
            </w:tcBorders>
          </w:tcPr>
          <w:p w:rsidR="007E7523" w:rsidRPr="0062488D" w:rsidRDefault="007E7523" w:rsidP="00062C3F">
            <w:pPr>
              <w:rPr>
                <w:rFonts w:ascii="Arial" w:hAnsi="Arial" w:cs="Arial"/>
                <w:bCs/>
                <w:sz w:val="24"/>
                <w:szCs w:val="24"/>
              </w:rPr>
            </w:pPr>
            <w:r w:rsidRPr="0062488D">
              <w:rPr>
                <w:rFonts w:ascii="Arial" w:hAnsi="Arial" w:cs="Arial"/>
                <w:bCs/>
                <w:sz w:val="24"/>
                <w:szCs w:val="24"/>
              </w:rPr>
              <w:t>Tanítási helyek</w:t>
            </w:r>
          </w:p>
          <w:p w:rsidR="007E7523" w:rsidRPr="0062488D" w:rsidRDefault="007E7523" w:rsidP="00062C3F">
            <w:pPr>
              <w:rPr>
                <w:rFonts w:ascii="Arial" w:hAnsi="Arial" w:cs="Arial"/>
                <w:bCs/>
                <w:sz w:val="24"/>
                <w:szCs w:val="24"/>
              </w:rPr>
            </w:pPr>
          </w:p>
          <w:p w:rsidR="007E7523" w:rsidRPr="0062488D" w:rsidRDefault="007E7523" w:rsidP="00062C3F">
            <w:pPr>
              <w:rPr>
                <w:rFonts w:ascii="Arial" w:hAnsi="Arial" w:cs="Arial"/>
                <w:bCs/>
                <w:sz w:val="24"/>
                <w:szCs w:val="24"/>
              </w:rPr>
            </w:pPr>
          </w:p>
        </w:tc>
        <w:tc>
          <w:tcPr>
            <w:tcW w:w="1701" w:type="dxa"/>
            <w:tcBorders>
              <w:top w:val="single" w:sz="4" w:space="0" w:color="auto"/>
              <w:left w:val="single" w:sz="6" w:space="0" w:color="auto"/>
              <w:bottom w:val="single" w:sz="6" w:space="0" w:color="auto"/>
              <w:right w:val="single" w:sz="6" w:space="0" w:color="auto"/>
            </w:tcBorders>
          </w:tcPr>
          <w:p w:rsidR="007E7523" w:rsidRPr="0062488D" w:rsidRDefault="007E7523" w:rsidP="00062C3F">
            <w:pPr>
              <w:jc w:val="center"/>
              <w:rPr>
                <w:rFonts w:ascii="Arial" w:hAnsi="Arial" w:cs="Arial"/>
                <w:bCs/>
                <w:sz w:val="24"/>
                <w:szCs w:val="24"/>
              </w:rPr>
            </w:pPr>
            <w:r w:rsidRPr="0062488D">
              <w:rPr>
                <w:rFonts w:ascii="Arial" w:hAnsi="Arial" w:cs="Arial"/>
                <w:bCs/>
                <w:sz w:val="24"/>
                <w:szCs w:val="24"/>
              </w:rPr>
              <w:t>Cím</w:t>
            </w:r>
          </w:p>
        </w:tc>
        <w:tc>
          <w:tcPr>
            <w:tcW w:w="3260" w:type="dxa"/>
            <w:tcBorders>
              <w:top w:val="single" w:sz="4" w:space="0" w:color="auto"/>
              <w:left w:val="single" w:sz="6" w:space="0" w:color="auto"/>
              <w:bottom w:val="single" w:sz="6" w:space="0" w:color="auto"/>
              <w:right w:val="single" w:sz="6" w:space="0" w:color="auto"/>
            </w:tcBorders>
          </w:tcPr>
          <w:p w:rsidR="007E7523" w:rsidRPr="0062488D" w:rsidRDefault="007E7523">
            <w:pPr>
              <w:jc w:val="center"/>
              <w:rPr>
                <w:rFonts w:ascii="Arial" w:hAnsi="Arial" w:cs="Arial"/>
                <w:bCs/>
                <w:sz w:val="24"/>
                <w:szCs w:val="24"/>
              </w:rPr>
            </w:pPr>
            <w:r w:rsidRPr="0062488D">
              <w:rPr>
                <w:rFonts w:ascii="Arial" w:hAnsi="Arial" w:cs="Arial"/>
                <w:bCs/>
                <w:sz w:val="24"/>
                <w:szCs w:val="24"/>
              </w:rPr>
              <w:t>Tanított tantárgyak</w:t>
            </w:r>
          </w:p>
        </w:tc>
        <w:tc>
          <w:tcPr>
            <w:tcW w:w="1134" w:type="dxa"/>
            <w:tcBorders>
              <w:top w:val="single" w:sz="4" w:space="0" w:color="auto"/>
              <w:left w:val="single" w:sz="6" w:space="0" w:color="auto"/>
              <w:bottom w:val="single" w:sz="6" w:space="0" w:color="auto"/>
              <w:right w:val="nil"/>
            </w:tcBorders>
          </w:tcPr>
          <w:p w:rsidR="007E7523" w:rsidRPr="0062488D" w:rsidRDefault="007E7523">
            <w:pPr>
              <w:tabs>
                <w:tab w:val="left" w:pos="1205"/>
              </w:tabs>
              <w:jc w:val="center"/>
              <w:rPr>
                <w:rFonts w:ascii="Arial" w:hAnsi="Arial" w:cs="Arial"/>
                <w:bCs/>
                <w:sz w:val="24"/>
                <w:szCs w:val="24"/>
              </w:rPr>
            </w:pPr>
            <w:r w:rsidRPr="0062488D">
              <w:rPr>
                <w:rFonts w:ascii="Arial" w:hAnsi="Arial" w:cs="Arial"/>
                <w:bCs/>
                <w:sz w:val="24"/>
                <w:szCs w:val="24"/>
              </w:rPr>
              <w:t>Tanárok</w:t>
            </w:r>
          </w:p>
          <w:p w:rsidR="007E7523" w:rsidRPr="0062488D" w:rsidRDefault="007E7523">
            <w:pPr>
              <w:jc w:val="center"/>
              <w:rPr>
                <w:rFonts w:ascii="Arial" w:hAnsi="Arial" w:cs="Arial"/>
                <w:bCs/>
                <w:sz w:val="24"/>
                <w:szCs w:val="24"/>
              </w:rPr>
            </w:pPr>
            <w:r w:rsidRPr="0062488D">
              <w:rPr>
                <w:rFonts w:ascii="Arial" w:hAnsi="Arial" w:cs="Arial"/>
                <w:bCs/>
                <w:sz w:val="24"/>
                <w:szCs w:val="24"/>
              </w:rPr>
              <w:t>száma</w:t>
            </w:r>
          </w:p>
        </w:tc>
        <w:tc>
          <w:tcPr>
            <w:tcW w:w="1276" w:type="dxa"/>
            <w:tcBorders>
              <w:top w:val="single" w:sz="4" w:space="0" w:color="auto"/>
              <w:left w:val="single" w:sz="4" w:space="0" w:color="auto"/>
              <w:bottom w:val="single" w:sz="6" w:space="0" w:color="auto"/>
              <w:right w:val="single" w:sz="4" w:space="0" w:color="auto"/>
            </w:tcBorders>
          </w:tcPr>
          <w:p w:rsidR="007E7523" w:rsidRPr="0062488D" w:rsidRDefault="007E7523">
            <w:pPr>
              <w:tabs>
                <w:tab w:val="left" w:pos="1205"/>
              </w:tabs>
              <w:jc w:val="center"/>
              <w:rPr>
                <w:rFonts w:ascii="Arial" w:hAnsi="Arial" w:cs="Arial"/>
                <w:bCs/>
                <w:sz w:val="24"/>
                <w:szCs w:val="24"/>
              </w:rPr>
            </w:pPr>
            <w:r w:rsidRPr="0062488D">
              <w:rPr>
                <w:rFonts w:ascii="Arial" w:hAnsi="Arial" w:cs="Arial"/>
                <w:bCs/>
                <w:sz w:val="24"/>
                <w:szCs w:val="24"/>
              </w:rPr>
              <w:t>Tanulók</w:t>
            </w:r>
          </w:p>
          <w:p w:rsidR="007E7523" w:rsidRPr="0062488D" w:rsidRDefault="007E7523">
            <w:pPr>
              <w:tabs>
                <w:tab w:val="left" w:pos="1205"/>
              </w:tabs>
              <w:jc w:val="center"/>
              <w:rPr>
                <w:rFonts w:ascii="Arial" w:hAnsi="Arial" w:cs="Arial"/>
                <w:bCs/>
                <w:sz w:val="24"/>
                <w:szCs w:val="24"/>
              </w:rPr>
            </w:pPr>
            <w:r w:rsidRPr="0062488D">
              <w:rPr>
                <w:rFonts w:ascii="Arial" w:hAnsi="Arial" w:cs="Arial"/>
                <w:bCs/>
                <w:sz w:val="24"/>
                <w:szCs w:val="24"/>
              </w:rPr>
              <w:t>száma</w:t>
            </w:r>
          </w:p>
        </w:tc>
      </w:tr>
      <w:tr w:rsidR="007E7523" w:rsidRPr="0062488D" w:rsidTr="00227D23">
        <w:tc>
          <w:tcPr>
            <w:tcW w:w="2197" w:type="dxa"/>
            <w:tcBorders>
              <w:top w:val="single" w:sz="6" w:space="0" w:color="auto"/>
              <w:left w:val="single" w:sz="4" w:space="0" w:color="auto"/>
              <w:bottom w:val="single" w:sz="6" w:space="0" w:color="auto"/>
              <w:right w:val="single" w:sz="6" w:space="0" w:color="auto"/>
            </w:tcBorders>
          </w:tcPr>
          <w:p w:rsidR="007E7523" w:rsidRPr="0062488D" w:rsidRDefault="007E7523" w:rsidP="00062C3F">
            <w:pPr>
              <w:pStyle w:val="Szvegtrzs2"/>
              <w:spacing w:line="240" w:lineRule="auto"/>
              <w:jc w:val="left"/>
              <w:rPr>
                <w:bCs/>
                <w:caps w:val="0"/>
                <w:sz w:val="24"/>
                <w:szCs w:val="24"/>
              </w:rPr>
            </w:pPr>
            <w:r w:rsidRPr="0062488D">
              <w:rPr>
                <w:bCs/>
                <w:caps w:val="0"/>
                <w:sz w:val="24"/>
                <w:szCs w:val="24"/>
              </w:rPr>
              <w:t>Szabolcsi Bence Zeneiskola</w:t>
            </w:r>
          </w:p>
          <w:p w:rsidR="007E7523" w:rsidRPr="0062488D" w:rsidRDefault="007E7523" w:rsidP="00062C3F">
            <w:pPr>
              <w:rPr>
                <w:rFonts w:ascii="Arial" w:hAnsi="Arial" w:cs="Arial"/>
                <w:bCs/>
                <w:sz w:val="24"/>
                <w:szCs w:val="24"/>
              </w:rPr>
            </w:pPr>
            <w:r w:rsidRPr="0062488D">
              <w:rPr>
                <w:rFonts w:ascii="Arial" w:hAnsi="Arial" w:cs="Arial"/>
                <w:bCs/>
                <w:sz w:val="24"/>
                <w:szCs w:val="24"/>
              </w:rPr>
              <w:t>(központ)</w:t>
            </w:r>
          </w:p>
          <w:p w:rsidR="007E7523" w:rsidRPr="0062488D" w:rsidRDefault="007E7523" w:rsidP="00062C3F">
            <w:pPr>
              <w:rPr>
                <w:rFonts w:ascii="Arial" w:hAnsi="Arial" w:cs="Arial"/>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E7523" w:rsidRPr="0062488D" w:rsidRDefault="007E7523" w:rsidP="00E77FEC">
            <w:pPr>
              <w:rPr>
                <w:rFonts w:ascii="Arial" w:hAnsi="Arial" w:cs="Arial"/>
                <w:bCs/>
                <w:sz w:val="24"/>
                <w:szCs w:val="24"/>
              </w:rPr>
            </w:pPr>
            <w:r w:rsidRPr="0062488D">
              <w:rPr>
                <w:rFonts w:ascii="Arial" w:hAnsi="Arial" w:cs="Arial"/>
                <w:bCs/>
                <w:sz w:val="24"/>
                <w:szCs w:val="24"/>
              </w:rPr>
              <w:t xml:space="preserve">1052 Bp. </w:t>
            </w:r>
            <w:r w:rsidRPr="0062488D">
              <w:rPr>
                <w:rFonts w:ascii="Arial" w:hAnsi="Arial" w:cs="Arial"/>
                <w:bCs/>
                <w:sz w:val="24"/>
                <w:szCs w:val="24"/>
              </w:rPr>
              <w:br/>
              <w:t>Vármegye u. 9.</w:t>
            </w:r>
          </w:p>
        </w:tc>
        <w:tc>
          <w:tcPr>
            <w:tcW w:w="3260" w:type="dxa"/>
            <w:tcBorders>
              <w:top w:val="single" w:sz="6" w:space="0" w:color="auto"/>
              <w:left w:val="single" w:sz="6" w:space="0" w:color="auto"/>
              <w:bottom w:val="single" w:sz="6" w:space="0" w:color="auto"/>
              <w:right w:val="single" w:sz="6" w:space="0" w:color="auto"/>
            </w:tcBorders>
          </w:tcPr>
          <w:p w:rsidR="007E7523" w:rsidRPr="0062488D" w:rsidRDefault="007E7523">
            <w:pPr>
              <w:rPr>
                <w:rFonts w:ascii="Arial" w:hAnsi="Arial" w:cs="Arial"/>
                <w:bCs/>
                <w:sz w:val="24"/>
                <w:szCs w:val="24"/>
              </w:rPr>
            </w:pPr>
            <w:r w:rsidRPr="0062488D">
              <w:rPr>
                <w:rFonts w:ascii="Arial" w:hAnsi="Arial" w:cs="Arial"/>
                <w:bCs/>
                <w:sz w:val="24"/>
                <w:szCs w:val="24"/>
              </w:rPr>
              <w:t>zongora, hegedű, gordonka,</w:t>
            </w:r>
          </w:p>
          <w:p w:rsidR="007E7523" w:rsidRPr="0062488D" w:rsidRDefault="007E7523">
            <w:pPr>
              <w:rPr>
                <w:rFonts w:ascii="Arial" w:hAnsi="Arial" w:cs="Arial"/>
                <w:bCs/>
                <w:sz w:val="24"/>
                <w:szCs w:val="24"/>
              </w:rPr>
            </w:pPr>
            <w:r w:rsidRPr="0062488D">
              <w:rPr>
                <w:rFonts w:ascii="Arial" w:hAnsi="Arial" w:cs="Arial"/>
                <w:bCs/>
                <w:sz w:val="24"/>
                <w:szCs w:val="24"/>
              </w:rPr>
              <w:t>fuvola, furulya, klarinét,</w:t>
            </w:r>
          </w:p>
          <w:p w:rsidR="007E7523" w:rsidRPr="0062488D" w:rsidRDefault="007E7523">
            <w:pPr>
              <w:rPr>
                <w:rFonts w:ascii="Arial" w:hAnsi="Arial" w:cs="Arial"/>
                <w:bCs/>
                <w:sz w:val="24"/>
                <w:szCs w:val="24"/>
              </w:rPr>
            </w:pPr>
            <w:r w:rsidRPr="0062488D">
              <w:rPr>
                <w:rFonts w:ascii="Arial" w:hAnsi="Arial" w:cs="Arial"/>
                <w:bCs/>
                <w:sz w:val="24"/>
                <w:szCs w:val="24"/>
              </w:rPr>
              <w:t>fagott, trombita, harsona, gitár, magánének, ütő, szolfézs, zeneelmélet, zeneirodalom, kamarazene</w:t>
            </w:r>
          </w:p>
        </w:tc>
        <w:tc>
          <w:tcPr>
            <w:tcW w:w="1134" w:type="dxa"/>
            <w:tcBorders>
              <w:top w:val="single" w:sz="6" w:space="0" w:color="auto"/>
              <w:left w:val="single" w:sz="6" w:space="0" w:color="auto"/>
              <w:bottom w:val="single" w:sz="6" w:space="0" w:color="auto"/>
              <w:right w:val="nil"/>
            </w:tcBorders>
          </w:tcPr>
          <w:p w:rsidR="007E7523" w:rsidRPr="0062488D" w:rsidRDefault="00FC6421">
            <w:pPr>
              <w:ind w:right="72"/>
              <w:jc w:val="right"/>
              <w:rPr>
                <w:rFonts w:ascii="Arial" w:hAnsi="Arial" w:cs="Arial"/>
                <w:bCs/>
                <w:sz w:val="24"/>
                <w:szCs w:val="24"/>
              </w:rPr>
            </w:pPr>
            <w:r w:rsidRPr="0062488D">
              <w:rPr>
                <w:rFonts w:ascii="Arial" w:hAnsi="Arial" w:cs="Arial"/>
                <w:bCs/>
                <w:sz w:val="24"/>
                <w:szCs w:val="24"/>
              </w:rPr>
              <w:t>44</w:t>
            </w:r>
          </w:p>
        </w:tc>
        <w:tc>
          <w:tcPr>
            <w:tcW w:w="1276" w:type="dxa"/>
            <w:tcBorders>
              <w:top w:val="single" w:sz="6" w:space="0" w:color="auto"/>
              <w:left w:val="single" w:sz="4" w:space="0" w:color="auto"/>
              <w:bottom w:val="single" w:sz="6" w:space="0" w:color="auto"/>
              <w:right w:val="single" w:sz="4" w:space="0" w:color="auto"/>
            </w:tcBorders>
          </w:tcPr>
          <w:p w:rsidR="007E7523" w:rsidRPr="0062488D" w:rsidRDefault="00227D23">
            <w:pPr>
              <w:ind w:right="72"/>
              <w:jc w:val="right"/>
              <w:rPr>
                <w:rFonts w:ascii="Arial" w:hAnsi="Arial" w:cs="Arial"/>
                <w:bCs/>
                <w:sz w:val="24"/>
                <w:szCs w:val="24"/>
              </w:rPr>
            </w:pPr>
            <w:r w:rsidRPr="0062488D">
              <w:rPr>
                <w:rFonts w:ascii="Arial" w:hAnsi="Arial" w:cs="Arial"/>
                <w:bCs/>
                <w:sz w:val="24"/>
                <w:szCs w:val="24"/>
              </w:rPr>
              <w:t>390</w:t>
            </w:r>
          </w:p>
        </w:tc>
      </w:tr>
      <w:tr w:rsidR="007E7523" w:rsidRPr="0062488D" w:rsidTr="00227D23">
        <w:trPr>
          <w:trHeight w:val="582"/>
        </w:trPr>
        <w:tc>
          <w:tcPr>
            <w:tcW w:w="2197" w:type="dxa"/>
            <w:tcBorders>
              <w:top w:val="single" w:sz="6" w:space="0" w:color="auto"/>
              <w:left w:val="single" w:sz="4" w:space="0" w:color="auto"/>
              <w:bottom w:val="single" w:sz="6" w:space="0" w:color="auto"/>
              <w:right w:val="single" w:sz="6" w:space="0" w:color="auto"/>
            </w:tcBorders>
          </w:tcPr>
          <w:p w:rsidR="007E7523" w:rsidRPr="0062488D" w:rsidRDefault="007E7523" w:rsidP="00062C3F">
            <w:pPr>
              <w:rPr>
                <w:rFonts w:ascii="Arial" w:hAnsi="Arial" w:cs="Arial"/>
                <w:bCs/>
                <w:sz w:val="24"/>
                <w:szCs w:val="24"/>
              </w:rPr>
            </w:pPr>
            <w:r w:rsidRPr="0062488D">
              <w:rPr>
                <w:rFonts w:ascii="Arial" w:hAnsi="Arial" w:cs="Arial"/>
                <w:bCs/>
                <w:sz w:val="24"/>
                <w:szCs w:val="24"/>
              </w:rPr>
              <w:t>Váci utcai Ének-zenei</w:t>
            </w:r>
            <w:r w:rsidR="00062C3F" w:rsidRPr="0062488D">
              <w:rPr>
                <w:rFonts w:ascii="Arial" w:hAnsi="Arial" w:cs="Arial"/>
                <w:bCs/>
                <w:sz w:val="24"/>
                <w:szCs w:val="24"/>
              </w:rPr>
              <w:t xml:space="preserve"> Ált.</w:t>
            </w:r>
            <w:r w:rsidRPr="0062488D">
              <w:rPr>
                <w:rFonts w:ascii="Arial" w:hAnsi="Arial" w:cs="Arial"/>
                <w:bCs/>
                <w:sz w:val="24"/>
                <w:szCs w:val="24"/>
              </w:rPr>
              <w:t xml:space="preserve"> Iskola</w:t>
            </w:r>
          </w:p>
        </w:tc>
        <w:tc>
          <w:tcPr>
            <w:tcW w:w="1701" w:type="dxa"/>
            <w:tcBorders>
              <w:top w:val="single" w:sz="6" w:space="0" w:color="auto"/>
              <w:left w:val="single" w:sz="6" w:space="0" w:color="auto"/>
              <w:bottom w:val="single" w:sz="6" w:space="0" w:color="auto"/>
              <w:right w:val="single" w:sz="6" w:space="0" w:color="auto"/>
            </w:tcBorders>
          </w:tcPr>
          <w:p w:rsidR="007E7523" w:rsidRPr="0062488D" w:rsidRDefault="007E7523" w:rsidP="00E77FEC">
            <w:pPr>
              <w:rPr>
                <w:rFonts w:ascii="Arial" w:hAnsi="Arial" w:cs="Arial"/>
                <w:bCs/>
                <w:sz w:val="24"/>
                <w:szCs w:val="24"/>
              </w:rPr>
            </w:pPr>
            <w:r w:rsidRPr="0062488D">
              <w:rPr>
                <w:rFonts w:ascii="Arial" w:hAnsi="Arial" w:cs="Arial"/>
                <w:bCs/>
                <w:sz w:val="24"/>
                <w:szCs w:val="24"/>
              </w:rPr>
              <w:t xml:space="preserve">1056 Bp. </w:t>
            </w:r>
            <w:r w:rsidRPr="0062488D">
              <w:rPr>
                <w:rFonts w:ascii="Arial" w:hAnsi="Arial" w:cs="Arial"/>
                <w:bCs/>
                <w:sz w:val="24"/>
                <w:szCs w:val="24"/>
              </w:rPr>
              <w:br/>
              <w:t>Váci u. 43.</w:t>
            </w:r>
          </w:p>
        </w:tc>
        <w:tc>
          <w:tcPr>
            <w:tcW w:w="3260" w:type="dxa"/>
            <w:tcBorders>
              <w:top w:val="single" w:sz="6" w:space="0" w:color="auto"/>
              <w:left w:val="single" w:sz="6" w:space="0" w:color="auto"/>
              <w:bottom w:val="single" w:sz="6" w:space="0" w:color="auto"/>
              <w:right w:val="single" w:sz="6" w:space="0" w:color="auto"/>
            </w:tcBorders>
          </w:tcPr>
          <w:p w:rsidR="007E7523" w:rsidRPr="0062488D" w:rsidRDefault="007E7523">
            <w:pPr>
              <w:rPr>
                <w:rFonts w:ascii="Arial" w:hAnsi="Arial" w:cs="Arial"/>
                <w:bCs/>
                <w:sz w:val="24"/>
                <w:szCs w:val="24"/>
              </w:rPr>
            </w:pPr>
            <w:r w:rsidRPr="0062488D">
              <w:rPr>
                <w:rFonts w:ascii="Arial" w:hAnsi="Arial" w:cs="Arial"/>
                <w:bCs/>
                <w:sz w:val="24"/>
                <w:szCs w:val="24"/>
              </w:rPr>
              <w:t>gordonka, fuvola, gitár,</w:t>
            </w:r>
          </w:p>
          <w:p w:rsidR="007E7523" w:rsidRPr="0062488D" w:rsidRDefault="007E7523">
            <w:pPr>
              <w:rPr>
                <w:rFonts w:ascii="Arial" w:hAnsi="Arial" w:cs="Arial"/>
                <w:bCs/>
                <w:sz w:val="24"/>
                <w:szCs w:val="24"/>
              </w:rPr>
            </w:pPr>
            <w:r w:rsidRPr="0062488D">
              <w:rPr>
                <w:rFonts w:ascii="Arial" w:hAnsi="Arial" w:cs="Arial"/>
                <w:bCs/>
                <w:sz w:val="24"/>
                <w:szCs w:val="24"/>
              </w:rPr>
              <w:t>szolfézs, előképző</w:t>
            </w:r>
          </w:p>
        </w:tc>
        <w:tc>
          <w:tcPr>
            <w:tcW w:w="1134" w:type="dxa"/>
            <w:tcBorders>
              <w:top w:val="single" w:sz="6" w:space="0" w:color="auto"/>
              <w:left w:val="single" w:sz="6" w:space="0" w:color="auto"/>
              <w:bottom w:val="single" w:sz="6" w:space="0" w:color="auto"/>
              <w:right w:val="nil"/>
            </w:tcBorders>
          </w:tcPr>
          <w:p w:rsidR="007E7523" w:rsidRPr="0062488D" w:rsidRDefault="00FC6421">
            <w:pPr>
              <w:ind w:right="72"/>
              <w:jc w:val="right"/>
              <w:rPr>
                <w:rFonts w:ascii="Arial" w:hAnsi="Arial" w:cs="Arial"/>
                <w:bCs/>
                <w:sz w:val="24"/>
                <w:szCs w:val="24"/>
              </w:rPr>
            </w:pPr>
            <w:r w:rsidRPr="0062488D">
              <w:rPr>
                <w:rFonts w:ascii="Arial" w:hAnsi="Arial" w:cs="Arial"/>
                <w:bCs/>
                <w:sz w:val="24"/>
                <w:szCs w:val="24"/>
              </w:rPr>
              <w:t>4</w:t>
            </w:r>
          </w:p>
        </w:tc>
        <w:tc>
          <w:tcPr>
            <w:tcW w:w="1276" w:type="dxa"/>
            <w:tcBorders>
              <w:top w:val="single" w:sz="6" w:space="0" w:color="auto"/>
              <w:left w:val="single" w:sz="4" w:space="0" w:color="auto"/>
              <w:bottom w:val="single" w:sz="6" w:space="0" w:color="auto"/>
              <w:right w:val="single" w:sz="4" w:space="0" w:color="auto"/>
            </w:tcBorders>
          </w:tcPr>
          <w:p w:rsidR="007E7523" w:rsidRPr="0062488D" w:rsidRDefault="00227D23">
            <w:pPr>
              <w:ind w:right="72"/>
              <w:jc w:val="right"/>
              <w:rPr>
                <w:rFonts w:ascii="Arial" w:hAnsi="Arial" w:cs="Arial"/>
                <w:bCs/>
                <w:sz w:val="24"/>
                <w:szCs w:val="24"/>
              </w:rPr>
            </w:pPr>
            <w:r w:rsidRPr="0062488D">
              <w:rPr>
                <w:rFonts w:ascii="Arial" w:hAnsi="Arial" w:cs="Arial"/>
                <w:bCs/>
                <w:sz w:val="24"/>
                <w:szCs w:val="24"/>
              </w:rPr>
              <w:t>41</w:t>
            </w:r>
          </w:p>
        </w:tc>
      </w:tr>
      <w:tr w:rsidR="007E7523" w:rsidRPr="0062488D" w:rsidTr="00227D23">
        <w:trPr>
          <w:trHeight w:val="561"/>
        </w:trPr>
        <w:tc>
          <w:tcPr>
            <w:tcW w:w="2197" w:type="dxa"/>
            <w:tcBorders>
              <w:top w:val="single" w:sz="6" w:space="0" w:color="auto"/>
              <w:left w:val="single" w:sz="4" w:space="0" w:color="auto"/>
              <w:bottom w:val="single" w:sz="6" w:space="0" w:color="auto"/>
              <w:right w:val="single" w:sz="6" w:space="0" w:color="auto"/>
            </w:tcBorders>
          </w:tcPr>
          <w:p w:rsidR="007E7523" w:rsidRPr="0062488D" w:rsidRDefault="007E7523" w:rsidP="00062C3F">
            <w:pPr>
              <w:rPr>
                <w:rFonts w:ascii="Arial" w:hAnsi="Arial" w:cs="Arial"/>
                <w:bCs/>
                <w:sz w:val="24"/>
                <w:szCs w:val="24"/>
              </w:rPr>
            </w:pPr>
            <w:r w:rsidRPr="0062488D">
              <w:rPr>
                <w:rFonts w:ascii="Arial" w:hAnsi="Arial" w:cs="Arial"/>
                <w:bCs/>
                <w:sz w:val="24"/>
                <w:szCs w:val="24"/>
              </w:rPr>
              <w:t>Hild József Általános</w:t>
            </w:r>
            <w:r w:rsidR="00062C3F" w:rsidRPr="0062488D">
              <w:rPr>
                <w:rFonts w:ascii="Arial" w:hAnsi="Arial" w:cs="Arial"/>
                <w:bCs/>
                <w:sz w:val="24"/>
                <w:szCs w:val="24"/>
              </w:rPr>
              <w:t xml:space="preserve"> </w:t>
            </w:r>
            <w:r w:rsidRPr="0062488D">
              <w:rPr>
                <w:rFonts w:ascii="Arial" w:hAnsi="Arial" w:cs="Arial"/>
                <w:bCs/>
                <w:sz w:val="24"/>
                <w:szCs w:val="24"/>
              </w:rPr>
              <w:t>Iskola</w:t>
            </w:r>
          </w:p>
        </w:tc>
        <w:tc>
          <w:tcPr>
            <w:tcW w:w="1701" w:type="dxa"/>
            <w:tcBorders>
              <w:top w:val="single" w:sz="6" w:space="0" w:color="auto"/>
              <w:left w:val="single" w:sz="6" w:space="0" w:color="auto"/>
              <w:bottom w:val="single" w:sz="6" w:space="0" w:color="auto"/>
              <w:right w:val="single" w:sz="6" w:space="0" w:color="auto"/>
            </w:tcBorders>
          </w:tcPr>
          <w:p w:rsidR="007E7523" w:rsidRPr="0062488D" w:rsidRDefault="007E7523" w:rsidP="00E77FEC">
            <w:pPr>
              <w:rPr>
                <w:rFonts w:ascii="Arial" w:hAnsi="Arial" w:cs="Arial"/>
                <w:bCs/>
                <w:sz w:val="24"/>
                <w:szCs w:val="24"/>
              </w:rPr>
            </w:pPr>
            <w:r w:rsidRPr="0062488D">
              <w:rPr>
                <w:rFonts w:ascii="Arial" w:hAnsi="Arial" w:cs="Arial"/>
                <w:bCs/>
                <w:sz w:val="24"/>
                <w:szCs w:val="24"/>
              </w:rPr>
              <w:t xml:space="preserve">1051 Bp. </w:t>
            </w:r>
            <w:r w:rsidRPr="0062488D">
              <w:rPr>
                <w:rFonts w:ascii="Arial" w:hAnsi="Arial" w:cs="Arial"/>
                <w:bCs/>
                <w:sz w:val="24"/>
                <w:szCs w:val="24"/>
              </w:rPr>
              <w:br/>
              <w:t>Nádor u. 12.</w:t>
            </w:r>
          </w:p>
        </w:tc>
        <w:tc>
          <w:tcPr>
            <w:tcW w:w="3260" w:type="dxa"/>
            <w:tcBorders>
              <w:top w:val="single" w:sz="6" w:space="0" w:color="auto"/>
              <w:left w:val="single" w:sz="6" w:space="0" w:color="auto"/>
              <w:bottom w:val="single" w:sz="6" w:space="0" w:color="auto"/>
              <w:right w:val="single" w:sz="6" w:space="0" w:color="auto"/>
            </w:tcBorders>
          </w:tcPr>
          <w:p w:rsidR="007E7523" w:rsidRPr="0062488D" w:rsidRDefault="007E7523">
            <w:pPr>
              <w:rPr>
                <w:rFonts w:ascii="Arial" w:hAnsi="Arial" w:cs="Arial"/>
                <w:bCs/>
                <w:sz w:val="24"/>
                <w:szCs w:val="24"/>
              </w:rPr>
            </w:pPr>
            <w:r w:rsidRPr="0062488D">
              <w:rPr>
                <w:rFonts w:ascii="Arial" w:hAnsi="Arial" w:cs="Arial"/>
                <w:bCs/>
                <w:sz w:val="24"/>
                <w:szCs w:val="24"/>
              </w:rPr>
              <w:t>zongora, hegedű, gordonka,</w:t>
            </w:r>
          </w:p>
          <w:p w:rsidR="007E7523" w:rsidRPr="0062488D" w:rsidRDefault="007E7523">
            <w:pPr>
              <w:rPr>
                <w:rFonts w:ascii="Arial" w:hAnsi="Arial" w:cs="Arial"/>
                <w:bCs/>
                <w:sz w:val="24"/>
                <w:szCs w:val="24"/>
              </w:rPr>
            </w:pPr>
            <w:r w:rsidRPr="0062488D">
              <w:rPr>
                <w:rFonts w:ascii="Arial" w:hAnsi="Arial" w:cs="Arial"/>
                <w:bCs/>
                <w:sz w:val="24"/>
                <w:szCs w:val="24"/>
              </w:rPr>
              <w:t>gitár, szolfézs, előképző</w:t>
            </w:r>
          </w:p>
        </w:tc>
        <w:tc>
          <w:tcPr>
            <w:tcW w:w="1134" w:type="dxa"/>
            <w:tcBorders>
              <w:top w:val="single" w:sz="6" w:space="0" w:color="auto"/>
              <w:left w:val="single" w:sz="6" w:space="0" w:color="auto"/>
              <w:bottom w:val="single" w:sz="6" w:space="0" w:color="auto"/>
              <w:right w:val="nil"/>
            </w:tcBorders>
          </w:tcPr>
          <w:p w:rsidR="007E7523" w:rsidRPr="0062488D" w:rsidRDefault="007004D1">
            <w:pPr>
              <w:ind w:right="72"/>
              <w:jc w:val="right"/>
              <w:rPr>
                <w:rFonts w:ascii="Arial" w:hAnsi="Arial" w:cs="Arial"/>
                <w:bCs/>
                <w:sz w:val="24"/>
                <w:szCs w:val="24"/>
              </w:rPr>
            </w:pPr>
            <w:r w:rsidRPr="0062488D">
              <w:rPr>
                <w:rFonts w:ascii="Arial" w:hAnsi="Arial" w:cs="Arial"/>
                <w:bCs/>
                <w:sz w:val="24"/>
                <w:szCs w:val="24"/>
              </w:rPr>
              <w:t>7</w:t>
            </w:r>
          </w:p>
        </w:tc>
        <w:tc>
          <w:tcPr>
            <w:tcW w:w="1276" w:type="dxa"/>
            <w:tcBorders>
              <w:top w:val="single" w:sz="6" w:space="0" w:color="auto"/>
              <w:left w:val="single" w:sz="4" w:space="0" w:color="auto"/>
              <w:bottom w:val="single" w:sz="6" w:space="0" w:color="auto"/>
              <w:right w:val="single" w:sz="4" w:space="0" w:color="auto"/>
            </w:tcBorders>
          </w:tcPr>
          <w:p w:rsidR="007E7523" w:rsidRPr="0062488D" w:rsidRDefault="00227D23">
            <w:pPr>
              <w:ind w:right="72"/>
              <w:jc w:val="right"/>
              <w:rPr>
                <w:rFonts w:ascii="Arial" w:hAnsi="Arial" w:cs="Arial"/>
                <w:bCs/>
                <w:sz w:val="24"/>
                <w:szCs w:val="24"/>
              </w:rPr>
            </w:pPr>
            <w:r w:rsidRPr="0062488D">
              <w:rPr>
                <w:rFonts w:ascii="Arial" w:hAnsi="Arial" w:cs="Arial"/>
                <w:bCs/>
                <w:sz w:val="24"/>
                <w:szCs w:val="24"/>
              </w:rPr>
              <w:t>63</w:t>
            </w:r>
          </w:p>
        </w:tc>
      </w:tr>
      <w:tr w:rsidR="007E7523" w:rsidRPr="0062488D" w:rsidTr="00227D23">
        <w:trPr>
          <w:trHeight w:val="741"/>
        </w:trPr>
        <w:tc>
          <w:tcPr>
            <w:tcW w:w="2197" w:type="dxa"/>
            <w:tcBorders>
              <w:top w:val="single" w:sz="6" w:space="0" w:color="auto"/>
              <w:left w:val="single" w:sz="4" w:space="0" w:color="auto"/>
              <w:bottom w:val="single" w:sz="6" w:space="0" w:color="auto"/>
              <w:right w:val="single" w:sz="6" w:space="0" w:color="auto"/>
            </w:tcBorders>
          </w:tcPr>
          <w:p w:rsidR="007E7523" w:rsidRPr="0062488D" w:rsidRDefault="007E7523" w:rsidP="00062C3F">
            <w:pPr>
              <w:rPr>
                <w:rFonts w:ascii="Arial" w:hAnsi="Arial" w:cs="Arial"/>
                <w:bCs/>
                <w:sz w:val="24"/>
                <w:szCs w:val="24"/>
              </w:rPr>
            </w:pPr>
            <w:r w:rsidRPr="0062488D">
              <w:rPr>
                <w:rFonts w:ascii="Arial" w:hAnsi="Arial" w:cs="Arial"/>
                <w:bCs/>
                <w:sz w:val="24"/>
                <w:szCs w:val="24"/>
              </w:rPr>
              <w:t>Szemere Bertalan</w:t>
            </w:r>
          </w:p>
          <w:p w:rsidR="003C28A6" w:rsidRPr="0062488D" w:rsidRDefault="007E7523" w:rsidP="00062C3F">
            <w:pPr>
              <w:rPr>
                <w:rFonts w:ascii="Arial" w:hAnsi="Arial" w:cs="Arial"/>
                <w:bCs/>
                <w:sz w:val="24"/>
                <w:szCs w:val="24"/>
              </w:rPr>
            </w:pPr>
            <w:r w:rsidRPr="0062488D">
              <w:rPr>
                <w:rFonts w:ascii="Arial" w:hAnsi="Arial" w:cs="Arial"/>
                <w:bCs/>
                <w:sz w:val="24"/>
                <w:szCs w:val="24"/>
              </w:rPr>
              <w:t xml:space="preserve">12 évfolyamos </w:t>
            </w:r>
          </w:p>
          <w:p w:rsidR="007E7523" w:rsidRPr="0062488D" w:rsidRDefault="007E7523" w:rsidP="00062C3F">
            <w:pPr>
              <w:rPr>
                <w:rFonts w:ascii="Arial" w:hAnsi="Arial" w:cs="Arial"/>
                <w:bCs/>
                <w:sz w:val="24"/>
                <w:szCs w:val="24"/>
              </w:rPr>
            </w:pPr>
            <w:r w:rsidRPr="0062488D">
              <w:rPr>
                <w:rFonts w:ascii="Arial" w:hAnsi="Arial" w:cs="Arial"/>
                <w:bCs/>
                <w:sz w:val="24"/>
                <w:szCs w:val="24"/>
              </w:rPr>
              <w:t xml:space="preserve">Iskola </w:t>
            </w:r>
          </w:p>
        </w:tc>
        <w:tc>
          <w:tcPr>
            <w:tcW w:w="1701" w:type="dxa"/>
            <w:tcBorders>
              <w:top w:val="single" w:sz="6" w:space="0" w:color="auto"/>
              <w:left w:val="single" w:sz="6" w:space="0" w:color="auto"/>
              <w:bottom w:val="single" w:sz="6" w:space="0" w:color="auto"/>
              <w:right w:val="single" w:sz="6" w:space="0" w:color="auto"/>
            </w:tcBorders>
          </w:tcPr>
          <w:p w:rsidR="007E7523" w:rsidRPr="0062488D" w:rsidRDefault="00227D23" w:rsidP="00E77FEC">
            <w:pPr>
              <w:rPr>
                <w:rFonts w:ascii="Arial" w:hAnsi="Arial" w:cs="Arial"/>
                <w:bCs/>
                <w:sz w:val="24"/>
                <w:szCs w:val="24"/>
              </w:rPr>
            </w:pPr>
            <w:r w:rsidRPr="0062488D">
              <w:rPr>
                <w:rFonts w:ascii="Arial" w:hAnsi="Arial" w:cs="Arial"/>
                <w:bCs/>
                <w:sz w:val="24"/>
                <w:szCs w:val="24"/>
              </w:rPr>
              <w:t>1054 Bp.</w:t>
            </w:r>
            <w:r w:rsidR="007E7523" w:rsidRPr="0062488D">
              <w:rPr>
                <w:rFonts w:ascii="Arial" w:hAnsi="Arial" w:cs="Arial"/>
                <w:bCs/>
                <w:sz w:val="24"/>
                <w:szCs w:val="24"/>
              </w:rPr>
              <w:t xml:space="preserve"> Szemere u. </w:t>
            </w:r>
            <w:r w:rsidRPr="0062488D">
              <w:rPr>
                <w:rFonts w:ascii="Arial" w:hAnsi="Arial" w:cs="Arial"/>
                <w:bCs/>
                <w:sz w:val="24"/>
                <w:szCs w:val="24"/>
              </w:rPr>
              <w:t>5.</w:t>
            </w:r>
          </w:p>
        </w:tc>
        <w:tc>
          <w:tcPr>
            <w:tcW w:w="3260" w:type="dxa"/>
            <w:tcBorders>
              <w:top w:val="single" w:sz="6" w:space="0" w:color="auto"/>
              <w:left w:val="single" w:sz="6" w:space="0" w:color="auto"/>
              <w:bottom w:val="single" w:sz="6" w:space="0" w:color="auto"/>
              <w:right w:val="single" w:sz="6" w:space="0" w:color="auto"/>
            </w:tcBorders>
          </w:tcPr>
          <w:p w:rsidR="007E7523" w:rsidRPr="0062488D" w:rsidRDefault="007E7523">
            <w:pPr>
              <w:rPr>
                <w:rFonts w:ascii="Arial" w:hAnsi="Arial" w:cs="Arial"/>
                <w:bCs/>
                <w:sz w:val="24"/>
                <w:szCs w:val="24"/>
              </w:rPr>
            </w:pPr>
            <w:r w:rsidRPr="0062488D">
              <w:rPr>
                <w:rFonts w:ascii="Arial" w:hAnsi="Arial" w:cs="Arial"/>
                <w:bCs/>
                <w:sz w:val="24"/>
                <w:szCs w:val="24"/>
              </w:rPr>
              <w:t>zongora, hegedű, gordonka.</w:t>
            </w:r>
          </w:p>
          <w:p w:rsidR="007E7523" w:rsidRPr="0062488D" w:rsidRDefault="007E7523">
            <w:pPr>
              <w:rPr>
                <w:rFonts w:ascii="Arial" w:hAnsi="Arial" w:cs="Arial"/>
                <w:bCs/>
                <w:sz w:val="24"/>
                <w:szCs w:val="24"/>
              </w:rPr>
            </w:pPr>
            <w:r w:rsidRPr="0062488D">
              <w:rPr>
                <w:rFonts w:ascii="Arial" w:hAnsi="Arial" w:cs="Arial"/>
                <w:bCs/>
                <w:sz w:val="24"/>
                <w:szCs w:val="24"/>
              </w:rPr>
              <w:t>furulya, szolfézs, előképző</w:t>
            </w:r>
          </w:p>
        </w:tc>
        <w:tc>
          <w:tcPr>
            <w:tcW w:w="1134" w:type="dxa"/>
            <w:tcBorders>
              <w:top w:val="single" w:sz="6" w:space="0" w:color="auto"/>
              <w:left w:val="single" w:sz="6" w:space="0" w:color="auto"/>
              <w:bottom w:val="single" w:sz="6" w:space="0" w:color="auto"/>
              <w:right w:val="nil"/>
            </w:tcBorders>
          </w:tcPr>
          <w:p w:rsidR="007E7523" w:rsidRPr="0062488D" w:rsidRDefault="00FC6421">
            <w:pPr>
              <w:ind w:right="72"/>
              <w:jc w:val="right"/>
              <w:rPr>
                <w:rFonts w:ascii="Arial" w:hAnsi="Arial" w:cs="Arial"/>
                <w:bCs/>
                <w:sz w:val="24"/>
                <w:szCs w:val="24"/>
              </w:rPr>
            </w:pPr>
            <w:r w:rsidRPr="0062488D">
              <w:rPr>
                <w:rFonts w:ascii="Arial" w:hAnsi="Arial" w:cs="Arial"/>
                <w:bCs/>
                <w:sz w:val="24"/>
                <w:szCs w:val="24"/>
              </w:rPr>
              <w:t>5</w:t>
            </w:r>
          </w:p>
        </w:tc>
        <w:tc>
          <w:tcPr>
            <w:tcW w:w="1276" w:type="dxa"/>
            <w:tcBorders>
              <w:top w:val="single" w:sz="6" w:space="0" w:color="auto"/>
              <w:left w:val="single" w:sz="4" w:space="0" w:color="auto"/>
              <w:bottom w:val="single" w:sz="6" w:space="0" w:color="auto"/>
              <w:right w:val="single" w:sz="4" w:space="0" w:color="auto"/>
            </w:tcBorders>
          </w:tcPr>
          <w:p w:rsidR="007E7523" w:rsidRPr="0062488D" w:rsidRDefault="00227D23">
            <w:pPr>
              <w:ind w:right="72"/>
              <w:jc w:val="right"/>
              <w:rPr>
                <w:rFonts w:ascii="Arial" w:hAnsi="Arial" w:cs="Arial"/>
                <w:bCs/>
                <w:sz w:val="24"/>
                <w:szCs w:val="24"/>
              </w:rPr>
            </w:pPr>
            <w:r w:rsidRPr="0062488D">
              <w:rPr>
                <w:rFonts w:ascii="Arial" w:hAnsi="Arial" w:cs="Arial"/>
                <w:bCs/>
                <w:sz w:val="24"/>
                <w:szCs w:val="24"/>
              </w:rPr>
              <w:t>47</w:t>
            </w:r>
          </w:p>
        </w:tc>
      </w:tr>
      <w:tr w:rsidR="007E7523" w:rsidRPr="0062488D" w:rsidTr="00227D23">
        <w:trPr>
          <w:trHeight w:val="767"/>
        </w:trPr>
        <w:tc>
          <w:tcPr>
            <w:tcW w:w="2197" w:type="dxa"/>
            <w:tcBorders>
              <w:top w:val="single" w:sz="6" w:space="0" w:color="auto"/>
              <w:left w:val="single" w:sz="4" w:space="0" w:color="auto"/>
              <w:bottom w:val="single" w:sz="4" w:space="0" w:color="auto"/>
              <w:right w:val="single" w:sz="6" w:space="0" w:color="auto"/>
            </w:tcBorders>
          </w:tcPr>
          <w:p w:rsidR="007E7523" w:rsidRPr="0062488D" w:rsidRDefault="007E7523" w:rsidP="00062C3F">
            <w:pPr>
              <w:rPr>
                <w:rFonts w:ascii="Arial" w:hAnsi="Arial" w:cs="Arial"/>
                <w:bCs/>
                <w:sz w:val="24"/>
                <w:szCs w:val="24"/>
              </w:rPr>
            </w:pPr>
            <w:r w:rsidRPr="0062488D">
              <w:rPr>
                <w:rFonts w:ascii="Arial" w:hAnsi="Arial" w:cs="Arial"/>
                <w:bCs/>
                <w:sz w:val="24"/>
                <w:szCs w:val="24"/>
              </w:rPr>
              <w:t>Szent István Általános</w:t>
            </w:r>
            <w:r w:rsidR="00062C3F" w:rsidRPr="0062488D">
              <w:rPr>
                <w:rFonts w:ascii="Arial" w:hAnsi="Arial" w:cs="Arial"/>
                <w:bCs/>
                <w:sz w:val="24"/>
                <w:szCs w:val="24"/>
              </w:rPr>
              <w:t xml:space="preserve"> </w:t>
            </w:r>
            <w:r w:rsidRPr="0062488D">
              <w:rPr>
                <w:rFonts w:ascii="Arial" w:hAnsi="Arial" w:cs="Arial"/>
                <w:bCs/>
                <w:sz w:val="24"/>
                <w:szCs w:val="24"/>
              </w:rPr>
              <w:t>Iskola</w:t>
            </w:r>
          </w:p>
        </w:tc>
        <w:tc>
          <w:tcPr>
            <w:tcW w:w="1701" w:type="dxa"/>
            <w:tcBorders>
              <w:top w:val="single" w:sz="6" w:space="0" w:color="auto"/>
              <w:left w:val="single" w:sz="6" w:space="0" w:color="auto"/>
              <w:bottom w:val="single" w:sz="4" w:space="0" w:color="auto"/>
              <w:right w:val="single" w:sz="6" w:space="0" w:color="auto"/>
            </w:tcBorders>
          </w:tcPr>
          <w:p w:rsidR="007E7523" w:rsidRPr="0062488D" w:rsidRDefault="00227D23" w:rsidP="00227D23">
            <w:pPr>
              <w:rPr>
                <w:rFonts w:ascii="Arial" w:hAnsi="Arial" w:cs="Arial"/>
                <w:bCs/>
                <w:sz w:val="24"/>
                <w:szCs w:val="24"/>
              </w:rPr>
            </w:pPr>
            <w:r w:rsidRPr="0062488D">
              <w:rPr>
                <w:rFonts w:ascii="Arial" w:hAnsi="Arial" w:cs="Arial"/>
                <w:bCs/>
                <w:sz w:val="24"/>
                <w:szCs w:val="24"/>
              </w:rPr>
              <w:t>1054 Bp. Szemere u. 3.</w:t>
            </w:r>
            <w:r w:rsidR="00062C3F" w:rsidRPr="0062488D">
              <w:rPr>
                <w:rFonts w:ascii="Arial" w:hAnsi="Arial" w:cs="Arial"/>
                <w:bCs/>
                <w:sz w:val="24"/>
                <w:szCs w:val="24"/>
              </w:rPr>
              <w:t xml:space="preserve"> </w:t>
            </w:r>
          </w:p>
        </w:tc>
        <w:tc>
          <w:tcPr>
            <w:tcW w:w="3260" w:type="dxa"/>
            <w:tcBorders>
              <w:top w:val="single" w:sz="6" w:space="0" w:color="auto"/>
              <w:left w:val="single" w:sz="6" w:space="0" w:color="auto"/>
              <w:bottom w:val="single" w:sz="4" w:space="0" w:color="auto"/>
              <w:right w:val="single" w:sz="6" w:space="0" w:color="auto"/>
            </w:tcBorders>
          </w:tcPr>
          <w:p w:rsidR="007E7523" w:rsidRPr="0062488D" w:rsidRDefault="00E77FEC">
            <w:pPr>
              <w:rPr>
                <w:rFonts w:ascii="Arial" w:hAnsi="Arial" w:cs="Arial"/>
                <w:bCs/>
                <w:sz w:val="24"/>
                <w:szCs w:val="24"/>
              </w:rPr>
            </w:pPr>
            <w:r w:rsidRPr="0062488D">
              <w:rPr>
                <w:rFonts w:ascii="Arial" w:hAnsi="Arial" w:cs="Arial"/>
                <w:bCs/>
                <w:sz w:val="24"/>
                <w:szCs w:val="24"/>
              </w:rPr>
              <w:t xml:space="preserve">zongora, </w:t>
            </w:r>
            <w:r w:rsidR="007E7523" w:rsidRPr="0062488D">
              <w:rPr>
                <w:rFonts w:ascii="Arial" w:hAnsi="Arial" w:cs="Arial"/>
                <w:bCs/>
                <w:sz w:val="24"/>
                <w:szCs w:val="24"/>
              </w:rPr>
              <w:t xml:space="preserve">furulya, </w:t>
            </w:r>
            <w:r w:rsidRPr="0062488D">
              <w:rPr>
                <w:rFonts w:ascii="Arial" w:hAnsi="Arial" w:cs="Arial"/>
                <w:bCs/>
                <w:sz w:val="24"/>
                <w:szCs w:val="24"/>
              </w:rPr>
              <w:t>trombita,</w:t>
            </w:r>
            <w:r w:rsidR="007004D1" w:rsidRPr="0062488D">
              <w:rPr>
                <w:rFonts w:ascii="Arial" w:hAnsi="Arial" w:cs="Arial"/>
                <w:bCs/>
                <w:sz w:val="24"/>
                <w:szCs w:val="24"/>
              </w:rPr>
              <w:t xml:space="preserve"> hegedű,</w:t>
            </w:r>
            <w:r w:rsidRPr="0062488D">
              <w:rPr>
                <w:rFonts w:ascii="Arial" w:hAnsi="Arial" w:cs="Arial"/>
                <w:bCs/>
                <w:sz w:val="24"/>
                <w:szCs w:val="24"/>
              </w:rPr>
              <w:t xml:space="preserve"> </w:t>
            </w:r>
            <w:r w:rsidR="00227D23" w:rsidRPr="0062488D">
              <w:rPr>
                <w:rFonts w:ascii="Arial" w:hAnsi="Arial" w:cs="Arial"/>
                <w:bCs/>
                <w:sz w:val="24"/>
                <w:szCs w:val="24"/>
              </w:rPr>
              <w:t xml:space="preserve">gitár, </w:t>
            </w:r>
            <w:r w:rsidR="007E7523" w:rsidRPr="0062488D">
              <w:rPr>
                <w:rFonts w:ascii="Arial" w:hAnsi="Arial" w:cs="Arial"/>
                <w:bCs/>
                <w:sz w:val="24"/>
                <w:szCs w:val="24"/>
              </w:rPr>
              <w:t>szolfézs, előképző</w:t>
            </w:r>
          </w:p>
        </w:tc>
        <w:tc>
          <w:tcPr>
            <w:tcW w:w="1134" w:type="dxa"/>
            <w:tcBorders>
              <w:top w:val="single" w:sz="6" w:space="0" w:color="auto"/>
              <w:left w:val="single" w:sz="6" w:space="0" w:color="auto"/>
              <w:bottom w:val="single" w:sz="4" w:space="0" w:color="auto"/>
              <w:right w:val="nil"/>
            </w:tcBorders>
          </w:tcPr>
          <w:p w:rsidR="007E7523" w:rsidRPr="0062488D" w:rsidRDefault="007004D1">
            <w:pPr>
              <w:ind w:right="72"/>
              <w:jc w:val="right"/>
              <w:rPr>
                <w:rFonts w:ascii="Arial" w:hAnsi="Arial" w:cs="Arial"/>
                <w:bCs/>
                <w:sz w:val="24"/>
                <w:szCs w:val="24"/>
              </w:rPr>
            </w:pPr>
            <w:r w:rsidRPr="0062488D">
              <w:rPr>
                <w:rFonts w:ascii="Arial" w:hAnsi="Arial" w:cs="Arial"/>
                <w:bCs/>
                <w:sz w:val="24"/>
                <w:szCs w:val="24"/>
              </w:rPr>
              <w:t>4</w:t>
            </w:r>
          </w:p>
        </w:tc>
        <w:tc>
          <w:tcPr>
            <w:tcW w:w="1276" w:type="dxa"/>
            <w:tcBorders>
              <w:top w:val="single" w:sz="6" w:space="0" w:color="auto"/>
              <w:left w:val="single" w:sz="4" w:space="0" w:color="auto"/>
              <w:bottom w:val="single" w:sz="4" w:space="0" w:color="auto"/>
              <w:right w:val="single" w:sz="4" w:space="0" w:color="auto"/>
            </w:tcBorders>
          </w:tcPr>
          <w:p w:rsidR="007E7523" w:rsidRPr="0062488D" w:rsidRDefault="00227D23">
            <w:pPr>
              <w:ind w:right="72"/>
              <w:jc w:val="right"/>
              <w:rPr>
                <w:rFonts w:ascii="Arial" w:hAnsi="Arial" w:cs="Arial"/>
                <w:bCs/>
                <w:sz w:val="24"/>
                <w:szCs w:val="24"/>
              </w:rPr>
            </w:pPr>
            <w:r w:rsidRPr="0062488D">
              <w:rPr>
                <w:rFonts w:ascii="Arial" w:hAnsi="Arial" w:cs="Arial"/>
                <w:bCs/>
                <w:sz w:val="24"/>
                <w:szCs w:val="24"/>
              </w:rPr>
              <w:t>53</w:t>
            </w:r>
          </w:p>
        </w:tc>
      </w:tr>
    </w:tbl>
    <w:p w:rsidR="007E7523" w:rsidRPr="0062488D" w:rsidRDefault="007E7523"/>
    <w:p w:rsidR="007E7523" w:rsidRPr="0062488D" w:rsidRDefault="007E7523" w:rsidP="00227D23">
      <w:pPr>
        <w:ind w:right="-426"/>
        <w:jc w:val="both"/>
        <w:rPr>
          <w:sz w:val="24"/>
          <w:szCs w:val="24"/>
        </w:rPr>
      </w:pPr>
      <w:r w:rsidRPr="0062488D">
        <w:rPr>
          <w:rFonts w:ascii="Arial" w:hAnsi="Arial" w:cs="Arial"/>
          <w:b/>
          <w:bCs/>
          <w:sz w:val="24"/>
          <w:szCs w:val="24"/>
        </w:rPr>
        <w:tab/>
      </w:r>
      <w:r w:rsidRPr="0062488D">
        <w:rPr>
          <w:rFonts w:ascii="Arial" w:hAnsi="Arial" w:cs="Arial"/>
          <w:b/>
          <w:bCs/>
          <w:sz w:val="24"/>
          <w:szCs w:val="24"/>
        </w:rPr>
        <w:tab/>
      </w:r>
      <w:r w:rsidRPr="0062488D">
        <w:rPr>
          <w:rFonts w:ascii="Arial" w:hAnsi="Arial" w:cs="Arial"/>
          <w:b/>
          <w:bCs/>
          <w:sz w:val="24"/>
          <w:szCs w:val="24"/>
        </w:rPr>
        <w:tab/>
      </w:r>
      <w:r w:rsidRPr="0062488D">
        <w:rPr>
          <w:rFonts w:ascii="Arial" w:hAnsi="Arial" w:cs="Arial"/>
          <w:b/>
          <w:bCs/>
          <w:sz w:val="24"/>
          <w:szCs w:val="24"/>
        </w:rPr>
        <w:tab/>
      </w:r>
      <w:r w:rsidRPr="0062488D">
        <w:rPr>
          <w:rFonts w:ascii="Arial" w:hAnsi="Arial" w:cs="Arial"/>
          <w:b/>
          <w:bCs/>
          <w:sz w:val="24"/>
          <w:szCs w:val="24"/>
        </w:rPr>
        <w:tab/>
      </w:r>
      <w:r w:rsidRPr="0062488D">
        <w:rPr>
          <w:rFonts w:ascii="Arial" w:hAnsi="Arial" w:cs="Arial"/>
          <w:b/>
          <w:bCs/>
          <w:sz w:val="24"/>
          <w:szCs w:val="24"/>
        </w:rPr>
        <w:tab/>
      </w:r>
      <w:r w:rsidRPr="0062488D">
        <w:rPr>
          <w:rFonts w:ascii="Arial" w:hAnsi="Arial" w:cs="Arial"/>
          <w:sz w:val="24"/>
          <w:szCs w:val="24"/>
        </w:rPr>
        <w:t>ÖSSZESEN:</w:t>
      </w:r>
      <w:r w:rsidRPr="0062488D">
        <w:rPr>
          <w:rFonts w:ascii="Arial" w:hAnsi="Arial" w:cs="Arial"/>
          <w:sz w:val="24"/>
          <w:szCs w:val="24"/>
        </w:rPr>
        <w:tab/>
      </w:r>
      <w:r w:rsidRPr="0062488D">
        <w:rPr>
          <w:rFonts w:ascii="Arial" w:hAnsi="Arial" w:cs="Arial"/>
          <w:sz w:val="24"/>
          <w:szCs w:val="24"/>
        </w:rPr>
        <w:tab/>
        <w:t xml:space="preserve">    </w:t>
      </w:r>
      <w:r w:rsidR="00FC6421" w:rsidRPr="0062488D">
        <w:rPr>
          <w:rFonts w:ascii="Arial" w:hAnsi="Arial" w:cs="Arial"/>
          <w:sz w:val="24"/>
          <w:szCs w:val="24"/>
        </w:rPr>
        <w:tab/>
      </w:r>
      <w:r w:rsidR="00FC6421" w:rsidRPr="0062488D">
        <w:rPr>
          <w:rFonts w:ascii="Arial" w:hAnsi="Arial" w:cs="Arial"/>
          <w:sz w:val="24"/>
          <w:szCs w:val="24"/>
        </w:rPr>
        <w:tab/>
        <w:t>64</w:t>
      </w:r>
      <w:r w:rsidRPr="0062488D">
        <w:rPr>
          <w:rFonts w:ascii="Arial" w:hAnsi="Arial" w:cs="Arial"/>
          <w:sz w:val="24"/>
          <w:szCs w:val="24"/>
        </w:rPr>
        <w:t xml:space="preserve">         </w:t>
      </w:r>
      <w:r w:rsidR="00227D23" w:rsidRPr="0062488D">
        <w:rPr>
          <w:rFonts w:ascii="Arial" w:hAnsi="Arial" w:cs="Arial"/>
          <w:sz w:val="24"/>
          <w:szCs w:val="24"/>
        </w:rPr>
        <w:t xml:space="preserve">     594</w:t>
      </w:r>
    </w:p>
    <w:p w:rsidR="00FC6421" w:rsidRPr="0062488D" w:rsidRDefault="00FC6421">
      <w:pPr>
        <w:rPr>
          <w:sz w:val="24"/>
          <w:szCs w:val="24"/>
        </w:rPr>
      </w:pPr>
    </w:p>
    <w:p w:rsidR="00FC6421" w:rsidRPr="0062488D" w:rsidRDefault="00FC6421">
      <w:pPr>
        <w:rPr>
          <w:sz w:val="24"/>
          <w:szCs w:val="24"/>
        </w:rPr>
      </w:pPr>
    </w:p>
    <w:p w:rsidR="00FC6421" w:rsidRPr="007004D1" w:rsidRDefault="00FC6421">
      <w:pPr>
        <w:rPr>
          <w:sz w:val="24"/>
          <w:szCs w:val="24"/>
        </w:rPr>
      </w:pPr>
    </w:p>
    <w:p w:rsidR="00227D23" w:rsidRDefault="00227D23">
      <w:pPr>
        <w:spacing w:line="360" w:lineRule="auto"/>
        <w:jc w:val="center"/>
        <w:rPr>
          <w:rFonts w:ascii="Arial" w:hAnsi="Arial" w:cs="Arial"/>
          <w:b/>
          <w:bCs/>
          <w:sz w:val="24"/>
          <w:szCs w:val="24"/>
        </w:rPr>
      </w:pPr>
    </w:p>
    <w:p w:rsidR="0012282C" w:rsidRDefault="0012282C">
      <w:pPr>
        <w:spacing w:line="360" w:lineRule="auto"/>
        <w:jc w:val="center"/>
        <w:rPr>
          <w:rFonts w:ascii="Arial" w:hAnsi="Arial" w:cs="Arial"/>
          <w:b/>
          <w:bCs/>
          <w:sz w:val="24"/>
          <w:szCs w:val="24"/>
        </w:rPr>
      </w:pPr>
    </w:p>
    <w:p w:rsidR="0012282C" w:rsidRDefault="0012282C">
      <w:pPr>
        <w:spacing w:line="360" w:lineRule="auto"/>
        <w:jc w:val="center"/>
        <w:rPr>
          <w:rFonts w:ascii="Arial" w:hAnsi="Arial" w:cs="Arial"/>
          <w:b/>
          <w:bCs/>
          <w:sz w:val="24"/>
          <w:szCs w:val="24"/>
        </w:rPr>
      </w:pPr>
    </w:p>
    <w:p w:rsidR="007E7523" w:rsidRPr="00062C3F" w:rsidRDefault="007E7523">
      <w:pPr>
        <w:spacing w:line="360" w:lineRule="auto"/>
        <w:jc w:val="center"/>
        <w:rPr>
          <w:rFonts w:ascii="Arial" w:hAnsi="Arial" w:cs="Arial"/>
          <w:b/>
          <w:bCs/>
          <w:sz w:val="24"/>
          <w:szCs w:val="24"/>
        </w:rPr>
      </w:pPr>
      <w:r w:rsidRPr="00062C3F">
        <w:rPr>
          <w:rFonts w:ascii="Arial" w:hAnsi="Arial" w:cs="Arial"/>
          <w:b/>
          <w:bCs/>
          <w:sz w:val="24"/>
          <w:szCs w:val="24"/>
        </w:rPr>
        <w:t>III. ZENEISKOLÁNK NEVELÉSI PROGRAMJA</w:t>
      </w:r>
    </w:p>
    <w:p w:rsidR="007E7523" w:rsidRPr="00062C3F" w:rsidRDefault="007E7523">
      <w:pPr>
        <w:spacing w:line="360" w:lineRule="auto"/>
        <w:jc w:val="center"/>
        <w:rPr>
          <w:rFonts w:ascii="Arial" w:hAnsi="Arial" w:cs="Arial"/>
          <w:sz w:val="24"/>
          <w:szCs w:val="24"/>
        </w:rPr>
      </w:pPr>
    </w:p>
    <w:p w:rsidR="007E7523" w:rsidRPr="0062488D" w:rsidRDefault="007E7523">
      <w:pPr>
        <w:spacing w:line="360" w:lineRule="auto"/>
        <w:jc w:val="both"/>
        <w:rPr>
          <w:rFonts w:ascii="Arial" w:hAnsi="Arial" w:cs="Arial"/>
          <w:sz w:val="24"/>
          <w:szCs w:val="24"/>
        </w:rPr>
      </w:pPr>
      <w:r w:rsidRPr="0062488D">
        <w:rPr>
          <w:rFonts w:ascii="Arial" w:hAnsi="Arial" w:cs="Arial"/>
          <w:sz w:val="24"/>
          <w:szCs w:val="24"/>
        </w:rPr>
        <w:t>A zeneiskolai oktató-nevelő munka általános j</w:t>
      </w:r>
      <w:r w:rsidR="00972687" w:rsidRPr="0062488D">
        <w:rPr>
          <w:rFonts w:ascii="Arial" w:hAnsi="Arial" w:cs="Arial"/>
          <w:sz w:val="24"/>
          <w:szCs w:val="24"/>
        </w:rPr>
        <w:t xml:space="preserve">ellemzőit a 2011. évi CXC. </w:t>
      </w:r>
      <w:r w:rsidRPr="0062488D">
        <w:rPr>
          <w:rFonts w:ascii="Arial" w:hAnsi="Arial" w:cs="Arial"/>
          <w:sz w:val="24"/>
          <w:szCs w:val="24"/>
        </w:rPr>
        <w:t xml:space="preserve">törvény </w:t>
      </w:r>
      <w:r w:rsidR="00972687" w:rsidRPr="0062488D">
        <w:rPr>
          <w:rFonts w:ascii="Arial" w:hAnsi="Arial" w:cs="Arial"/>
          <w:sz w:val="24"/>
          <w:szCs w:val="24"/>
        </w:rPr>
        <w:t>a nemzeti köznevelésről</w:t>
      </w:r>
      <w:r w:rsidRPr="0062488D">
        <w:rPr>
          <w:rFonts w:ascii="Arial" w:hAnsi="Arial" w:cs="Arial"/>
          <w:sz w:val="24"/>
          <w:szCs w:val="24"/>
        </w:rPr>
        <w:t xml:space="preserve"> </w:t>
      </w:r>
      <w:r w:rsidR="00972687" w:rsidRPr="0062488D">
        <w:rPr>
          <w:rFonts w:ascii="Arial" w:hAnsi="Arial" w:cs="Arial"/>
          <w:sz w:val="24"/>
          <w:szCs w:val="24"/>
        </w:rPr>
        <w:t xml:space="preserve"> és a 20/2012. (VIII.31.)</w:t>
      </w:r>
      <w:r w:rsidRPr="0062488D">
        <w:rPr>
          <w:rFonts w:ascii="Arial" w:hAnsi="Arial" w:cs="Arial"/>
          <w:sz w:val="24"/>
          <w:szCs w:val="24"/>
        </w:rPr>
        <w:t xml:space="preserve"> </w:t>
      </w:r>
      <w:r w:rsidR="00972687" w:rsidRPr="0062488D">
        <w:rPr>
          <w:rFonts w:ascii="Arial" w:hAnsi="Arial" w:cs="Arial"/>
          <w:sz w:val="24"/>
          <w:szCs w:val="24"/>
        </w:rPr>
        <w:t xml:space="preserve">EMMI </w:t>
      </w:r>
      <w:r w:rsidRPr="0062488D">
        <w:rPr>
          <w:rFonts w:ascii="Arial" w:hAnsi="Arial" w:cs="Arial"/>
          <w:sz w:val="24"/>
          <w:szCs w:val="24"/>
        </w:rPr>
        <w:t>rendelet határozza meg.</w:t>
      </w:r>
    </w:p>
    <w:p w:rsidR="007E7523" w:rsidRPr="0062488D" w:rsidRDefault="007E7523">
      <w:pPr>
        <w:spacing w:line="360" w:lineRule="auto"/>
        <w:jc w:val="both"/>
        <w:rPr>
          <w:rFonts w:ascii="Arial" w:hAnsi="Arial" w:cs="Arial"/>
          <w:sz w:val="24"/>
          <w:szCs w:val="24"/>
        </w:rPr>
      </w:pPr>
    </w:p>
    <w:p w:rsidR="007E7523" w:rsidRPr="0062488D" w:rsidRDefault="007E7523">
      <w:pPr>
        <w:spacing w:line="360" w:lineRule="auto"/>
        <w:jc w:val="center"/>
        <w:rPr>
          <w:rFonts w:ascii="Arial" w:hAnsi="Arial" w:cs="Arial"/>
          <w:sz w:val="24"/>
          <w:szCs w:val="24"/>
        </w:rPr>
      </w:pPr>
      <w:r w:rsidRPr="0062488D">
        <w:rPr>
          <w:rFonts w:ascii="Arial" w:hAnsi="Arial" w:cs="Arial"/>
          <w:sz w:val="24"/>
          <w:szCs w:val="24"/>
        </w:rPr>
        <w:t xml:space="preserve">1. </w:t>
      </w:r>
      <w:r w:rsidRPr="0062488D">
        <w:rPr>
          <w:rFonts w:ascii="Arial" w:hAnsi="Arial" w:cs="Arial"/>
          <w:caps/>
          <w:sz w:val="24"/>
          <w:szCs w:val="24"/>
        </w:rPr>
        <w:t>Általános jellemzők</w:t>
      </w:r>
    </w:p>
    <w:p w:rsidR="007E7523" w:rsidRPr="0062488D" w:rsidRDefault="007E7523">
      <w:pPr>
        <w:spacing w:line="360" w:lineRule="auto"/>
        <w:jc w:val="center"/>
        <w:rPr>
          <w:rFonts w:ascii="Arial" w:hAnsi="Arial" w:cs="Arial"/>
          <w:sz w:val="24"/>
          <w:szCs w:val="24"/>
        </w:rPr>
      </w:pPr>
    </w:p>
    <w:p w:rsidR="007E7523" w:rsidRPr="0062488D" w:rsidRDefault="00062C3F" w:rsidP="00062C3F">
      <w:pPr>
        <w:numPr>
          <w:ilvl w:val="1"/>
          <w:numId w:val="18"/>
        </w:numPr>
        <w:spacing w:line="360" w:lineRule="auto"/>
        <w:jc w:val="center"/>
        <w:rPr>
          <w:rFonts w:ascii="Arial" w:hAnsi="Arial" w:cs="Arial"/>
          <w:sz w:val="24"/>
          <w:szCs w:val="24"/>
        </w:rPr>
      </w:pPr>
      <w:r w:rsidRPr="0062488D">
        <w:rPr>
          <w:rFonts w:ascii="Arial" w:hAnsi="Arial" w:cs="Arial"/>
          <w:sz w:val="24"/>
          <w:szCs w:val="24"/>
        </w:rPr>
        <w:t>A zeneiskola funkciói</w:t>
      </w:r>
    </w:p>
    <w:p w:rsidR="007E7523" w:rsidRPr="0062488D" w:rsidRDefault="007E7523">
      <w:pPr>
        <w:spacing w:line="360" w:lineRule="auto"/>
        <w:jc w:val="both"/>
        <w:rPr>
          <w:rFonts w:ascii="Arial" w:hAnsi="Arial" w:cs="Arial"/>
          <w:sz w:val="24"/>
          <w:szCs w:val="24"/>
          <w:u w:val="single"/>
        </w:rPr>
      </w:pPr>
      <w:r w:rsidRPr="0062488D">
        <w:rPr>
          <w:rFonts w:ascii="Arial" w:hAnsi="Arial" w:cs="Arial"/>
          <w:sz w:val="24"/>
          <w:szCs w:val="24"/>
        </w:rPr>
        <w:t>Az alapfokú zenei képzés:</w:t>
      </w:r>
    </w:p>
    <w:p w:rsidR="007E7523" w:rsidRPr="0062488D" w:rsidRDefault="00A012BE" w:rsidP="007E7523">
      <w:pPr>
        <w:numPr>
          <w:ilvl w:val="0"/>
          <w:numId w:val="4"/>
        </w:numPr>
        <w:spacing w:line="360" w:lineRule="auto"/>
        <w:ind w:left="1494"/>
        <w:rPr>
          <w:rFonts w:ascii="Arial" w:hAnsi="Arial" w:cs="Arial"/>
          <w:sz w:val="24"/>
          <w:szCs w:val="24"/>
        </w:rPr>
      </w:pPr>
      <w:r w:rsidRPr="0062488D">
        <w:rPr>
          <w:rFonts w:ascii="Arial" w:hAnsi="Arial" w:cs="Arial"/>
          <w:sz w:val="24"/>
          <w:szCs w:val="24"/>
        </w:rPr>
        <w:t xml:space="preserve">  </w:t>
      </w:r>
      <w:r w:rsidR="007E7523" w:rsidRPr="0062488D">
        <w:rPr>
          <w:rFonts w:ascii="Arial" w:hAnsi="Arial" w:cs="Arial"/>
          <w:sz w:val="24"/>
          <w:szCs w:val="24"/>
        </w:rPr>
        <w:t>Alapfeladatot ellátó művészeti oktatás és nevelés</w:t>
      </w:r>
      <w:r w:rsidR="007E7523" w:rsidRPr="0062488D">
        <w:rPr>
          <w:rFonts w:ascii="Arial" w:hAnsi="Arial" w:cs="Arial"/>
          <w:sz w:val="24"/>
          <w:szCs w:val="24"/>
        </w:rPr>
        <w:sym w:font="Times New Roman" w:char="003B"/>
      </w:r>
    </w:p>
    <w:p w:rsidR="00A012BE" w:rsidRPr="0062488D" w:rsidRDefault="00A012BE" w:rsidP="007E7523">
      <w:pPr>
        <w:numPr>
          <w:ilvl w:val="0"/>
          <w:numId w:val="4"/>
        </w:numPr>
        <w:spacing w:line="360" w:lineRule="auto"/>
        <w:ind w:left="1494"/>
        <w:rPr>
          <w:rFonts w:ascii="Arial" w:hAnsi="Arial" w:cs="Arial"/>
          <w:sz w:val="24"/>
          <w:szCs w:val="24"/>
        </w:rPr>
      </w:pPr>
      <w:r w:rsidRPr="0062488D">
        <w:rPr>
          <w:rFonts w:ascii="Arial" w:hAnsi="Arial" w:cs="Arial"/>
          <w:sz w:val="24"/>
          <w:szCs w:val="24"/>
        </w:rPr>
        <w:t>„Az alapfokú művészeti iskola feladata, hogy kibontakoztassa a művészi képességeket, fejlessze a művészi tehetségeket, igény esetén felkészítsen szakirányú továbbtanulásra.” /Nkt. 16.§ (1)/;</w:t>
      </w:r>
    </w:p>
    <w:p w:rsidR="00A012BE" w:rsidRPr="0062488D" w:rsidRDefault="00A012BE" w:rsidP="007E7523">
      <w:pPr>
        <w:numPr>
          <w:ilvl w:val="0"/>
          <w:numId w:val="4"/>
        </w:numPr>
        <w:spacing w:line="360" w:lineRule="auto"/>
        <w:ind w:left="1494"/>
        <w:rPr>
          <w:rFonts w:ascii="Arial" w:hAnsi="Arial" w:cs="Arial"/>
          <w:sz w:val="24"/>
          <w:szCs w:val="24"/>
        </w:rPr>
      </w:pPr>
      <w:r w:rsidRPr="0062488D">
        <w:rPr>
          <w:rFonts w:ascii="Arial" w:hAnsi="Arial" w:cs="Arial"/>
          <w:sz w:val="24"/>
          <w:szCs w:val="24"/>
        </w:rPr>
        <w:t>„A tanuló</w:t>
      </w:r>
      <w:r w:rsidR="00227D23" w:rsidRPr="0062488D">
        <w:rPr>
          <w:rFonts w:ascii="Arial" w:hAnsi="Arial" w:cs="Arial"/>
          <w:sz w:val="24"/>
          <w:szCs w:val="24"/>
        </w:rPr>
        <w:t xml:space="preserve"> </w:t>
      </w:r>
      <w:r w:rsidRPr="0062488D">
        <w:rPr>
          <w:rFonts w:ascii="Arial" w:hAnsi="Arial" w:cs="Arial"/>
          <w:sz w:val="24"/>
          <w:szCs w:val="24"/>
        </w:rPr>
        <w:t>az utolsó alapfokú évfolyam befejezését követően művészeti alapvizsgát, az utolsó továbbképző évfolyam elvégzését követően pedig művészeti záróvizsgát tehet.” /Nkt. 16.§ (2)</w:t>
      </w:r>
      <w:r w:rsidR="00227D23" w:rsidRPr="0062488D">
        <w:rPr>
          <w:rFonts w:ascii="Arial" w:hAnsi="Arial" w:cs="Arial"/>
          <w:sz w:val="24"/>
          <w:szCs w:val="24"/>
        </w:rPr>
        <w:t>/</w:t>
      </w:r>
    </w:p>
    <w:p w:rsidR="007E7523" w:rsidRPr="00062C3F" w:rsidRDefault="007E7523">
      <w:pPr>
        <w:spacing w:line="360" w:lineRule="auto"/>
        <w:ind w:right="-284"/>
        <w:jc w:val="both"/>
        <w:rPr>
          <w:rFonts w:ascii="Arial" w:hAnsi="Arial" w:cs="Arial"/>
          <w:sz w:val="24"/>
          <w:szCs w:val="24"/>
        </w:rPr>
      </w:pPr>
    </w:p>
    <w:p w:rsidR="00FC6421" w:rsidRDefault="007E7523" w:rsidP="00227D23">
      <w:pPr>
        <w:numPr>
          <w:ilvl w:val="1"/>
          <w:numId w:val="18"/>
        </w:numPr>
        <w:spacing w:line="360" w:lineRule="auto"/>
        <w:jc w:val="center"/>
        <w:rPr>
          <w:rFonts w:ascii="Arial" w:hAnsi="Arial" w:cs="Arial"/>
          <w:sz w:val="24"/>
          <w:szCs w:val="24"/>
        </w:rPr>
      </w:pPr>
      <w:r w:rsidRPr="00062C3F">
        <w:rPr>
          <w:rFonts w:ascii="Arial" w:hAnsi="Arial" w:cs="Arial"/>
          <w:sz w:val="24"/>
          <w:szCs w:val="24"/>
        </w:rPr>
        <w:t>“Az alapfokú zene</w:t>
      </w:r>
      <w:r w:rsidR="00FC6421">
        <w:rPr>
          <w:rFonts w:ascii="Arial" w:hAnsi="Arial" w:cs="Arial"/>
          <w:sz w:val="24"/>
          <w:szCs w:val="24"/>
        </w:rPr>
        <w:t>oktatás célrendszere és funkciói</w:t>
      </w:r>
    </w:p>
    <w:p w:rsidR="00227D23" w:rsidRDefault="00227D23" w:rsidP="00227D23">
      <w:pPr>
        <w:spacing w:line="360" w:lineRule="auto"/>
        <w:ind w:left="720"/>
        <w:jc w:val="center"/>
        <w:rPr>
          <w:rFonts w:ascii="Arial" w:hAnsi="Arial" w:cs="Arial"/>
          <w:sz w:val="24"/>
          <w:szCs w:val="24"/>
        </w:rPr>
      </w:pPr>
    </w:p>
    <w:p w:rsidR="00062C3F" w:rsidRDefault="007E7523" w:rsidP="00E40108">
      <w:pPr>
        <w:spacing w:line="360" w:lineRule="auto"/>
        <w:jc w:val="both"/>
        <w:rPr>
          <w:rFonts w:ascii="Arial" w:hAnsi="Arial" w:cs="Arial"/>
          <w:sz w:val="24"/>
          <w:szCs w:val="24"/>
        </w:rPr>
      </w:pPr>
      <w:r w:rsidRPr="00062C3F">
        <w:rPr>
          <w:rFonts w:ascii="Arial" w:hAnsi="Arial" w:cs="Arial"/>
          <w:sz w:val="24"/>
          <w:szCs w:val="24"/>
        </w:rPr>
        <w:t xml:space="preserve">A.) Az alapfokú művészetoktatás követelménye és tantervi programja keretében </w:t>
      </w:r>
      <w:r w:rsidR="00062C3F">
        <w:rPr>
          <w:rFonts w:ascii="Arial" w:hAnsi="Arial" w:cs="Arial"/>
          <w:sz w:val="24"/>
          <w:szCs w:val="24"/>
        </w:rPr>
        <w:tab/>
      </w:r>
      <w:r w:rsidR="00062C3F">
        <w:rPr>
          <w:rFonts w:ascii="Arial" w:hAnsi="Arial" w:cs="Arial"/>
          <w:sz w:val="24"/>
          <w:szCs w:val="24"/>
        </w:rPr>
        <w:tab/>
      </w:r>
      <w:r w:rsidRPr="00062C3F">
        <w:rPr>
          <w:rFonts w:ascii="Arial" w:hAnsi="Arial" w:cs="Arial"/>
          <w:sz w:val="24"/>
          <w:szCs w:val="24"/>
        </w:rPr>
        <w:t xml:space="preserve">folyó zenei nevelés alkalmat ad az érdeklődő és fogékony növendékek </w:t>
      </w:r>
      <w:r w:rsidR="00062C3F">
        <w:rPr>
          <w:rFonts w:ascii="Arial" w:hAnsi="Arial" w:cs="Arial"/>
          <w:sz w:val="24"/>
          <w:szCs w:val="24"/>
        </w:rPr>
        <w:tab/>
      </w:r>
      <w:r w:rsidR="00062C3F">
        <w:rPr>
          <w:rFonts w:ascii="Arial" w:hAnsi="Arial" w:cs="Arial"/>
          <w:sz w:val="24"/>
          <w:szCs w:val="24"/>
        </w:rPr>
        <w:tab/>
      </w:r>
      <w:r w:rsidRPr="00062C3F">
        <w:rPr>
          <w:rFonts w:ascii="Arial" w:hAnsi="Arial" w:cs="Arial"/>
          <w:sz w:val="24"/>
          <w:szCs w:val="24"/>
        </w:rPr>
        <w:t xml:space="preserve">képességeinek fejlesztésére, biztosítja a különböző szakterületeken </w:t>
      </w:r>
      <w:r w:rsidR="00062C3F">
        <w:rPr>
          <w:rFonts w:ascii="Arial" w:hAnsi="Arial" w:cs="Arial"/>
          <w:sz w:val="24"/>
          <w:szCs w:val="24"/>
        </w:rPr>
        <w:tab/>
      </w:r>
      <w:r w:rsidR="00062C3F">
        <w:rPr>
          <w:rFonts w:ascii="Arial" w:hAnsi="Arial" w:cs="Arial"/>
          <w:sz w:val="24"/>
          <w:szCs w:val="24"/>
        </w:rPr>
        <w:tab/>
      </w:r>
      <w:r w:rsidRPr="00062C3F">
        <w:rPr>
          <w:rFonts w:ascii="Arial" w:hAnsi="Arial" w:cs="Arial"/>
          <w:sz w:val="24"/>
          <w:szCs w:val="24"/>
        </w:rPr>
        <w:t xml:space="preserve">való jártasságok megszerzését és gyakorlását. A képzés figyelembe </w:t>
      </w:r>
      <w:r w:rsidR="00062C3F">
        <w:rPr>
          <w:rFonts w:ascii="Arial" w:hAnsi="Arial" w:cs="Arial"/>
          <w:sz w:val="24"/>
          <w:szCs w:val="24"/>
        </w:rPr>
        <w:tab/>
      </w:r>
      <w:r w:rsidR="00062C3F">
        <w:rPr>
          <w:rFonts w:ascii="Arial" w:hAnsi="Arial" w:cs="Arial"/>
          <w:sz w:val="24"/>
          <w:szCs w:val="24"/>
        </w:rPr>
        <w:tab/>
      </w:r>
      <w:r w:rsidRPr="00062C3F">
        <w:rPr>
          <w:rFonts w:ascii="Arial" w:hAnsi="Arial" w:cs="Arial"/>
          <w:sz w:val="24"/>
          <w:szCs w:val="24"/>
        </w:rPr>
        <w:t xml:space="preserve">veszi az életkori sajátosságokat, a tanulók érdeklődésére, tehetségére </w:t>
      </w:r>
      <w:r w:rsidR="00062C3F">
        <w:rPr>
          <w:rFonts w:ascii="Arial" w:hAnsi="Arial" w:cs="Arial"/>
          <w:sz w:val="24"/>
          <w:szCs w:val="24"/>
        </w:rPr>
        <w:tab/>
      </w:r>
      <w:r w:rsidR="00062C3F">
        <w:rPr>
          <w:rFonts w:ascii="Arial" w:hAnsi="Arial" w:cs="Arial"/>
          <w:sz w:val="24"/>
          <w:szCs w:val="24"/>
        </w:rPr>
        <w:tab/>
      </w:r>
      <w:r w:rsidRPr="00062C3F">
        <w:rPr>
          <w:rFonts w:ascii="Arial" w:hAnsi="Arial" w:cs="Arial"/>
          <w:sz w:val="24"/>
          <w:szCs w:val="24"/>
        </w:rPr>
        <w:t xml:space="preserve">építve alakítja készségeiket és gyarapítja ismereteiket. Lehetőséget ad </w:t>
      </w:r>
      <w:r w:rsidR="00062C3F">
        <w:rPr>
          <w:rFonts w:ascii="Arial" w:hAnsi="Arial" w:cs="Arial"/>
          <w:sz w:val="24"/>
          <w:szCs w:val="24"/>
        </w:rPr>
        <w:tab/>
      </w:r>
      <w:r w:rsidR="00062C3F">
        <w:rPr>
          <w:rFonts w:ascii="Arial" w:hAnsi="Arial" w:cs="Arial"/>
          <w:sz w:val="24"/>
          <w:szCs w:val="24"/>
        </w:rPr>
        <w:tab/>
      </w:r>
      <w:r w:rsidRPr="00062C3F">
        <w:rPr>
          <w:rFonts w:ascii="Arial" w:hAnsi="Arial" w:cs="Arial"/>
          <w:sz w:val="24"/>
          <w:szCs w:val="24"/>
        </w:rPr>
        <w:t>az egyetemes kultúra, az eu</w:t>
      </w:r>
      <w:r w:rsidR="00E40108">
        <w:rPr>
          <w:rFonts w:ascii="Arial" w:hAnsi="Arial" w:cs="Arial"/>
          <w:sz w:val="24"/>
          <w:szCs w:val="24"/>
        </w:rPr>
        <w:t xml:space="preserve">rópai műveltség a nemzeti, népi </w:t>
      </w:r>
      <w:r w:rsidR="00E40108">
        <w:rPr>
          <w:rFonts w:ascii="Arial" w:hAnsi="Arial" w:cs="Arial"/>
          <w:sz w:val="24"/>
          <w:szCs w:val="24"/>
        </w:rPr>
        <w:tab/>
      </w:r>
      <w:r w:rsidR="00E40108">
        <w:rPr>
          <w:rFonts w:ascii="Arial" w:hAnsi="Arial" w:cs="Arial"/>
          <w:sz w:val="24"/>
          <w:szCs w:val="24"/>
        </w:rPr>
        <w:tab/>
      </w:r>
      <w:r w:rsidR="00E40108">
        <w:rPr>
          <w:rFonts w:ascii="Arial" w:hAnsi="Arial" w:cs="Arial"/>
          <w:sz w:val="24"/>
          <w:szCs w:val="24"/>
        </w:rPr>
        <w:tab/>
      </w:r>
      <w:r w:rsidRPr="00062C3F">
        <w:rPr>
          <w:rFonts w:ascii="Arial" w:hAnsi="Arial" w:cs="Arial"/>
          <w:sz w:val="24"/>
          <w:szCs w:val="24"/>
        </w:rPr>
        <w:t>hagyományok, értékek átadására, az értékmegőrzés formáinak</w:t>
      </w:r>
    </w:p>
    <w:p w:rsidR="00062C3F" w:rsidRDefault="00062C3F" w:rsidP="00062C3F">
      <w:pPr>
        <w:spacing w:line="360" w:lineRule="auto"/>
        <w:jc w:val="both"/>
        <w:rPr>
          <w:rFonts w:ascii="Arial" w:hAnsi="Arial" w:cs="Arial"/>
          <w:sz w:val="24"/>
          <w:szCs w:val="24"/>
        </w:rPr>
      </w:pPr>
      <w:r>
        <w:rPr>
          <w:rFonts w:ascii="Arial" w:hAnsi="Arial" w:cs="Arial"/>
          <w:sz w:val="24"/>
          <w:szCs w:val="24"/>
        </w:rPr>
        <w:tab/>
      </w:r>
      <w:r w:rsidR="007E7523" w:rsidRPr="00062C3F">
        <w:rPr>
          <w:rFonts w:ascii="Arial" w:hAnsi="Arial" w:cs="Arial"/>
          <w:sz w:val="24"/>
          <w:szCs w:val="24"/>
        </w:rPr>
        <w:t xml:space="preserve"> </w:t>
      </w:r>
      <w:r>
        <w:rPr>
          <w:rFonts w:ascii="Arial" w:hAnsi="Arial" w:cs="Arial"/>
          <w:sz w:val="24"/>
          <w:szCs w:val="24"/>
        </w:rPr>
        <w:tab/>
      </w:r>
      <w:r w:rsidR="007E7523" w:rsidRPr="00062C3F">
        <w:rPr>
          <w:rFonts w:ascii="Arial" w:hAnsi="Arial" w:cs="Arial"/>
          <w:sz w:val="24"/>
          <w:szCs w:val="24"/>
        </w:rPr>
        <w:t>kialakítására.</w:t>
      </w:r>
    </w:p>
    <w:p w:rsidR="00E40108" w:rsidRDefault="007E7523" w:rsidP="00E40108">
      <w:pPr>
        <w:spacing w:line="360" w:lineRule="auto"/>
        <w:jc w:val="both"/>
        <w:rPr>
          <w:rFonts w:ascii="Arial" w:hAnsi="Arial" w:cs="Arial"/>
          <w:sz w:val="24"/>
          <w:szCs w:val="24"/>
        </w:rPr>
      </w:pPr>
      <w:r w:rsidRPr="00062C3F">
        <w:rPr>
          <w:rFonts w:ascii="Arial" w:hAnsi="Arial" w:cs="Arial"/>
          <w:sz w:val="24"/>
          <w:szCs w:val="24"/>
        </w:rPr>
        <w:t xml:space="preserve">B.) A program lehetőséget nyújt az esztétikai érzékenység - nyitottság, igényesség, </w:t>
      </w:r>
      <w:r w:rsidR="00062C3F">
        <w:rPr>
          <w:rFonts w:ascii="Arial" w:hAnsi="Arial" w:cs="Arial"/>
          <w:sz w:val="24"/>
          <w:szCs w:val="24"/>
        </w:rPr>
        <w:tab/>
      </w:r>
      <w:r w:rsidR="00062C3F">
        <w:rPr>
          <w:rFonts w:ascii="Arial" w:hAnsi="Arial" w:cs="Arial"/>
          <w:sz w:val="24"/>
          <w:szCs w:val="24"/>
        </w:rPr>
        <w:tab/>
      </w:r>
      <w:r w:rsidRPr="00062C3F">
        <w:rPr>
          <w:rFonts w:ascii="Arial" w:hAnsi="Arial" w:cs="Arial"/>
          <w:sz w:val="24"/>
          <w:szCs w:val="24"/>
        </w:rPr>
        <w:t xml:space="preserve">fogékonyság - alakítása mellett a zene megszólaltatásához szükséges </w:t>
      </w:r>
      <w:r w:rsidR="00062C3F">
        <w:rPr>
          <w:rFonts w:ascii="Arial" w:hAnsi="Arial" w:cs="Arial"/>
          <w:sz w:val="24"/>
          <w:szCs w:val="24"/>
        </w:rPr>
        <w:tab/>
      </w:r>
      <w:r w:rsidR="00062C3F">
        <w:rPr>
          <w:rFonts w:ascii="Arial" w:hAnsi="Arial" w:cs="Arial"/>
          <w:sz w:val="24"/>
          <w:szCs w:val="24"/>
        </w:rPr>
        <w:tab/>
      </w:r>
      <w:r w:rsidRPr="00062C3F">
        <w:rPr>
          <w:rFonts w:ascii="Arial" w:hAnsi="Arial" w:cs="Arial"/>
          <w:sz w:val="24"/>
          <w:szCs w:val="24"/>
        </w:rPr>
        <w:t xml:space="preserve">hangszeres és énektechnikai készségek megszerzésére, a zenei </w:t>
      </w:r>
      <w:r w:rsidR="00062C3F">
        <w:rPr>
          <w:rFonts w:ascii="Arial" w:hAnsi="Arial" w:cs="Arial"/>
          <w:sz w:val="24"/>
          <w:szCs w:val="24"/>
        </w:rPr>
        <w:tab/>
      </w:r>
      <w:r w:rsidR="00062C3F">
        <w:rPr>
          <w:rFonts w:ascii="Arial" w:hAnsi="Arial" w:cs="Arial"/>
          <w:sz w:val="24"/>
          <w:szCs w:val="24"/>
        </w:rPr>
        <w:tab/>
      </w:r>
      <w:r w:rsidR="00062C3F">
        <w:rPr>
          <w:rFonts w:ascii="Arial" w:hAnsi="Arial" w:cs="Arial"/>
          <w:sz w:val="24"/>
          <w:szCs w:val="24"/>
        </w:rPr>
        <w:tab/>
      </w:r>
      <w:r w:rsidRPr="00062C3F">
        <w:rPr>
          <w:rFonts w:ascii="Arial" w:hAnsi="Arial" w:cs="Arial"/>
          <w:sz w:val="24"/>
          <w:szCs w:val="24"/>
        </w:rPr>
        <w:t>ismeretek átadására és minden zenei tevékenység tudatosítására.</w:t>
      </w:r>
    </w:p>
    <w:p w:rsidR="00227D23" w:rsidRDefault="00227D23" w:rsidP="00E40108">
      <w:pPr>
        <w:spacing w:line="360" w:lineRule="auto"/>
        <w:jc w:val="both"/>
        <w:rPr>
          <w:rFonts w:ascii="Arial" w:hAnsi="Arial" w:cs="Arial"/>
          <w:sz w:val="24"/>
          <w:szCs w:val="24"/>
        </w:rPr>
      </w:pPr>
    </w:p>
    <w:p w:rsidR="00227D23" w:rsidRDefault="00227D23" w:rsidP="00E40108">
      <w:pPr>
        <w:spacing w:line="360" w:lineRule="auto"/>
        <w:jc w:val="both"/>
        <w:rPr>
          <w:rFonts w:ascii="Arial" w:hAnsi="Arial" w:cs="Arial"/>
          <w:sz w:val="24"/>
          <w:szCs w:val="24"/>
        </w:rPr>
      </w:pPr>
    </w:p>
    <w:p w:rsidR="00EB6A87" w:rsidRDefault="00EB6A87" w:rsidP="00E40108">
      <w:pPr>
        <w:spacing w:line="360" w:lineRule="auto"/>
        <w:jc w:val="both"/>
        <w:rPr>
          <w:rFonts w:ascii="Arial" w:hAnsi="Arial" w:cs="Arial"/>
          <w:sz w:val="24"/>
          <w:szCs w:val="24"/>
        </w:rPr>
      </w:pPr>
    </w:p>
    <w:p w:rsidR="007E7523" w:rsidRPr="00062C3F" w:rsidRDefault="007E7523" w:rsidP="00E40108">
      <w:pPr>
        <w:spacing w:line="360" w:lineRule="auto"/>
        <w:jc w:val="both"/>
        <w:rPr>
          <w:rFonts w:ascii="Arial" w:hAnsi="Arial" w:cs="Arial"/>
          <w:sz w:val="24"/>
          <w:szCs w:val="24"/>
        </w:rPr>
      </w:pPr>
      <w:r w:rsidRPr="00062C3F">
        <w:rPr>
          <w:rFonts w:ascii="Arial" w:hAnsi="Arial" w:cs="Arial"/>
          <w:sz w:val="24"/>
          <w:szCs w:val="24"/>
        </w:rPr>
        <w:t xml:space="preserve">C.) A zeneoktatás a különböző zenei műfajok sajátosságait, a művészi megjelenítés </w:t>
      </w:r>
      <w:r w:rsidR="00E40108">
        <w:rPr>
          <w:rFonts w:ascii="Arial" w:hAnsi="Arial" w:cs="Arial"/>
          <w:sz w:val="24"/>
          <w:szCs w:val="24"/>
        </w:rPr>
        <w:tab/>
      </w:r>
      <w:r w:rsidR="00E40108">
        <w:rPr>
          <w:rFonts w:ascii="Arial" w:hAnsi="Arial" w:cs="Arial"/>
          <w:sz w:val="24"/>
          <w:szCs w:val="24"/>
        </w:rPr>
        <w:tab/>
      </w:r>
      <w:r w:rsidRPr="00062C3F">
        <w:rPr>
          <w:rFonts w:ascii="Arial" w:hAnsi="Arial" w:cs="Arial"/>
          <w:sz w:val="24"/>
          <w:szCs w:val="24"/>
        </w:rPr>
        <w:t xml:space="preserve">módjait ismerteti meg a tanulókkal, miközben célja az is, hogy az </w:t>
      </w:r>
      <w:r w:rsidR="00E40108">
        <w:rPr>
          <w:rFonts w:ascii="Arial" w:hAnsi="Arial" w:cs="Arial"/>
          <w:sz w:val="24"/>
          <w:szCs w:val="24"/>
        </w:rPr>
        <w:tab/>
      </w:r>
      <w:r w:rsidR="00E40108">
        <w:rPr>
          <w:rFonts w:ascii="Arial" w:hAnsi="Arial" w:cs="Arial"/>
          <w:sz w:val="24"/>
          <w:szCs w:val="24"/>
        </w:rPr>
        <w:tab/>
      </w:r>
      <w:r w:rsidR="00E40108">
        <w:rPr>
          <w:rFonts w:ascii="Arial" w:hAnsi="Arial" w:cs="Arial"/>
          <w:sz w:val="24"/>
          <w:szCs w:val="24"/>
        </w:rPr>
        <w:tab/>
      </w:r>
      <w:r w:rsidRPr="00062C3F">
        <w:rPr>
          <w:rFonts w:ascii="Arial" w:hAnsi="Arial" w:cs="Arial"/>
          <w:sz w:val="24"/>
          <w:szCs w:val="24"/>
        </w:rPr>
        <w:t xml:space="preserve">önkifejezés eszköztárának gazdagításával a zene alkalmazására, </w:t>
      </w:r>
      <w:r w:rsidR="00E40108">
        <w:rPr>
          <w:rFonts w:ascii="Arial" w:hAnsi="Arial" w:cs="Arial"/>
          <w:sz w:val="24"/>
          <w:szCs w:val="24"/>
        </w:rPr>
        <w:tab/>
      </w:r>
      <w:r w:rsidR="00E40108">
        <w:rPr>
          <w:rFonts w:ascii="Arial" w:hAnsi="Arial" w:cs="Arial"/>
          <w:sz w:val="24"/>
          <w:szCs w:val="24"/>
        </w:rPr>
        <w:tab/>
      </w:r>
      <w:r w:rsidR="00E40108">
        <w:rPr>
          <w:rFonts w:ascii="Arial" w:hAnsi="Arial" w:cs="Arial"/>
          <w:sz w:val="24"/>
          <w:szCs w:val="24"/>
        </w:rPr>
        <w:tab/>
      </w:r>
      <w:r w:rsidRPr="00062C3F">
        <w:rPr>
          <w:rFonts w:ascii="Arial" w:hAnsi="Arial" w:cs="Arial"/>
          <w:sz w:val="24"/>
          <w:szCs w:val="24"/>
        </w:rPr>
        <w:t>befogadására készítsen fel.</w:t>
      </w:r>
    </w:p>
    <w:p w:rsidR="007E7523" w:rsidRPr="00062C3F" w:rsidRDefault="007E7523">
      <w:pPr>
        <w:pStyle w:val="Cmsor7"/>
        <w:spacing w:line="360" w:lineRule="auto"/>
        <w:rPr>
          <w:sz w:val="24"/>
          <w:szCs w:val="24"/>
        </w:rPr>
      </w:pPr>
    </w:p>
    <w:p w:rsidR="007E7523" w:rsidRDefault="007E7523" w:rsidP="00227D23">
      <w:pPr>
        <w:pStyle w:val="Cmsor7"/>
        <w:numPr>
          <w:ilvl w:val="1"/>
          <w:numId w:val="18"/>
        </w:numPr>
        <w:spacing w:line="360" w:lineRule="auto"/>
        <w:rPr>
          <w:sz w:val="24"/>
          <w:szCs w:val="24"/>
        </w:rPr>
      </w:pPr>
      <w:r w:rsidRPr="00FC6421">
        <w:rPr>
          <w:sz w:val="24"/>
          <w:szCs w:val="24"/>
        </w:rPr>
        <w:t>A zeneoktatás általános fejlesztési követelményei, feladatai</w:t>
      </w:r>
    </w:p>
    <w:p w:rsidR="00227D23" w:rsidRPr="00227D23" w:rsidRDefault="00227D23" w:rsidP="00227D23">
      <w:pPr>
        <w:ind w:left="720"/>
      </w:pPr>
    </w:p>
    <w:p w:rsidR="007E7523" w:rsidRPr="00062C3F" w:rsidRDefault="007E7523">
      <w:pPr>
        <w:spacing w:before="100" w:line="360" w:lineRule="auto"/>
        <w:rPr>
          <w:rFonts w:ascii="Arial" w:hAnsi="Arial" w:cs="Arial"/>
          <w:sz w:val="24"/>
          <w:szCs w:val="24"/>
        </w:rPr>
      </w:pPr>
      <w:r w:rsidRPr="00062C3F">
        <w:rPr>
          <w:rFonts w:ascii="Arial" w:hAnsi="Arial" w:cs="Arial"/>
          <w:sz w:val="24"/>
          <w:szCs w:val="24"/>
        </w:rPr>
        <w:t>A zenei műveltség megalapozása és fejlesztése.</w:t>
      </w:r>
    </w:p>
    <w:p w:rsidR="007E7523" w:rsidRPr="00062C3F" w:rsidRDefault="007E7523" w:rsidP="00EB6A87">
      <w:pPr>
        <w:spacing w:line="360" w:lineRule="auto"/>
        <w:ind w:left="1134" w:hanging="1134"/>
        <w:jc w:val="both"/>
        <w:rPr>
          <w:rFonts w:ascii="Arial" w:hAnsi="Arial" w:cs="Arial"/>
          <w:sz w:val="24"/>
          <w:szCs w:val="24"/>
        </w:rPr>
      </w:pPr>
      <w:r w:rsidRPr="00062C3F">
        <w:rPr>
          <w:rFonts w:ascii="Arial" w:hAnsi="Arial" w:cs="Arial"/>
          <w:sz w:val="24"/>
          <w:szCs w:val="24"/>
        </w:rPr>
        <w:t>A zenei képességek fejlesztése (hallás, ritmusérzék, intonációs érzékenység, fogékonyság a dinamika és a hangszín különbségeire, zenei memória és fantázia, előadói és manuális készség, a zenei karakterek iránti érzékenység kialakítása). A zenei olvasás és írás alapfokot meghaladó készségek megalapozása és kifejlesztése.</w:t>
      </w:r>
    </w:p>
    <w:p w:rsidR="007E7523" w:rsidRPr="00062C3F" w:rsidRDefault="007E7523" w:rsidP="00EB6A87">
      <w:pPr>
        <w:spacing w:line="360" w:lineRule="auto"/>
        <w:ind w:left="1134" w:hanging="1134"/>
        <w:jc w:val="both"/>
        <w:rPr>
          <w:rFonts w:ascii="Arial" w:hAnsi="Arial" w:cs="Arial"/>
          <w:sz w:val="24"/>
          <w:szCs w:val="24"/>
        </w:rPr>
      </w:pPr>
      <w:r w:rsidRPr="00062C3F">
        <w:rPr>
          <w:rFonts w:ascii="Arial" w:hAnsi="Arial" w:cs="Arial"/>
          <w:sz w:val="24"/>
          <w:szCs w:val="24"/>
        </w:rPr>
        <w:t>A technikai készség, az improvizációs készség és képesség, az alkotó magatartás, a kreativitás kialakítása.</w:t>
      </w:r>
    </w:p>
    <w:p w:rsidR="007E7523" w:rsidRPr="00062C3F" w:rsidRDefault="007E7523" w:rsidP="00EB6A87">
      <w:pPr>
        <w:spacing w:line="360" w:lineRule="auto"/>
        <w:ind w:left="1134" w:hanging="1134"/>
        <w:jc w:val="both"/>
        <w:rPr>
          <w:rFonts w:ascii="Arial" w:hAnsi="Arial" w:cs="Arial"/>
          <w:sz w:val="24"/>
          <w:szCs w:val="24"/>
        </w:rPr>
      </w:pPr>
      <w:r w:rsidRPr="00062C3F">
        <w:rPr>
          <w:rFonts w:ascii="Arial" w:hAnsi="Arial" w:cs="Arial"/>
          <w:sz w:val="24"/>
          <w:szCs w:val="24"/>
        </w:rPr>
        <w:t>Rendszerezett zenei ismeretek, általános zenei műveltség átadása.</w:t>
      </w:r>
    </w:p>
    <w:p w:rsidR="007E7523" w:rsidRPr="00062C3F" w:rsidRDefault="007E7523" w:rsidP="00EB6A87">
      <w:pPr>
        <w:spacing w:line="360" w:lineRule="auto"/>
        <w:ind w:left="1134" w:hanging="1134"/>
        <w:jc w:val="both"/>
        <w:rPr>
          <w:rFonts w:ascii="Arial" w:hAnsi="Arial" w:cs="Arial"/>
          <w:sz w:val="24"/>
          <w:szCs w:val="24"/>
        </w:rPr>
      </w:pPr>
      <w:r w:rsidRPr="00062C3F">
        <w:rPr>
          <w:rFonts w:ascii="Arial" w:hAnsi="Arial" w:cs="Arial"/>
          <w:sz w:val="24"/>
          <w:szCs w:val="24"/>
        </w:rPr>
        <w:t>A zenei műszavak és jelentésük megismertetése.</w:t>
      </w:r>
    </w:p>
    <w:p w:rsidR="007E7523" w:rsidRPr="00062C3F" w:rsidRDefault="007E7523" w:rsidP="00EB6A87">
      <w:pPr>
        <w:spacing w:line="360" w:lineRule="auto"/>
        <w:ind w:left="1134" w:hanging="1134"/>
        <w:jc w:val="both"/>
        <w:rPr>
          <w:rFonts w:ascii="Arial" w:hAnsi="Arial" w:cs="Arial"/>
          <w:sz w:val="24"/>
          <w:szCs w:val="24"/>
        </w:rPr>
      </w:pPr>
      <w:r w:rsidRPr="00062C3F">
        <w:rPr>
          <w:rFonts w:ascii="Arial" w:hAnsi="Arial" w:cs="Arial"/>
          <w:sz w:val="24"/>
          <w:szCs w:val="24"/>
        </w:rPr>
        <w:t>A zene logikájának, a harmóniai szerkezet és a forma összefüggéseinek megismertetése.</w:t>
      </w:r>
    </w:p>
    <w:p w:rsidR="007E7523" w:rsidRPr="00062C3F" w:rsidRDefault="007E7523" w:rsidP="00EB6A87">
      <w:pPr>
        <w:spacing w:line="360" w:lineRule="auto"/>
        <w:ind w:left="1134" w:hanging="1134"/>
        <w:jc w:val="both"/>
        <w:rPr>
          <w:rFonts w:ascii="Arial" w:hAnsi="Arial" w:cs="Arial"/>
          <w:sz w:val="24"/>
          <w:szCs w:val="24"/>
        </w:rPr>
      </w:pPr>
      <w:r w:rsidRPr="00062C3F">
        <w:rPr>
          <w:rFonts w:ascii="Arial" w:hAnsi="Arial" w:cs="Arial"/>
          <w:sz w:val="24"/>
          <w:szCs w:val="24"/>
        </w:rPr>
        <w:t>A főbb zenei stílusok sajátosságainak, a zeneirodalom nagy korszakainak, népünk zenéjének, a zene történetének és a zeneirodalom nagy egyéniségeinek megismertetése.</w:t>
      </w:r>
    </w:p>
    <w:p w:rsidR="007E7523" w:rsidRPr="00062C3F" w:rsidRDefault="007E7523" w:rsidP="00EB6A87">
      <w:pPr>
        <w:spacing w:line="360" w:lineRule="auto"/>
        <w:ind w:left="1134" w:hanging="1134"/>
        <w:jc w:val="both"/>
        <w:rPr>
          <w:rFonts w:ascii="Arial" w:hAnsi="Arial" w:cs="Arial"/>
          <w:sz w:val="24"/>
          <w:szCs w:val="24"/>
        </w:rPr>
      </w:pPr>
      <w:r w:rsidRPr="00062C3F">
        <w:rPr>
          <w:rFonts w:ascii="Arial" w:hAnsi="Arial" w:cs="Arial"/>
          <w:sz w:val="24"/>
          <w:szCs w:val="24"/>
        </w:rPr>
        <w:t>A kortárs zene befogadására nevelés.</w:t>
      </w:r>
    </w:p>
    <w:p w:rsidR="007E7523" w:rsidRPr="00062C3F" w:rsidRDefault="007E7523" w:rsidP="00EB6A87">
      <w:pPr>
        <w:spacing w:line="360" w:lineRule="auto"/>
        <w:ind w:left="1134" w:hanging="1134"/>
        <w:jc w:val="both"/>
        <w:rPr>
          <w:rFonts w:ascii="Arial" w:hAnsi="Arial" w:cs="Arial"/>
          <w:sz w:val="24"/>
          <w:szCs w:val="24"/>
        </w:rPr>
      </w:pPr>
      <w:r w:rsidRPr="00062C3F">
        <w:rPr>
          <w:rFonts w:ascii="Arial" w:hAnsi="Arial" w:cs="Arial"/>
          <w:sz w:val="24"/>
          <w:szCs w:val="24"/>
        </w:rPr>
        <w:t>A tanuló rendszeres zenehallgatásra nevelése.</w:t>
      </w:r>
    </w:p>
    <w:p w:rsidR="007E7523" w:rsidRPr="00062C3F" w:rsidRDefault="007E7523" w:rsidP="00EB6A87">
      <w:pPr>
        <w:spacing w:line="360" w:lineRule="auto"/>
        <w:ind w:left="1134" w:hanging="1134"/>
        <w:jc w:val="both"/>
        <w:rPr>
          <w:rFonts w:ascii="Arial" w:hAnsi="Arial" w:cs="Arial"/>
          <w:sz w:val="24"/>
          <w:szCs w:val="24"/>
        </w:rPr>
      </w:pPr>
      <w:r w:rsidRPr="00062C3F">
        <w:rPr>
          <w:rFonts w:ascii="Arial" w:hAnsi="Arial" w:cs="Arial"/>
          <w:sz w:val="24"/>
          <w:szCs w:val="24"/>
        </w:rPr>
        <w:t>Az értékes zene megszerettetése. A növendék zenei ízlésének formálása.</w:t>
      </w:r>
    </w:p>
    <w:p w:rsidR="007E7523" w:rsidRPr="00062C3F" w:rsidRDefault="007E7523" w:rsidP="00EB6A87">
      <w:pPr>
        <w:spacing w:line="360" w:lineRule="auto"/>
        <w:ind w:left="1134" w:hanging="1134"/>
        <w:jc w:val="both"/>
        <w:rPr>
          <w:rFonts w:ascii="Arial" w:hAnsi="Arial" w:cs="Arial"/>
          <w:sz w:val="24"/>
          <w:szCs w:val="24"/>
        </w:rPr>
      </w:pPr>
      <w:r w:rsidRPr="00062C3F">
        <w:rPr>
          <w:rFonts w:ascii="Arial" w:hAnsi="Arial" w:cs="Arial"/>
          <w:sz w:val="24"/>
          <w:szCs w:val="24"/>
        </w:rPr>
        <w:t>A tanulók életkorának megfelelő zenei tárgyú könyvek, ismeretterjesztő művek olvasására való ösztönzés.</w:t>
      </w:r>
    </w:p>
    <w:p w:rsidR="007E7523" w:rsidRPr="00062C3F" w:rsidRDefault="007E7523" w:rsidP="00EB6A87">
      <w:pPr>
        <w:spacing w:line="360" w:lineRule="auto"/>
        <w:ind w:left="1134" w:hanging="1134"/>
        <w:jc w:val="both"/>
        <w:rPr>
          <w:rFonts w:ascii="Arial" w:hAnsi="Arial" w:cs="Arial"/>
          <w:sz w:val="24"/>
          <w:szCs w:val="24"/>
        </w:rPr>
      </w:pPr>
      <w:r w:rsidRPr="00062C3F">
        <w:rPr>
          <w:rFonts w:ascii="Arial" w:hAnsi="Arial" w:cs="Arial"/>
          <w:sz w:val="24"/>
          <w:szCs w:val="24"/>
        </w:rPr>
        <w:t>A társművészetek iránti nyitottság kialakítása.</w:t>
      </w:r>
    </w:p>
    <w:p w:rsidR="007E7523" w:rsidRPr="00062C3F" w:rsidRDefault="007E7523" w:rsidP="00EB6A87">
      <w:pPr>
        <w:spacing w:line="360" w:lineRule="auto"/>
        <w:ind w:left="1134" w:hanging="1134"/>
        <w:jc w:val="both"/>
        <w:rPr>
          <w:rFonts w:ascii="Arial" w:hAnsi="Arial" w:cs="Arial"/>
          <w:sz w:val="24"/>
          <w:szCs w:val="24"/>
        </w:rPr>
      </w:pPr>
      <w:r w:rsidRPr="00062C3F">
        <w:rPr>
          <w:rFonts w:ascii="Arial" w:hAnsi="Arial" w:cs="Arial"/>
          <w:sz w:val="24"/>
          <w:szCs w:val="24"/>
        </w:rPr>
        <w:t>A zenei élet eseményei iránt érdeklődés felkeltése, illetve részvétel a zenei életben.</w:t>
      </w:r>
    </w:p>
    <w:p w:rsidR="007E7523" w:rsidRPr="00062C3F" w:rsidRDefault="007E7523" w:rsidP="00EB6A87">
      <w:pPr>
        <w:spacing w:line="360" w:lineRule="auto"/>
        <w:ind w:left="1134" w:hanging="1134"/>
        <w:jc w:val="both"/>
        <w:rPr>
          <w:rFonts w:ascii="Arial" w:hAnsi="Arial" w:cs="Arial"/>
          <w:sz w:val="24"/>
          <w:szCs w:val="24"/>
        </w:rPr>
      </w:pPr>
      <w:r w:rsidRPr="00062C3F">
        <w:rPr>
          <w:rFonts w:ascii="Arial" w:hAnsi="Arial" w:cs="Arial"/>
          <w:sz w:val="24"/>
          <w:szCs w:val="24"/>
        </w:rPr>
        <w:t>Tehetséggondozás.</w:t>
      </w:r>
    </w:p>
    <w:p w:rsidR="007E7523" w:rsidRPr="00062C3F" w:rsidRDefault="007E7523" w:rsidP="00EB6A87">
      <w:pPr>
        <w:spacing w:line="360" w:lineRule="auto"/>
        <w:ind w:left="1134" w:hanging="1134"/>
        <w:jc w:val="both"/>
        <w:rPr>
          <w:rFonts w:ascii="Arial" w:hAnsi="Arial" w:cs="Arial"/>
          <w:sz w:val="24"/>
          <w:szCs w:val="24"/>
        </w:rPr>
      </w:pPr>
      <w:r w:rsidRPr="00062C3F">
        <w:rPr>
          <w:rFonts w:ascii="Arial" w:hAnsi="Arial" w:cs="Arial"/>
          <w:sz w:val="24"/>
          <w:szCs w:val="24"/>
        </w:rPr>
        <w:t>A zenei pályát választó növendékek felkészítése szakirányú továbbtanulásra.</w:t>
      </w:r>
    </w:p>
    <w:p w:rsidR="007E7523" w:rsidRDefault="007E7523" w:rsidP="00EB6A87">
      <w:pPr>
        <w:spacing w:line="360" w:lineRule="auto"/>
        <w:ind w:left="1134" w:hanging="1134"/>
        <w:jc w:val="both"/>
        <w:rPr>
          <w:rFonts w:ascii="Arial" w:hAnsi="Arial" w:cs="Arial"/>
          <w:sz w:val="24"/>
          <w:szCs w:val="24"/>
        </w:rPr>
      </w:pPr>
      <w:r w:rsidRPr="00062C3F">
        <w:rPr>
          <w:rFonts w:ascii="Arial" w:hAnsi="Arial" w:cs="Arial"/>
          <w:sz w:val="24"/>
          <w:szCs w:val="24"/>
        </w:rPr>
        <w:t>A növendékek rendszeres, céltudatos, igényes munkára, hatékony gyakorlásra való nevelése.</w:t>
      </w:r>
    </w:p>
    <w:p w:rsidR="00EB6A87" w:rsidRPr="00062C3F" w:rsidRDefault="00EB6A87" w:rsidP="00EB6A87">
      <w:pPr>
        <w:spacing w:line="360" w:lineRule="auto"/>
        <w:ind w:left="1134" w:hanging="1134"/>
        <w:jc w:val="both"/>
        <w:rPr>
          <w:rFonts w:ascii="Arial" w:hAnsi="Arial" w:cs="Arial"/>
          <w:sz w:val="24"/>
          <w:szCs w:val="24"/>
        </w:rPr>
      </w:pPr>
    </w:p>
    <w:p w:rsidR="00EA514C" w:rsidRDefault="00EA514C" w:rsidP="00EB6A87">
      <w:pPr>
        <w:spacing w:line="360" w:lineRule="auto"/>
        <w:ind w:left="1134" w:hanging="1134"/>
        <w:jc w:val="both"/>
        <w:rPr>
          <w:rFonts w:ascii="Arial" w:hAnsi="Arial" w:cs="Arial"/>
          <w:sz w:val="24"/>
          <w:szCs w:val="24"/>
        </w:rPr>
      </w:pPr>
    </w:p>
    <w:p w:rsidR="007E7523" w:rsidRPr="00062C3F" w:rsidRDefault="007E7523" w:rsidP="00EB6A87">
      <w:pPr>
        <w:spacing w:line="360" w:lineRule="auto"/>
        <w:ind w:left="1134" w:hanging="1134"/>
        <w:jc w:val="both"/>
        <w:rPr>
          <w:rFonts w:ascii="Arial" w:hAnsi="Arial" w:cs="Arial"/>
          <w:sz w:val="24"/>
          <w:szCs w:val="24"/>
        </w:rPr>
      </w:pPr>
      <w:r w:rsidRPr="00062C3F">
        <w:rPr>
          <w:rFonts w:ascii="Arial" w:hAnsi="Arial" w:cs="Arial"/>
          <w:sz w:val="24"/>
          <w:szCs w:val="24"/>
        </w:rPr>
        <w:t>A tanuló aktív muzsikálásra való nevelése.</w:t>
      </w:r>
    </w:p>
    <w:p w:rsidR="007E7523" w:rsidRPr="00062C3F" w:rsidRDefault="007E7523" w:rsidP="00EB6A87">
      <w:pPr>
        <w:spacing w:line="360" w:lineRule="auto"/>
        <w:ind w:left="1134" w:hanging="1134"/>
        <w:jc w:val="both"/>
        <w:rPr>
          <w:rFonts w:ascii="Arial" w:hAnsi="Arial" w:cs="Arial"/>
          <w:sz w:val="24"/>
          <w:szCs w:val="24"/>
        </w:rPr>
      </w:pPr>
      <w:r w:rsidRPr="00062C3F">
        <w:rPr>
          <w:rFonts w:ascii="Arial" w:hAnsi="Arial" w:cs="Arial"/>
          <w:sz w:val="24"/>
          <w:szCs w:val="24"/>
        </w:rPr>
        <w:t>Közreműködés az egyéb intézmények kulturális rendezvényein.</w:t>
      </w:r>
    </w:p>
    <w:p w:rsidR="007E7523" w:rsidRPr="00062C3F" w:rsidRDefault="007E7523" w:rsidP="00EB6A87">
      <w:pPr>
        <w:spacing w:line="360" w:lineRule="auto"/>
        <w:ind w:left="1134" w:hanging="1134"/>
        <w:jc w:val="both"/>
        <w:rPr>
          <w:rFonts w:ascii="Arial" w:hAnsi="Arial" w:cs="Arial"/>
          <w:sz w:val="24"/>
          <w:szCs w:val="24"/>
        </w:rPr>
      </w:pPr>
      <w:r w:rsidRPr="00062C3F">
        <w:rPr>
          <w:rFonts w:ascii="Arial" w:hAnsi="Arial" w:cs="Arial"/>
          <w:sz w:val="24"/>
          <w:szCs w:val="24"/>
        </w:rPr>
        <w:t>Az amatőr zenekarokban, kamaraegyüttesekben, kórusban történő aktív részvételre való előkészítés, ösztönzés.</w:t>
      </w:r>
    </w:p>
    <w:p w:rsidR="007E7523" w:rsidRPr="00062C3F" w:rsidRDefault="007E7523" w:rsidP="00EB6A87">
      <w:pPr>
        <w:spacing w:line="360" w:lineRule="auto"/>
        <w:ind w:left="1134" w:hanging="1134"/>
        <w:jc w:val="both"/>
        <w:rPr>
          <w:rFonts w:ascii="Arial" w:hAnsi="Arial" w:cs="Arial"/>
          <w:sz w:val="24"/>
          <w:szCs w:val="24"/>
        </w:rPr>
      </w:pPr>
      <w:r w:rsidRPr="00062C3F">
        <w:rPr>
          <w:rFonts w:ascii="Arial" w:hAnsi="Arial" w:cs="Arial"/>
          <w:sz w:val="24"/>
          <w:szCs w:val="24"/>
        </w:rPr>
        <w:t>Cserekapcsolatok létesítése hazai és - lehetőség szerint - külföldi zeneoktatási intézményekkel.”</w:t>
      </w:r>
    </w:p>
    <w:p w:rsidR="007E7523" w:rsidRDefault="007E7523">
      <w:pPr>
        <w:jc w:val="center"/>
        <w:outlineLvl w:val="0"/>
        <w:rPr>
          <w:rFonts w:ascii="Arial" w:hAnsi="Arial" w:cs="Arial"/>
          <w:caps/>
          <w:sz w:val="28"/>
          <w:szCs w:val="28"/>
        </w:rPr>
      </w:pPr>
    </w:p>
    <w:p w:rsidR="00C23060" w:rsidRDefault="00C23060">
      <w:pPr>
        <w:jc w:val="center"/>
        <w:outlineLvl w:val="0"/>
        <w:rPr>
          <w:rFonts w:ascii="Arial" w:hAnsi="Arial" w:cs="Arial"/>
          <w:caps/>
          <w:sz w:val="28"/>
          <w:szCs w:val="28"/>
        </w:rPr>
      </w:pPr>
    </w:p>
    <w:p w:rsidR="007E7523" w:rsidRPr="00062C3F" w:rsidRDefault="007E7523">
      <w:pPr>
        <w:jc w:val="center"/>
        <w:outlineLvl w:val="0"/>
        <w:rPr>
          <w:rFonts w:ascii="Arial" w:hAnsi="Arial" w:cs="Arial"/>
          <w:caps/>
          <w:sz w:val="24"/>
          <w:szCs w:val="24"/>
        </w:rPr>
      </w:pPr>
      <w:r w:rsidRPr="00062C3F">
        <w:rPr>
          <w:rFonts w:ascii="Arial" w:hAnsi="Arial" w:cs="Arial"/>
          <w:caps/>
          <w:sz w:val="24"/>
          <w:szCs w:val="24"/>
        </w:rPr>
        <w:t>2. Zeneiskolánk oktató-nevelő munkájának jellemzői,</w:t>
      </w:r>
    </w:p>
    <w:p w:rsidR="007E7523" w:rsidRPr="00062C3F" w:rsidRDefault="007E7523">
      <w:pPr>
        <w:jc w:val="center"/>
        <w:rPr>
          <w:rFonts w:ascii="Arial" w:hAnsi="Arial" w:cs="Arial"/>
          <w:caps/>
          <w:sz w:val="24"/>
          <w:szCs w:val="24"/>
        </w:rPr>
      </w:pPr>
      <w:r w:rsidRPr="00062C3F">
        <w:rPr>
          <w:rFonts w:ascii="Arial" w:hAnsi="Arial" w:cs="Arial"/>
          <w:caps/>
          <w:sz w:val="24"/>
          <w:szCs w:val="24"/>
        </w:rPr>
        <w:t xml:space="preserve"> speciális területei</w:t>
      </w:r>
    </w:p>
    <w:p w:rsidR="007E7523" w:rsidRPr="00062C3F" w:rsidRDefault="007E7523">
      <w:pPr>
        <w:spacing w:line="360" w:lineRule="auto"/>
        <w:jc w:val="center"/>
        <w:rPr>
          <w:rFonts w:ascii="Arial" w:hAnsi="Arial" w:cs="Arial"/>
          <w:sz w:val="24"/>
          <w:szCs w:val="24"/>
        </w:rPr>
      </w:pPr>
    </w:p>
    <w:p w:rsidR="007E7523" w:rsidRDefault="007E7523">
      <w:pPr>
        <w:spacing w:line="360" w:lineRule="auto"/>
        <w:jc w:val="center"/>
        <w:rPr>
          <w:rFonts w:ascii="Arial" w:hAnsi="Arial" w:cs="Arial"/>
          <w:sz w:val="24"/>
          <w:szCs w:val="24"/>
        </w:rPr>
      </w:pPr>
      <w:r w:rsidRPr="00062C3F">
        <w:rPr>
          <w:rFonts w:ascii="Arial" w:hAnsi="Arial" w:cs="Arial"/>
          <w:sz w:val="24"/>
          <w:szCs w:val="24"/>
        </w:rPr>
        <w:t>2.1. Alapelveink</w:t>
      </w:r>
    </w:p>
    <w:p w:rsidR="00EB6A87" w:rsidRPr="00062C3F" w:rsidRDefault="00EB6A87">
      <w:pPr>
        <w:spacing w:line="360" w:lineRule="auto"/>
        <w:jc w:val="center"/>
        <w:rPr>
          <w:rFonts w:ascii="Arial" w:hAnsi="Arial" w:cs="Arial"/>
          <w:sz w:val="24"/>
          <w:szCs w:val="24"/>
        </w:rPr>
      </w:pPr>
    </w:p>
    <w:p w:rsidR="007E7523" w:rsidRPr="00062C3F" w:rsidRDefault="007E7523">
      <w:pPr>
        <w:spacing w:line="360" w:lineRule="auto"/>
        <w:jc w:val="both"/>
        <w:rPr>
          <w:rFonts w:ascii="Arial" w:hAnsi="Arial" w:cs="Arial"/>
          <w:sz w:val="24"/>
          <w:szCs w:val="24"/>
        </w:rPr>
      </w:pPr>
      <w:r w:rsidRPr="00062C3F">
        <w:rPr>
          <w:rFonts w:ascii="Arial" w:hAnsi="Arial" w:cs="Arial"/>
          <w:sz w:val="24"/>
          <w:szCs w:val="24"/>
        </w:rPr>
        <w:t>A növendék egész személyiségének fejlesztése, hiszen a zene tanulása</w:t>
      </w:r>
    </w:p>
    <w:p w:rsidR="007E7523" w:rsidRPr="00062C3F" w:rsidRDefault="007E7523">
      <w:pPr>
        <w:spacing w:line="360" w:lineRule="auto"/>
        <w:ind w:firstLine="708"/>
        <w:jc w:val="both"/>
        <w:rPr>
          <w:rFonts w:ascii="Arial" w:hAnsi="Arial" w:cs="Arial"/>
          <w:sz w:val="24"/>
          <w:szCs w:val="24"/>
        </w:rPr>
      </w:pPr>
      <w:r w:rsidRPr="00062C3F">
        <w:rPr>
          <w:rFonts w:ascii="Arial" w:hAnsi="Arial" w:cs="Arial"/>
          <w:sz w:val="24"/>
          <w:szCs w:val="24"/>
        </w:rPr>
        <w:t xml:space="preserve">      más területeken is jobb eredmények elérését segíti elő.</w:t>
      </w:r>
    </w:p>
    <w:p w:rsidR="007E7523" w:rsidRPr="00062C3F" w:rsidRDefault="007E7523">
      <w:pPr>
        <w:spacing w:line="360" w:lineRule="auto"/>
        <w:ind w:left="1134" w:hanging="1134"/>
        <w:jc w:val="both"/>
        <w:rPr>
          <w:rFonts w:ascii="Arial" w:hAnsi="Arial" w:cs="Arial"/>
          <w:sz w:val="24"/>
          <w:szCs w:val="24"/>
        </w:rPr>
      </w:pPr>
      <w:r w:rsidRPr="00062C3F">
        <w:rPr>
          <w:rFonts w:ascii="Arial" w:hAnsi="Arial" w:cs="Arial"/>
          <w:sz w:val="24"/>
          <w:szCs w:val="24"/>
        </w:rPr>
        <w:t>Éppen az előbb említettek miatt minden hozzánk jelentkező számára biztosítani kívánjuk a zenetanulás lehetőségét.</w:t>
      </w:r>
    </w:p>
    <w:p w:rsidR="007E7523" w:rsidRPr="00062C3F" w:rsidRDefault="007E7523">
      <w:pPr>
        <w:spacing w:line="360" w:lineRule="auto"/>
        <w:ind w:left="1134" w:hanging="1134"/>
        <w:jc w:val="both"/>
        <w:rPr>
          <w:rFonts w:ascii="Arial" w:hAnsi="Arial" w:cs="Arial"/>
          <w:sz w:val="24"/>
          <w:szCs w:val="24"/>
        </w:rPr>
      </w:pPr>
      <w:r w:rsidRPr="00062C3F">
        <w:rPr>
          <w:rFonts w:ascii="Arial" w:hAnsi="Arial" w:cs="Arial"/>
          <w:sz w:val="24"/>
          <w:szCs w:val="24"/>
        </w:rPr>
        <w:t>Nyitottság új ill. más pedagógiai módszerek, irányzatok, stílusok stb. felé.</w:t>
      </w:r>
    </w:p>
    <w:p w:rsidR="007E7523" w:rsidRPr="00062C3F" w:rsidRDefault="007E7523">
      <w:pPr>
        <w:spacing w:line="360" w:lineRule="auto"/>
        <w:ind w:left="1134" w:hanging="1134"/>
        <w:jc w:val="both"/>
        <w:rPr>
          <w:rFonts w:ascii="Arial" w:hAnsi="Arial" w:cs="Arial"/>
          <w:sz w:val="24"/>
          <w:szCs w:val="24"/>
        </w:rPr>
      </w:pPr>
      <w:r w:rsidRPr="00062C3F">
        <w:rPr>
          <w:rFonts w:ascii="Arial" w:hAnsi="Arial" w:cs="Arial"/>
          <w:sz w:val="24"/>
          <w:szCs w:val="24"/>
        </w:rPr>
        <w:t>A kamarazenélés központi feladatként való kezelése, a társas zenélésre való alkalmasság és igény kialakítása és fenntartása.</w:t>
      </w:r>
    </w:p>
    <w:p w:rsidR="007E7523" w:rsidRPr="00062C3F" w:rsidRDefault="007E7523">
      <w:pPr>
        <w:spacing w:line="360" w:lineRule="auto"/>
        <w:ind w:left="1134" w:hanging="1134"/>
        <w:jc w:val="both"/>
        <w:rPr>
          <w:rFonts w:ascii="Arial" w:hAnsi="Arial" w:cs="Arial"/>
          <w:sz w:val="24"/>
          <w:szCs w:val="24"/>
        </w:rPr>
      </w:pPr>
      <w:r w:rsidRPr="00062C3F">
        <w:rPr>
          <w:rFonts w:ascii="Arial" w:hAnsi="Arial" w:cs="Arial"/>
          <w:sz w:val="24"/>
          <w:szCs w:val="24"/>
        </w:rPr>
        <w:t>A magyar nemzeti identitás fejlesztése, a magyar zene szolgálata.</w:t>
      </w:r>
    </w:p>
    <w:p w:rsidR="007E7523" w:rsidRPr="00062C3F" w:rsidRDefault="007E7523">
      <w:pPr>
        <w:spacing w:line="360" w:lineRule="auto"/>
        <w:ind w:left="1134" w:hanging="1134"/>
        <w:jc w:val="both"/>
        <w:rPr>
          <w:rFonts w:ascii="Arial" w:hAnsi="Arial" w:cs="Arial"/>
          <w:sz w:val="24"/>
          <w:szCs w:val="24"/>
        </w:rPr>
      </w:pPr>
      <w:r w:rsidRPr="00062C3F">
        <w:rPr>
          <w:rFonts w:ascii="Arial" w:hAnsi="Arial" w:cs="Arial"/>
          <w:sz w:val="24"/>
          <w:szCs w:val="24"/>
        </w:rPr>
        <w:t>Szabolcsi Bence, névadónk munkásságának mind szélesebb körben való megismertetése.</w:t>
      </w:r>
    </w:p>
    <w:p w:rsidR="007E7523" w:rsidRPr="00062C3F" w:rsidRDefault="007E7523">
      <w:pPr>
        <w:spacing w:line="360" w:lineRule="auto"/>
        <w:ind w:left="1134" w:hanging="1134"/>
        <w:jc w:val="both"/>
        <w:rPr>
          <w:rFonts w:ascii="Arial" w:hAnsi="Arial" w:cs="Arial"/>
          <w:sz w:val="24"/>
          <w:szCs w:val="24"/>
        </w:rPr>
      </w:pPr>
    </w:p>
    <w:p w:rsidR="007E7523" w:rsidRDefault="007E7523">
      <w:pPr>
        <w:spacing w:line="360" w:lineRule="auto"/>
        <w:ind w:left="1134" w:hanging="1134"/>
        <w:jc w:val="center"/>
        <w:rPr>
          <w:rFonts w:ascii="Arial" w:hAnsi="Arial" w:cs="Arial"/>
          <w:sz w:val="24"/>
          <w:szCs w:val="24"/>
        </w:rPr>
      </w:pPr>
      <w:r w:rsidRPr="00062C3F">
        <w:rPr>
          <w:rFonts w:ascii="Arial" w:hAnsi="Arial" w:cs="Arial"/>
          <w:sz w:val="24"/>
          <w:szCs w:val="24"/>
        </w:rPr>
        <w:t>2.2. Céljaink</w:t>
      </w:r>
    </w:p>
    <w:p w:rsidR="00EB6A87" w:rsidRPr="00062C3F" w:rsidRDefault="00EB6A87">
      <w:pPr>
        <w:spacing w:line="360" w:lineRule="auto"/>
        <w:ind w:left="1134" w:hanging="1134"/>
        <w:jc w:val="center"/>
        <w:rPr>
          <w:rFonts w:ascii="Arial" w:hAnsi="Arial" w:cs="Arial"/>
          <w:sz w:val="24"/>
          <w:szCs w:val="24"/>
        </w:rPr>
      </w:pPr>
    </w:p>
    <w:p w:rsidR="007E7523" w:rsidRPr="00062C3F" w:rsidRDefault="007E7523">
      <w:pPr>
        <w:spacing w:line="360" w:lineRule="auto"/>
        <w:rPr>
          <w:rFonts w:ascii="Arial" w:hAnsi="Arial" w:cs="Arial"/>
          <w:sz w:val="24"/>
          <w:szCs w:val="24"/>
        </w:rPr>
      </w:pPr>
      <w:r w:rsidRPr="00062C3F">
        <w:rPr>
          <w:rFonts w:ascii="Arial" w:hAnsi="Arial" w:cs="Arial"/>
          <w:sz w:val="24"/>
          <w:szCs w:val="24"/>
        </w:rPr>
        <w:t>A kamarazenélés fejlesztése érdekében:</w:t>
      </w:r>
    </w:p>
    <w:p w:rsidR="007E7523" w:rsidRPr="00062C3F" w:rsidRDefault="007E7523">
      <w:pPr>
        <w:spacing w:line="360" w:lineRule="auto"/>
        <w:ind w:left="1134" w:hanging="426"/>
        <w:rPr>
          <w:rFonts w:ascii="Arial" w:hAnsi="Arial" w:cs="Arial"/>
          <w:sz w:val="24"/>
          <w:szCs w:val="24"/>
        </w:rPr>
      </w:pPr>
      <w:r w:rsidRPr="00062C3F">
        <w:rPr>
          <w:rFonts w:ascii="Arial" w:hAnsi="Arial" w:cs="Arial"/>
          <w:sz w:val="24"/>
          <w:szCs w:val="24"/>
        </w:rPr>
        <w:t xml:space="preserve">     A tanszaki struktúra átgondolása és esetleges átalakítása annak </w:t>
      </w:r>
    </w:p>
    <w:p w:rsidR="007E7523" w:rsidRPr="00062C3F" w:rsidRDefault="007E7523">
      <w:pPr>
        <w:spacing w:line="360" w:lineRule="auto"/>
        <w:ind w:left="1134" w:hanging="426"/>
        <w:rPr>
          <w:rFonts w:ascii="Arial" w:hAnsi="Arial" w:cs="Arial"/>
          <w:sz w:val="24"/>
          <w:szCs w:val="24"/>
        </w:rPr>
      </w:pPr>
      <w:r w:rsidRPr="00062C3F">
        <w:rPr>
          <w:rFonts w:ascii="Arial" w:hAnsi="Arial" w:cs="Arial"/>
          <w:sz w:val="24"/>
          <w:szCs w:val="24"/>
        </w:rPr>
        <w:t xml:space="preserve">        </w:t>
      </w:r>
      <w:r w:rsidR="008B04C6">
        <w:rPr>
          <w:rFonts w:ascii="Arial" w:hAnsi="Arial" w:cs="Arial"/>
          <w:sz w:val="24"/>
          <w:szCs w:val="24"/>
        </w:rPr>
        <w:t xml:space="preserve">  </w:t>
      </w:r>
      <w:r w:rsidRPr="00062C3F">
        <w:rPr>
          <w:rFonts w:ascii="Arial" w:hAnsi="Arial" w:cs="Arial"/>
          <w:sz w:val="24"/>
          <w:szCs w:val="24"/>
        </w:rPr>
        <w:t>érdekében, hogy kamara-szempontból hiányzó hangszerek</w:t>
      </w:r>
    </w:p>
    <w:p w:rsidR="007E7523" w:rsidRPr="00062C3F" w:rsidRDefault="007E7523" w:rsidP="008B04C6">
      <w:pPr>
        <w:tabs>
          <w:tab w:val="left" w:pos="1276"/>
        </w:tabs>
        <w:spacing w:line="360" w:lineRule="auto"/>
        <w:ind w:left="993" w:hanging="426"/>
        <w:rPr>
          <w:rFonts w:ascii="Arial" w:hAnsi="Arial" w:cs="Arial"/>
          <w:sz w:val="24"/>
          <w:szCs w:val="24"/>
        </w:rPr>
      </w:pPr>
      <w:r w:rsidRPr="00062C3F">
        <w:rPr>
          <w:rFonts w:ascii="Arial" w:hAnsi="Arial" w:cs="Arial"/>
          <w:sz w:val="24"/>
          <w:szCs w:val="24"/>
        </w:rPr>
        <w:t xml:space="preserve">        </w:t>
      </w:r>
      <w:r w:rsidR="008B04C6">
        <w:rPr>
          <w:rFonts w:ascii="Arial" w:hAnsi="Arial" w:cs="Arial"/>
          <w:sz w:val="24"/>
          <w:szCs w:val="24"/>
        </w:rPr>
        <w:t xml:space="preserve">  </w:t>
      </w:r>
      <w:r w:rsidRPr="00062C3F">
        <w:rPr>
          <w:rFonts w:ascii="Arial" w:hAnsi="Arial" w:cs="Arial"/>
          <w:sz w:val="24"/>
          <w:szCs w:val="24"/>
        </w:rPr>
        <w:t>oktatása is beindulhasson (pl. oboa).</w:t>
      </w:r>
    </w:p>
    <w:p w:rsidR="007E7523" w:rsidRPr="00062C3F" w:rsidRDefault="007E7523">
      <w:pPr>
        <w:spacing w:line="360" w:lineRule="auto"/>
        <w:ind w:left="1134" w:hanging="426"/>
        <w:rPr>
          <w:rFonts w:ascii="Arial" w:hAnsi="Arial" w:cs="Arial"/>
          <w:sz w:val="24"/>
          <w:szCs w:val="24"/>
        </w:rPr>
      </w:pPr>
      <w:r w:rsidRPr="00062C3F">
        <w:rPr>
          <w:rFonts w:ascii="Arial" w:hAnsi="Arial" w:cs="Arial"/>
          <w:sz w:val="24"/>
          <w:szCs w:val="24"/>
        </w:rPr>
        <w:t xml:space="preserve">     A hiány-hangszerek oktatására új státusz létesítése.</w:t>
      </w:r>
    </w:p>
    <w:p w:rsidR="007E7523" w:rsidRPr="00062C3F" w:rsidRDefault="007E7523">
      <w:pPr>
        <w:spacing w:line="360" w:lineRule="auto"/>
        <w:ind w:firstLine="708"/>
        <w:rPr>
          <w:rFonts w:ascii="Arial" w:hAnsi="Arial" w:cs="Arial"/>
          <w:sz w:val="24"/>
          <w:szCs w:val="24"/>
        </w:rPr>
      </w:pPr>
      <w:r w:rsidRPr="00062C3F">
        <w:rPr>
          <w:rFonts w:ascii="Arial" w:hAnsi="Arial" w:cs="Arial"/>
          <w:sz w:val="24"/>
          <w:szCs w:val="24"/>
        </w:rPr>
        <w:t xml:space="preserve">     A kamarazene főtárgyként való oktatásának bővítése.</w:t>
      </w:r>
    </w:p>
    <w:p w:rsidR="007E7523" w:rsidRPr="00062C3F" w:rsidRDefault="007E7523">
      <w:pPr>
        <w:spacing w:line="360" w:lineRule="auto"/>
        <w:ind w:left="426" w:firstLine="282"/>
        <w:rPr>
          <w:rFonts w:ascii="Arial" w:hAnsi="Arial" w:cs="Arial"/>
          <w:sz w:val="24"/>
          <w:szCs w:val="24"/>
        </w:rPr>
      </w:pPr>
      <w:r w:rsidRPr="00062C3F">
        <w:rPr>
          <w:rFonts w:ascii="Arial" w:hAnsi="Arial" w:cs="Arial"/>
          <w:sz w:val="24"/>
          <w:szCs w:val="24"/>
        </w:rPr>
        <w:t xml:space="preserve">     A kamarazene-oktatás személyi feltételeinek megteremtése </w:t>
      </w:r>
    </w:p>
    <w:p w:rsidR="007E7523" w:rsidRPr="00062C3F" w:rsidRDefault="007E7523">
      <w:pPr>
        <w:spacing w:line="360" w:lineRule="auto"/>
        <w:ind w:left="1134"/>
        <w:rPr>
          <w:rFonts w:ascii="Arial" w:hAnsi="Arial" w:cs="Arial"/>
          <w:sz w:val="24"/>
          <w:szCs w:val="24"/>
        </w:rPr>
      </w:pPr>
      <w:r w:rsidRPr="00062C3F">
        <w:rPr>
          <w:rFonts w:ascii="Arial" w:hAnsi="Arial" w:cs="Arial"/>
          <w:sz w:val="24"/>
          <w:szCs w:val="24"/>
        </w:rPr>
        <w:t xml:space="preserve">   (megfelelő képzettségű tanárok megbízása ezzel a feladattal,</w:t>
      </w:r>
    </w:p>
    <w:p w:rsidR="007E7523" w:rsidRPr="00062C3F" w:rsidRDefault="007E7523">
      <w:pPr>
        <w:spacing w:line="360" w:lineRule="auto"/>
        <w:ind w:left="1134"/>
        <w:rPr>
          <w:rFonts w:ascii="Arial" w:hAnsi="Arial" w:cs="Arial"/>
          <w:sz w:val="24"/>
          <w:szCs w:val="24"/>
        </w:rPr>
      </w:pPr>
      <w:r w:rsidRPr="00062C3F">
        <w:rPr>
          <w:rFonts w:ascii="Arial" w:hAnsi="Arial" w:cs="Arial"/>
          <w:sz w:val="24"/>
          <w:szCs w:val="24"/>
        </w:rPr>
        <w:t xml:space="preserve">   lehetőség szerint a jelenlegi kollégák közül).</w:t>
      </w:r>
    </w:p>
    <w:p w:rsidR="008B04C6" w:rsidRDefault="008B04C6">
      <w:pPr>
        <w:spacing w:line="360" w:lineRule="auto"/>
        <w:ind w:left="1134"/>
        <w:rPr>
          <w:rFonts w:ascii="Arial" w:hAnsi="Arial" w:cs="Arial"/>
          <w:i/>
          <w:iCs/>
          <w:sz w:val="28"/>
          <w:szCs w:val="28"/>
        </w:rPr>
      </w:pPr>
    </w:p>
    <w:p w:rsidR="007E7523" w:rsidRPr="00C23060" w:rsidRDefault="007E7523" w:rsidP="008B04C6">
      <w:pPr>
        <w:tabs>
          <w:tab w:val="left" w:pos="1276"/>
        </w:tabs>
        <w:spacing w:line="360" w:lineRule="auto"/>
        <w:ind w:left="993"/>
        <w:rPr>
          <w:rFonts w:ascii="Arial" w:hAnsi="Arial" w:cs="Arial"/>
          <w:sz w:val="24"/>
          <w:szCs w:val="24"/>
        </w:rPr>
      </w:pPr>
      <w:r w:rsidRPr="00C23060">
        <w:rPr>
          <w:rFonts w:ascii="Arial" w:hAnsi="Arial" w:cs="Arial"/>
          <w:sz w:val="24"/>
          <w:szCs w:val="24"/>
        </w:rPr>
        <w:t>A “régizene” oktatásának bevezetése egyes tanszakokon belül,</w:t>
      </w:r>
    </w:p>
    <w:p w:rsidR="007E7523" w:rsidRPr="00C23060" w:rsidRDefault="007E7523">
      <w:pPr>
        <w:spacing w:line="360" w:lineRule="auto"/>
        <w:ind w:left="1134"/>
        <w:rPr>
          <w:rFonts w:ascii="Arial" w:hAnsi="Arial" w:cs="Arial"/>
          <w:sz w:val="24"/>
          <w:szCs w:val="24"/>
        </w:rPr>
      </w:pPr>
      <w:r w:rsidRPr="00C23060">
        <w:rPr>
          <w:rFonts w:ascii="Arial" w:hAnsi="Arial" w:cs="Arial"/>
          <w:sz w:val="24"/>
          <w:szCs w:val="24"/>
        </w:rPr>
        <w:t xml:space="preserve">   a személyi feltételek megteremtése, megfelelő hangszerpark </w:t>
      </w:r>
    </w:p>
    <w:p w:rsidR="007E7523" w:rsidRPr="00C23060" w:rsidRDefault="007E7523">
      <w:pPr>
        <w:spacing w:line="360" w:lineRule="auto"/>
        <w:ind w:left="1134"/>
        <w:rPr>
          <w:rFonts w:ascii="Arial" w:hAnsi="Arial" w:cs="Arial"/>
          <w:sz w:val="24"/>
          <w:szCs w:val="24"/>
        </w:rPr>
      </w:pPr>
      <w:r w:rsidRPr="00C23060">
        <w:rPr>
          <w:rFonts w:ascii="Arial" w:hAnsi="Arial" w:cs="Arial"/>
          <w:sz w:val="24"/>
          <w:szCs w:val="24"/>
        </w:rPr>
        <w:t xml:space="preserve">   beszerzése (pl. viola da gamba-consort).</w:t>
      </w:r>
    </w:p>
    <w:p w:rsidR="007E7523" w:rsidRPr="00C23060" w:rsidRDefault="007E7523">
      <w:pPr>
        <w:spacing w:line="360" w:lineRule="auto"/>
        <w:rPr>
          <w:rFonts w:ascii="Arial" w:hAnsi="Arial" w:cs="Arial"/>
          <w:sz w:val="24"/>
          <w:szCs w:val="24"/>
        </w:rPr>
      </w:pPr>
      <w:r w:rsidRPr="00C23060">
        <w:rPr>
          <w:rFonts w:ascii="Arial" w:hAnsi="Arial" w:cs="Arial"/>
          <w:sz w:val="24"/>
          <w:szCs w:val="24"/>
        </w:rPr>
        <w:t xml:space="preserve">A tanári személyiség folyamatos ápolása, fejlesztése, a kollegiális légkör </w:t>
      </w:r>
    </w:p>
    <w:p w:rsidR="007E7523" w:rsidRPr="00C23060" w:rsidRDefault="007E7523">
      <w:pPr>
        <w:spacing w:line="360" w:lineRule="auto"/>
        <w:ind w:left="426" w:firstLine="708"/>
        <w:rPr>
          <w:rFonts w:ascii="Arial" w:hAnsi="Arial" w:cs="Arial"/>
          <w:sz w:val="24"/>
          <w:szCs w:val="24"/>
        </w:rPr>
      </w:pPr>
      <w:r w:rsidRPr="00C23060">
        <w:rPr>
          <w:rFonts w:ascii="Arial" w:hAnsi="Arial" w:cs="Arial"/>
          <w:sz w:val="24"/>
          <w:szCs w:val="24"/>
        </w:rPr>
        <w:t>javítása.</w:t>
      </w:r>
    </w:p>
    <w:p w:rsidR="007E7523" w:rsidRPr="00C23060" w:rsidRDefault="007E7523">
      <w:pPr>
        <w:spacing w:line="360" w:lineRule="auto"/>
        <w:rPr>
          <w:rFonts w:ascii="Arial" w:hAnsi="Arial" w:cs="Arial"/>
          <w:sz w:val="24"/>
          <w:szCs w:val="24"/>
        </w:rPr>
      </w:pPr>
      <w:r w:rsidRPr="00C23060">
        <w:rPr>
          <w:rFonts w:ascii="Arial" w:hAnsi="Arial" w:cs="Arial"/>
          <w:sz w:val="24"/>
          <w:szCs w:val="24"/>
        </w:rPr>
        <w:t xml:space="preserve">Az iskolán belüli kommunikáció fejlesztése minden szinten (a vezetőktől </w:t>
      </w:r>
    </w:p>
    <w:p w:rsidR="007E7523" w:rsidRPr="00C23060" w:rsidRDefault="007E7523">
      <w:pPr>
        <w:spacing w:line="360" w:lineRule="auto"/>
        <w:ind w:left="426" w:firstLine="708"/>
        <w:rPr>
          <w:rFonts w:ascii="Arial" w:hAnsi="Arial" w:cs="Arial"/>
          <w:sz w:val="24"/>
          <w:szCs w:val="24"/>
        </w:rPr>
      </w:pPr>
      <w:r w:rsidRPr="00C23060">
        <w:rPr>
          <w:rFonts w:ascii="Arial" w:hAnsi="Arial" w:cs="Arial"/>
          <w:sz w:val="24"/>
          <w:szCs w:val="24"/>
        </w:rPr>
        <w:t>kezdve a technikai dolgozókig).</w:t>
      </w:r>
    </w:p>
    <w:p w:rsidR="007E7523" w:rsidRPr="00C23060" w:rsidRDefault="007E7523">
      <w:pPr>
        <w:spacing w:line="360" w:lineRule="auto"/>
        <w:rPr>
          <w:rFonts w:ascii="Arial" w:hAnsi="Arial" w:cs="Arial"/>
          <w:sz w:val="24"/>
          <w:szCs w:val="24"/>
        </w:rPr>
      </w:pPr>
    </w:p>
    <w:p w:rsidR="007E7523" w:rsidRDefault="007E7523">
      <w:pPr>
        <w:spacing w:line="360" w:lineRule="auto"/>
        <w:jc w:val="center"/>
        <w:rPr>
          <w:rFonts w:ascii="Arial" w:hAnsi="Arial" w:cs="Arial"/>
          <w:sz w:val="24"/>
          <w:szCs w:val="24"/>
        </w:rPr>
      </w:pPr>
      <w:r w:rsidRPr="00C23060">
        <w:rPr>
          <w:rFonts w:ascii="Arial" w:hAnsi="Arial" w:cs="Arial"/>
          <w:sz w:val="24"/>
          <w:szCs w:val="24"/>
        </w:rPr>
        <w:t>2.3. Feladataink</w:t>
      </w:r>
    </w:p>
    <w:p w:rsidR="00EA514C" w:rsidRPr="00C23060" w:rsidRDefault="00EA514C">
      <w:pPr>
        <w:spacing w:line="360" w:lineRule="auto"/>
        <w:jc w:val="center"/>
        <w:rPr>
          <w:rFonts w:ascii="Arial" w:hAnsi="Arial" w:cs="Arial"/>
          <w:sz w:val="24"/>
          <w:szCs w:val="24"/>
        </w:rPr>
      </w:pPr>
    </w:p>
    <w:p w:rsidR="007E7523" w:rsidRPr="00C23060" w:rsidRDefault="007E7523">
      <w:pPr>
        <w:pStyle w:val="BodyText21"/>
        <w:widowControl/>
        <w:rPr>
          <w:sz w:val="24"/>
          <w:szCs w:val="24"/>
        </w:rPr>
      </w:pPr>
      <w:r w:rsidRPr="00C23060">
        <w:rPr>
          <w:sz w:val="24"/>
          <w:szCs w:val="24"/>
        </w:rPr>
        <w:t>(Csak azokra a feladatokra térek itt ki, amelyeket a tanári kar saját erőből, jobb szervezéssel, átcsoportosítással meg tud oldani. Sajnos az előző pontban célok jó részének plusz anyagi vonzata van, így csak a mindenkori körülmények és lehetőségek bölcs, körültekintő kihasználása ill. a fenntartó hathatós támogatásával valósíthatók meg.)</w:t>
      </w:r>
    </w:p>
    <w:p w:rsidR="007E7523" w:rsidRPr="00C23060" w:rsidRDefault="007E7523" w:rsidP="00C23060">
      <w:pPr>
        <w:pStyle w:val="BodyText21"/>
        <w:widowControl/>
        <w:jc w:val="left"/>
        <w:rPr>
          <w:sz w:val="24"/>
          <w:szCs w:val="24"/>
        </w:rPr>
      </w:pPr>
      <w:r w:rsidRPr="00C23060">
        <w:rPr>
          <w:sz w:val="24"/>
          <w:szCs w:val="24"/>
        </w:rPr>
        <w:t>Kollegák részvételének ösztönzése kamarazenei továbbképzéseken,</w:t>
      </w:r>
      <w:r w:rsidR="00C23060">
        <w:rPr>
          <w:sz w:val="24"/>
          <w:szCs w:val="24"/>
        </w:rPr>
        <w:t xml:space="preserve"> </w:t>
      </w:r>
      <w:r w:rsidRPr="00C23060">
        <w:rPr>
          <w:sz w:val="24"/>
          <w:szCs w:val="24"/>
        </w:rPr>
        <w:t xml:space="preserve">kurzusokon. </w:t>
      </w:r>
      <w:r w:rsidR="00C23060">
        <w:rPr>
          <w:sz w:val="24"/>
          <w:szCs w:val="24"/>
        </w:rPr>
        <w:tab/>
      </w:r>
      <w:r w:rsidR="00C23060">
        <w:rPr>
          <w:sz w:val="24"/>
          <w:szCs w:val="24"/>
        </w:rPr>
        <w:tab/>
      </w:r>
      <w:r w:rsidRPr="00C23060">
        <w:rPr>
          <w:sz w:val="24"/>
          <w:szCs w:val="24"/>
        </w:rPr>
        <w:t xml:space="preserve">Minél többen legyenek alkalmasak erre az </w:t>
      </w:r>
      <w:r w:rsidR="005F5DC9" w:rsidRPr="00C23060">
        <w:rPr>
          <w:sz w:val="24"/>
          <w:szCs w:val="24"/>
        </w:rPr>
        <w:t xml:space="preserve">oktatási </w:t>
      </w:r>
      <w:r w:rsidRPr="00C23060">
        <w:rPr>
          <w:sz w:val="24"/>
          <w:szCs w:val="24"/>
        </w:rPr>
        <w:t>formára.</w:t>
      </w:r>
    </w:p>
    <w:p w:rsidR="007E7523" w:rsidRPr="00C23060" w:rsidRDefault="007E7523">
      <w:pPr>
        <w:pStyle w:val="BodyText21"/>
        <w:widowControl/>
        <w:ind w:right="-709"/>
        <w:rPr>
          <w:sz w:val="24"/>
          <w:szCs w:val="24"/>
        </w:rPr>
      </w:pPr>
      <w:r w:rsidRPr="00C23060">
        <w:rPr>
          <w:sz w:val="24"/>
          <w:szCs w:val="24"/>
        </w:rPr>
        <w:t>Kollegák részvételének ösztönzése “régizenei”</w:t>
      </w:r>
      <w:r w:rsidR="003A7B16" w:rsidRPr="00C23060">
        <w:rPr>
          <w:sz w:val="24"/>
          <w:szCs w:val="24"/>
        </w:rPr>
        <w:t xml:space="preserve"> </w:t>
      </w:r>
      <w:r w:rsidRPr="00C23060">
        <w:rPr>
          <w:sz w:val="24"/>
          <w:szCs w:val="24"/>
        </w:rPr>
        <w:t>továbbképzéseken, kurzusokon.</w:t>
      </w:r>
    </w:p>
    <w:p w:rsidR="007E7523" w:rsidRPr="00C23060" w:rsidRDefault="007E7523" w:rsidP="00C23060">
      <w:pPr>
        <w:pStyle w:val="BodyText21"/>
        <w:widowControl/>
        <w:rPr>
          <w:sz w:val="24"/>
          <w:szCs w:val="24"/>
        </w:rPr>
      </w:pPr>
      <w:r w:rsidRPr="00C23060">
        <w:rPr>
          <w:sz w:val="24"/>
          <w:szCs w:val="24"/>
        </w:rPr>
        <w:t>Az előbbi két témából tantestületi nevelési értekezletek szervezése,</w:t>
      </w:r>
      <w:r w:rsidR="00C23060">
        <w:rPr>
          <w:sz w:val="24"/>
          <w:szCs w:val="24"/>
        </w:rPr>
        <w:t xml:space="preserve"> </w:t>
      </w:r>
      <w:r w:rsidRPr="00C23060">
        <w:rPr>
          <w:sz w:val="24"/>
          <w:szCs w:val="24"/>
        </w:rPr>
        <w:t xml:space="preserve">tartása neves </w:t>
      </w:r>
      <w:r w:rsidR="00C23060">
        <w:rPr>
          <w:sz w:val="24"/>
          <w:szCs w:val="24"/>
        </w:rPr>
        <w:tab/>
      </w:r>
      <w:r w:rsidR="00C23060">
        <w:rPr>
          <w:sz w:val="24"/>
          <w:szCs w:val="24"/>
        </w:rPr>
        <w:tab/>
      </w:r>
      <w:r w:rsidRPr="00C23060">
        <w:rPr>
          <w:sz w:val="24"/>
          <w:szCs w:val="24"/>
        </w:rPr>
        <w:t>külső előadókkal</w:t>
      </w:r>
      <w:r w:rsidR="00C23060">
        <w:rPr>
          <w:sz w:val="24"/>
          <w:szCs w:val="24"/>
        </w:rPr>
        <w:t xml:space="preserve"> is, a közös kritérium-rendszer</w:t>
      </w:r>
      <w:r w:rsidRPr="00C23060">
        <w:rPr>
          <w:sz w:val="24"/>
          <w:szCs w:val="24"/>
        </w:rPr>
        <w:t xml:space="preserve"> kialakítása.</w:t>
      </w:r>
    </w:p>
    <w:p w:rsidR="007E7523" w:rsidRPr="00C23060" w:rsidRDefault="007E7523" w:rsidP="00C23060">
      <w:pPr>
        <w:pStyle w:val="BodyText21"/>
        <w:widowControl/>
        <w:rPr>
          <w:sz w:val="24"/>
          <w:szCs w:val="24"/>
        </w:rPr>
      </w:pPr>
      <w:r w:rsidRPr="00C23060">
        <w:rPr>
          <w:sz w:val="24"/>
          <w:szCs w:val="24"/>
        </w:rPr>
        <w:t>Kollegák személyiségfejlesztési, kommunikációs tréningeken,</w:t>
      </w:r>
      <w:r w:rsidR="00C23060">
        <w:rPr>
          <w:sz w:val="24"/>
          <w:szCs w:val="24"/>
        </w:rPr>
        <w:t xml:space="preserve"> </w:t>
      </w:r>
      <w:r w:rsidRPr="00C23060">
        <w:rPr>
          <w:sz w:val="24"/>
          <w:szCs w:val="24"/>
        </w:rPr>
        <w:t xml:space="preserve">tanfolyamokon való </w:t>
      </w:r>
      <w:r w:rsidR="00C23060">
        <w:rPr>
          <w:sz w:val="24"/>
          <w:szCs w:val="24"/>
        </w:rPr>
        <w:tab/>
      </w:r>
      <w:r w:rsidR="00C23060">
        <w:rPr>
          <w:sz w:val="24"/>
          <w:szCs w:val="24"/>
        </w:rPr>
        <w:tab/>
      </w:r>
      <w:r w:rsidRPr="00C23060">
        <w:rPr>
          <w:sz w:val="24"/>
          <w:szCs w:val="24"/>
        </w:rPr>
        <w:t>részvételének ösztönzése, nevelési</w:t>
      </w:r>
      <w:r w:rsidR="00C23060">
        <w:rPr>
          <w:sz w:val="24"/>
          <w:szCs w:val="24"/>
        </w:rPr>
        <w:t xml:space="preserve"> </w:t>
      </w:r>
      <w:r w:rsidRPr="00C23060">
        <w:rPr>
          <w:sz w:val="24"/>
          <w:szCs w:val="24"/>
        </w:rPr>
        <w:t xml:space="preserve">értekezletek szervezése ebben a </w:t>
      </w:r>
      <w:r w:rsidR="00C23060">
        <w:rPr>
          <w:sz w:val="24"/>
          <w:szCs w:val="24"/>
        </w:rPr>
        <w:tab/>
      </w:r>
      <w:r w:rsidR="00C23060">
        <w:rPr>
          <w:sz w:val="24"/>
          <w:szCs w:val="24"/>
        </w:rPr>
        <w:tab/>
      </w:r>
      <w:r w:rsidRPr="00C23060">
        <w:rPr>
          <w:sz w:val="24"/>
          <w:szCs w:val="24"/>
        </w:rPr>
        <w:t>témában.</w:t>
      </w:r>
    </w:p>
    <w:p w:rsidR="007E7523" w:rsidRDefault="007E7523">
      <w:pPr>
        <w:pStyle w:val="BodyText21"/>
        <w:widowControl/>
        <w:ind w:left="708"/>
        <w:rPr>
          <w:i/>
          <w:iCs/>
        </w:rPr>
      </w:pPr>
    </w:p>
    <w:p w:rsidR="007E7523" w:rsidRDefault="007E7523" w:rsidP="00C23060">
      <w:pPr>
        <w:pStyle w:val="BodyText21"/>
        <w:widowControl/>
        <w:ind w:right="-426"/>
        <w:jc w:val="center"/>
        <w:rPr>
          <w:sz w:val="24"/>
          <w:szCs w:val="24"/>
        </w:rPr>
      </w:pPr>
      <w:r w:rsidRPr="00C23060">
        <w:rPr>
          <w:sz w:val="24"/>
          <w:szCs w:val="24"/>
        </w:rPr>
        <w:t>2.4. Eszközök</w:t>
      </w:r>
    </w:p>
    <w:p w:rsidR="00EA514C" w:rsidRPr="00C23060" w:rsidRDefault="00EA514C" w:rsidP="00C23060">
      <w:pPr>
        <w:pStyle w:val="BodyText21"/>
        <w:widowControl/>
        <w:ind w:right="-426"/>
        <w:jc w:val="center"/>
        <w:rPr>
          <w:sz w:val="24"/>
          <w:szCs w:val="24"/>
        </w:rPr>
      </w:pPr>
    </w:p>
    <w:p w:rsidR="00EA514C" w:rsidRDefault="007E7523" w:rsidP="00C23060">
      <w:pPr>
        <w:pStyle w:val="BodyText21"/>
        <w:widowControl/>
        <w:rPr>
          <w:sz w:val="24"/>
          <w:szCs w:val="24"/>
        </w:rPr>
      </w:pPr>
      <w:r w:rsidRPr="00C23060">
        <w:rPr>
          <w:sz w:val="24"/>
          <w:szCs w:val="24"/>
        </w:rPr>
        <w:t xml:space="preserve">A fentebb meghatározott alapelveknek megfelelő célrendszer megvalósulásának  </w:t>
      </w:r>
      <w:r w:rsidR="00C23060">
        <w:rPr>
          <w:sz w:val="24"/>
          <w:szCs w:val="24"/>
        </w:rPr>
        <w:tab/>
      </w:r>
      <w:r w:rsidR="00C23060">
        <w:rPr>
          <w:sz w:val="24"/>
          <w:szCs w:val="24"/>
        </w:rPr>
        <w:tab/>
      </w:r>
      <w:r w:rsidRPr="00C23060">
        <w:rPr>
          <w:sz w:val="24"/>
          <w:szCs w:val="24"/>
        </w:rPr>
        <w:t xml:space="preserve">legfőbb tárgyi eszközei a hangszerek. Ezek folyamatos karbantartása, </w:t>
      </w:r>
      <w:r w:rsidR="00C23060">
        <w:rPr>
          <w:sz w:val="24"/>
          <w:szCs w:val="24"/>
        </w:rPr>
        <w:tab/>
      </w:r>
      <w:r w:rsidR="00C23060">
        <w:rPr>
          <w:sz w:val="24"/>
          <w:szCs w:val="24"/>
        </w:rPr>
        <w:tab/>
      </w:r>
      <w:r w:rsidRPr="00C23060">
        <w:rPr>
          <w:sz w:val="24"/>
          <w:szCs w:val="24"/>
        </w:rPr>
        <w:t xml:space="preserve">javítása, állagmegőrzése hatalmas, de megkerülhetetlen feladat. Erre a </w:t>
      </w:r>
      <w:r w:rsidR="00C23060">
        <w:rPr>
          <w:sz w:val="24"/>
          <w:szCs w:val="24"/>
        </w:rPr>
        <w:tab/>
      </w:r>
      <w:r w:rsidR="00C23060">
        <w:rPr>
          <w:sz w:val="24"/>
          <w:szCs w:val="24"/>
        </w:rPr>
        <w:tab/>
      </w:r>
      <w:r w:rsidRPr="00C23060">
        <w:rPr>
          <w:sz w:val="24"/>
          <w:szCs w:val="24"/>
        </w:rPr>
        <w:t xml:space="preserve">mindenkori költségvetés biztosít több-kevesebb forrást legfőképpen. </w:t>
      </w:r>
      <w:r w:rsidR="00C23060">
        <w:rPr>
          <w:sz w:val="24"/>
          <w:szCs w:val="24"/>
        </w:rPr>
        <w:tab/>
      </w:r>
      <w:r w:rsidR="00C23060">
        <w:rPr>
          <w:sz w:val="24"/>
          <w:szCs w:val="24"/>
        </w:rPr>
        <w:tab/>
      </w:r>
      <w:r w:rsidRPr="00C23060">
        <w:rPr>
          <w:sz w:val="24"/>
          <w:szCs w:val="24"/>
        </w:rPr>
        <w:t xml:space="preserve">(Sajnos más lehetőség ritkán adódik.) Új hangszerek beszerzése is </w:t>
      </w:r>
      <w:r w:rsidR="00C23060">
        <w:rPr>
          <w:sz w:val="24"/>
          <w:szCs w:val="24"/>
        </w:rPr>
        <w:tab/>
      </w:r>
      <w:r w:rsidR="00C23060">
        <w:rPr>
          <w:sz w:val="24"/>
          <w:szCs w:val="24"/>
        </w:rPr>
        <w:tab/>
      </w:r>
      <w:r w:rsidRPr="00C23060">
        <w:rPr>
          <w:sz w:val="24"/>
          <w:szCs w:val="24"/>
        </w:rPr>
        <w:t xml:space="preserve">hasonló nehézségekbe ütközik, pedig minőségi javulás csak ezen az </w:t>
      </w:r>
      <w:r w:rsidR="00C23060">
        <w:rPr>
          <w:sz w:val="24"/>
          <w:szCs w:val="24"/>
        </w:rPr>
        <w:tab/>
      </w:r>
      <w:r w:rsidR="00C23060">
        <w:rPr>
          <w:sz w:val="24"/>
          <w:szCs w:val="24"/>
        </w:rPr>
        <w:tab/>
      </w:r>
      <w:r w:rsidRPr="00C23060">
        <w:rPr>
          <w:sz w:val="24"/>
          <w:szCs w:val="24"/>
        </w:rPr>
        <w:t xml:space="preserve">úton érhető el. (A sokszínű, értékes kamarazenéhez szükséges új </w:t>
      </w:r>
      <w:r w:rsidR="00C23060">
        <w:rPr>
          <w:sz w:val="24"/>
          <w:szCs w:val="24"/>
        </w:rPr>
        <w:tab/>
      </w:r>
      <w:r w:rsidR="00C23060">
        <w:rPr>
          <w:sz w:val="24"/>
          <w:szCs w:val="24"/>
        </w:rPr>
        <w:tab/>
      </w:r>
    </w:p>
    <w:p w:rsidR="00EA514C" w:rsidRDefault="00EA514C" w:rsidP="00C23060">
      <w:pPr>
        <w:pStyle w:val="BodyText21"/>
        <w:widowControl/>
        <w:rPr>
          <w:sz w:val="24"/>
          <w:szCs w:val="24"/>
        </w:rPr>
      </w:pPr>
    </w:p>
    <w:p w:rsidR="00C23060" w:rsidRDefault="00EA514C" w:rsidP="00C23060">
      <w:pPr>
        <w:pStyle w:val="BodyText21"/>
        <w:widowControl/>
        <w:rPr>
          <w:sz w:val="24"/>
          <w:szCs w:val="24"/>
        </w:rPr>
      </w:pPr>
      <w:r>
        <w:rPr>
          <w:sz w:val="24"/>
          <w:szCs w:val="24"/>
        </w:rPr>
        <w:tab/>
      </w:r>
      <w:r>
        <w:rPr>
          <w:sz w:val="24"/>
          <w:szCs w:val="24"/>
        </w:rPr>
        <w:tab/>
      </w:r>
      <w:r w:rsidR="007E7523" w:rsidRPr="00C23060">
        <w:rPr>
          <w:sz w:val="24"/>
          <w:szCs w:val="24"/>
        </w:rPr>
        <w:t xml:space="preserve">tanszakok bevezetése is hangszervásárláshoz kötött.) Ezért más </w:t>
      </w:r>
      <w:r w:rsidR="00C23060">
        <w:rPr>
          <w:sz w:val="24"/>
          <w:szCs w:val="24"/>
        </w:rPr>
        <w:tab/>
      </w:r>
      <w:r w:rsidR="00C23060">
        <w:rPr>
          <w:sz w:val="24"/>
          <w:szCs w:val="24"/>
        </w:rPr>
        <w:tab/>
      </w:r>
      <w:r w:rsidR="00C23060">
        <w:rPr>
          <w:sz w:val="24"/>
          <w:szCs w:val="24"/>
        </w:rPr>
        <w:tab/>
      </w:r>
      <w:r w:rsidR="007E7523" w:rsidRPr="00C23060">
        <w:rPr>
          <w:sz w:val="24"/>
          <w:szCs w:val="24"/>
        </w:rPr>
        <w:t>anyagi lehetőségek felkutatása elengedhetetlen!</w:t>
      </w:r>
    </w:p>
    <w:p w:rsidR="007E7523" w:rsidRPr="00C23060" w:rsidRDefault="007E7523" w:rsidP="00C23060">
      <w:pPr>
        <w:pStyle w:val="BodyText21"/>
        <w:widowControl/>
        <w:rPr>
          <w:sz w:val="24"/>
          <w:szCs w:val="24"/>
        </w:rPr>
      </w:pPr>
      <w:r w:rsidRPr="00C23060">
        <w:rPr>
          <w:sz w:val="24"/>
          <w:szCs w:val="24"/>
        </w:rPr>
        <w:t>Szellemi “eszközeink” kihasználtsága, mozgósítása csak rajtunk múlik.</w:t>
      </w:r>
      <w:r w:rsidR="00C23060">
        <w:rPr>
          <w:sz w:val="24"/>
          <w:szCs w:val="24"/>
        </w:rPr>
        <w:t xml:space="preserve"> </w:t>
      </w:r>
      <w:r w:rsidRPr="00C23060">
        <w:rPr>
          <w:sz w:val="24"/>
          <w:szCs w:val="24"/>
        </w:rPr>
        <w:t xml:space="preserve">Ezen a téren </w:t>
      </w:r>
      <w:r w:rsidR="00C23060">
        <w:rPr>
          <w:sz w:val="24"/>
          <w:szCs w:val="24"/>
        </w:rPr>
        <w:tab/>
      </w:r>
      <w:r w:rsidR="00C23060">
        <w:rPr>
          <w:sz w:val="24"/>
          <w:szCs w:val="24"/>
        </w:rPr>
        <w:tab/>
      </w:r>
      <w:r w:rsidRPr="00C23060">
        <w:rPr>
          <w:sz w:val="24"/>
          <w:szCs w:val="24"/>
        </w:rPr>
        <w:t>mindig akad mit javítani. A már</w:t>
      </w:r>
      <w:r w:rsidR="00C23060">
        <w:rPr>
          <w:sz w:val="24"/>
          <w:szCs w:val="24"/>
        </w:rPr>
        <w:t xml:space="preserve"> említett továbbképzések, az új </w:t>
      </w:r>
      <w:r w:rsidR="00C23060">
        <w:rPr>
          <w:sz w:val="24"/>
          <w:szCs w:val="24"/>
        </w:rPr>
        <w:tab/>
      </w:r>
      <w:r w:rsidR="00C23060">
        <w:rPr>
          <w:sz w:val="24"/>
          <w:szCs w:val="24"/>
        </w:rPr>
        <w:tab/>
      </w:r>
      <w:r w:rsidR="00C23060">
        <w:rPr>
          <w:sz w:val="24"/>
          <w:szCs w:val="24"/>
        </w:rPr>
        <w:tab/>
      </w:r>
      <w:r w:rsidRPr="00C23060">
        <w:rPr>
          <w:sz w:val="24"/>
          <w:szCs w:val="24"/>
        </w:rPr>
        <w:t>módszerek iránt való nyitottság stb. mind-mind ezt szolgálják.</w:t>
      </w:r>
    </w:p>
    <w:p w:rsidR="007E7523" w:rsidRPr="00C23060" w:rsidRDefault="007E7523">
      <w:pPr>
        <w:pStyle w:val="BodyText21"/>
        <w:widowControl/>
        <w:rPr>
          <w:sz w:val="24"/>
          <w:szCs w:val="24"/>
        </w:rPr>
      </w:pPr>
    </w:p>
    <w:p w:rsidR="007E7523" w:rsidRDefault="007E7523">
      <w:pPr>
        <w:pStyle w:val="BodyText21"/>
        <w:widowControl/>
        <w:jc w:val="center"/>
        <w:rPr>
          <w:sz w:val="24"/>
          <w:szCs w:val="24"/>
        </w:rPr>
      </w:pPr>
      <w:r w:rsidRPr="00C23060">
        <w:rPr>
          <w:sz w:val="24"/>
          <w:szCs w:val="24"/>
        </w:rPr>
        <w:t>2.5. Eljárások</w:t>
      </w:r>
    </w:p>
    <w:p w:rsidR="00EA514C" w:rsidRPr="00C23060" w:rsidRDefault="00EA514C">
      <w:pPr>
        <w:pStyle w:val="BodyText21"/>
        <w:widowControl/>
        <w:jc w:val="center"/>
        <w:rPr>
          <w:sz w:val="24"/>
          <w:szCs w:val="24"/>
        </w:rPr>
      </w:pPr>
    </w:p>
    <w:p w:rsidR="007E7523" w:rsidRPr="00C23060" w:rsidRDefault="007E7523" w:rsidP="00C23060">
      <w:pPr>
        <w:pStyle w:val="BodyText21"/>
        <w:widowControl/>
        <w:rPr>
          <w:sz w:val="24"/>
          <w:szCs w:val="24"/>
        </w:rPr>
      </w:pPr>
      <w:r w:rsidRPr="00C23060">
        <w:rPr>
          <w:sz w:val="24"/>
          <w:szCs w:val="24"/>
        </w:rPr>
        <w:t>A megfogalmazott alapelveknek való megfelelés részben nem igényel</w:t>
      </w:r>
      <w:r w:rsidR="00C23060">
        <w:rPr>
          <w:sz w:val="24"/>
          <w:szCs w:val="24"/>
        </w:rPr>
        <w:t xml:space="preserve"> </w:t>
      </w:r>
      <w:r w:rsidRPr="00C23060">
        <w:rPr>
          <w:sz w:val="24"/>
          <w:szCs w:val="24"/>
        </w:rPr>
        <w:t xml:space="preserve">semmiféle </w:t>
      </w:r>
      <w:r w:rsidR="00C23060">
        <w:rPr>
          <w:sz w:val="24"/>
          <w:szCs w:val="24"/>
        </w:rPr>
        <w:tab/>
      </w:r>
      <w:r w:rsidR="00C23060">
        <w:rPr>
          <w:sz w:val="24"/>
          <w:szCs w:val="24"/>
        </w:rPr>
        <w:tab/>
      </w:r>
      <w:r w:rsidRPr="00C23060">
        <w:rPr>
          <w:sz w:val="24"/>
          <w:szCs w:val="24"/>
        </w:rPr>
        <w:t>eljárást, hiszen kis odafigyeléssel beépíthető a</w:t>
      </w:r>
      <w:r w:rsidR="00C23060">
        <w:rPr>
          <w:sz w:val="24"/>
          <w:szCs w:val="24"/>
        </w:rPr>
        <w:t xml:space="preserve"> </w:t>
      </w:r>
      <w:r w:rsidRPr="00C23060">
        <w:rPr>
          <w:sz w:val="24"/>
          <w:szCs w:val="24"/>
        </w:rPr>
        <w:t xml:space="preserve">mindennapi gyakorlatba. </w:t>
      </w:r>
    </w:p>
    <w:p w:rsidR="007E7523" w:rsidRPr="00C23060" w:rsidRDefault="007E7523">
      <w:pPr>
        <w:pStyle w:val="BodyText21"/>
        <w:widowControl/>
        <w:rPr>
          <w:sz w:val="24"/>
          <w:szCs w:val="24"/>
        </w:rPr>
      </w:pPr>
      <w:r w:rsidRPr="00C23060">
        <w:rPr>
          <w:sz w:val="24"/>
          <w:szCs w:val="24"/>
        </w:rPr>
        <w:t>A k</w:t>
      </w:r>
      <w:r w:rsidR="00C23060">
        <w:rPr>
          <w:sz w:val="24"/>
          <w:szCs w:val="24"/>
        </w:rPr>
        <w:t xml:space="preserve">amarazene ügyét – alapelvként - </w:t>
      </w:r>
      <w:r w:rsidRPr="00C23060">
        <w:rPr>
          <w:sz w:val="24"/>
          <w:szCs w:val="24"/>
        </w:rPr>
        <w:t>a következő eljárások segíthetik:</w:t>
      </w:r>
    </w:p>
    <w:p w:rsidR="00C23060" w:rsidRDefault="00C23060">
      <w:pPr>
        <w:pStyle w:val="BodyText21"/>
        <w:widowControl/>
        <w:ind w:right="-567"/>
        <w:rPr>
          <w:sz w:val="24"/>
          <w:szCs w:val="24"/>
        </w:rPr>
      </w:pPr>
      <w:r>
        <w:rPr>
          <w:sz w:val="24"/>
          <w:szCs w:val="24"/>
        </w:rPr>
        <w:tab/>
      </w:r>
      <w:r>
        <w:rPr>
          <w:sz w:val="24"/>
          <w:szCs w:val="24"/>
        </w:rPr>
        <w:tab/>
      </w:r>
      <w:r w:rsidR="007E7523" w:rsidRPr="00C23060">
        <w:rPr>
          <w:sz w:val="24"/>
          <w:szCs w:val="24"/>
        </w:rPr>
        <w:t>Állandó kamaracsoportok szervezése, ezek gyakori szerepeltetése.</w:t>
      </w:r>
      <w:r>
        <w:rPr>
          <w:sz w:val="24"/>
          <w:szCs w:val="24"/>
        </w:rPr>
        <w:t xml:space="preserve"> </w:t>
      </w:r>
    </w:p>
    <w:p w:rsidR="007E7523" w:rsidRPr="00C23060" w:rsidRDefault="00C23060">
      <w:pPr>
        <w:pStyle w:val="BodyText21"/>
        <w:widowControl/>
        <w:ind w:right="-567"/>
        <w:rPr>
          <w:sz w:val="24"/>
          <w:szCs w:val="24"/>
        </w:rPr>
      </w:pPr>
      <w:r>
        <w:rPr>
          <w:sz w:val="24"/>
          <w:szCs w:val="24"/>
        </w:rPr>
        <w:tab/>
      </w:r>
      <w:r>
        <w:rPr>
          <w:sz w:val="24"/>
          <w:szCs w:val="24"/>
        </w:rPr>
        <w:tab/>
      </w:r>
      <w:r w:rsidR="007E7523" w:rsidRPr="00C23060">
        <w:rPr>
          <w:sz w:val="24"/>
          <w:szCs w:val="24"/>
        </w:rPr>
        <w:t>Az éves kamarazene-verseny átszervezése, konszenzuson alapuló</w:t>
      </w:r>
    </w:p>
    <w:p w:rsidR="007E7523" w:rsidRPr="00C23060" w:rsidRDefault="007E7523">
      <w:pPr>
        <w:pStyle w:val="BodyText21"/>
        <w:widowControl/>
        <w:ind w:right="-567"/>
        <w:rPr>
          <w:sz w:val="24"/>
          <w:szCs w:val="24"/>
        </w:rPr>
      </w:pPr>
      <w:r w:rsidRPr="00C23060">
        <w:rPr>
          <w:sz w:val="24"/>
          <w:szCs w:val="24"/>
        </w:rPr>
        <w:tab/>
      </w:r>
      <w:r w:rsidRPr="00C23060">
        <w:rPr>
          <w:sz w:val="24"/>
          <w:szCs w:val="24"/>
        </w:rPr>
        <w:tab/>
      </w:r>
      <w:r w:rsidR="00C23060">
        <w:rPr>
          <w:sz w:val="24"/>
          <w:szCs w:val="24"/>
        </w:rPr>
        <w:tab/>
      </w:r>
      <w:r w:rsidRPr="00C23060">
        <w:rPr>
          <w:sz w:val="24"/>
          <w:szCs w:val="24"/>
        </w:rPr>
        <w:t>szabályrendszer kialakítása, a kritériumok egyértelműsítése.</w:t>
      </w:r>
    </w:p>
    <w:p w:rsidR="007E7523" w:rsidRPr="00C23060" w:rsidRDefault="00C23060">
      <w:pPr>
        <w:pStyle w:val="BodyText21"/>
        <w:widowControl/>
        <w:ind w:right="-567"/>
        <w:rPr>
          <w:sz w:val="24"/>
          <w:szCs w:val="24"/>
        </w:rPr>
      </w:pPr>
      <w:r>
        <w:rPr>
          <w:sz w:val="24"/>
          <w:szCs w:val="24"/>
        </w:rPr>
        <w:tab/>
      </w:r>
      <w:r>
        <w:rPr>
          <w:sz w:val="24"/>
          <w:szCs w:val="24"/>
        </w:rPr>
        <w:tab/>
      </w:r>
      <w:r w:rsidR="007E7523" w:rsidRPr="00C23060">
        <w:rPr>
          <w:sz w:val="24"/>
          <w:szCs w:val="24"/>
        </w:rPr>
        <w:t>Olyan tanári műhelyek szervezése és működtetése, amelyek</w:t>
      </w:r>
    </w:p>
    <w:p w:rsidR="007E7523" w:rsidRPr="00C23060" w:rsidRDefault="00C23060">
      <w:pPr>
        <w:pStyle w:val="BodyText21"/>
        <w:widowControl/>
        <w:ind w:left="708" w:right="-567" w:firstLine="708"/>
        <w:rPr>
          <w:sz w:val="24"/>
          <w:szCs w:val="24"/>
        </w:rPr>
      </w:pPr>
      <w:r>
        <w:rPr>
          <w:sz w:val="24"/>
          <w:szCs w:val="24"/>
        </w:rPr>
        <w:tab/>
      </w:r>
      <w:r w:rsidR="007E7523" w:rsidRPr="00C23060">
        <w:rPr>
          <w:sz w:val="24"/>
          <w:szCs w:val="24"/>
        </w:rPr>
        <w:t>folyamatos működése biztosítja a magas szakmai színvonalat.</w:t>
      </w:r>
    </w:p>
    <w:p w:rsidR="00C23060" w:rsidRDefault="00C23060">
      <w:pPr>
        <w:spacing w:line="360" w:lineRule="auto"/>
        <w:rPr>
          <w:rFonts w:ascii="Arial" w:hAnsi="Arial" w:cs="Arial"/>
          <w:sz w:val="24"/>
          <w:szCs w:val="24"/>
        </w:rPr>
      </w:pPr>
    </w:p>
    <w:p w:rsidR="00C23060" w:rsidRPr="00C23060" w:rsidRDefault="00C23060">
      <w:pPr>
        <w:spacing w:line="360" w:lineRule="auto"/>
        <w:rPr>
          <w:rFonts w:ascii="Arial" w:hAnsi="Arial" w:cs="Arial"/>
          <w:sz w:val="24"/>
          <w:szCs w:val="24"/>
        </w:rPr>
      </w:pPr>
    </w:p>
    <w:p w:rsidR="007E7523" w:rsidRPr="00C23060" w:rsidRDefault="007E7523">
      <w:pPr>
        <w:pStyle w:val="Szvegtrzs2"/>
        <w:spacing w:line="240" w:lineRule="auto"/>
        <w:rPr>
          <w:sz w:val="24"/>
          <w:szCs w:val="24"/>
        </w:rPr>
      </w:pPr>
      <w:r w:rsidRPr="00C23060">
        <w:rPr>
          <w:sz w:val="24"/>
          <w:szCs w:val="24"/>
        </w:rPr>
        <w:t>3. A személyiségfejlesztéssel kapcsolatos pedagógiai feladatok</w:t>
      </w:r>
    </w:p>
    <w:p w:rsidR="007E7523" w:rsidRPr="00C23060" w:rsidRDefault="007E7523">
      <w:pPr>
        <w:spacing w:line="360" w:lineRule="auto"/>
        <w:jc w:val="center"/>
        <w:rPr>
          <w:rFonts w:ascii="Arial" w:hAnsi="Arial" w:cs="Arial"/>
          <w:sz w:val="24"/>
          <w:szCs w:val="24"/>
        </w:rPr>
      </w:pPr>
    </w:p>
    <w:p w:rsidR="007E7523" w:rsidRPr="00C23060" w:rsidRDefault="007E7523">
      <w:pPr>
        <w:spacing w:line="360" w:lineRule="auto"/>
        <w:ind w:left="1134" w:hanging="1134"/>
        <w:jc w:val="both"/>
        <w:rPr>
          <w:rFonts w:ascii="Arial" w:hAnsi="Arial" w:cs="Arial"/>
          <w:sz w:val="24"/>
          <w:szCs w:val="24"/>
        </w:rPr>
      </w:pPr>
      <w:r w:rsidRPr="00C23060">
        <w:rPr>
          <w:rFonts w:ascii="Arial" w:hAnsi="Arial" w:cs="Arial"/>
          <w:sz w:val="24"/>
          <w:szCs w:val="24"/>
        </w:rPr>
        <w:t>“A személyiségfejlesztés az önfejlődés elősegítése, a belső lehetőségeket</w:t>
      </w:r>
    </w:p>
    <w:p w:rsidR="007E7523" w:rsidRPr="00C23060" w:rsidRDefault="007E7523">
      <w:pPr>
        <w:spacing w:line="360" w:lineRule="auto"/>
        <w:ind w:left="426" w:firstLine="708"/>
        <w:jc w:val="both"/>
        <w:rPr>
          <w:rFonts w:ascii="Arial" w:hAnsi="Arial" w:cs="Arial"/>
          <w:sz w:val="24"/>
          <w:szCs w:val="24"/>
        </w:rPr>
      </w:pPr>
      <w:r w:rsidRPr="00C23060">
        <w:rPr>
          <w:rFonts w:ascii="Arial" w:hAnsi="Arial" w:cs="Arial"/>
          <w:sz w:val="24"/>
          <w:szCs w:val="24"/>
        </w:rPr>
        <w:t xml:space="preserve">kicsalogató és azokat társas kapcsolatokban kipróbáló </w:t>
      </w:r>
    </w:p>
    <w:p w:rsidR="007E7523" w:rsidRPr="00C23060" w:rsidRDefault="007E7523">
      <w:pPr>
        <w:spacing w:line="360" w:lineRule="auto"/>
        <w:ind w:left="1134"/>
        <w:jc w:val="both"/>
        <w:rPr>
          <w:rFonts w:ascii="Arial" w:hAnsi="Arial" w:cs="Arial"/>
          <w:sz w:val="24"/>
          <w:szCs w:val="24"/>
        </w:rPr>
      </w:pPr>
      <w:r w:rsidRPr="00C23060">
        <w:rPr>
          <w:rFonts w:ascii="Arial" w:hAnsi="Arial" w:cs="Arial"/>
          <w:sz w:val="24"/>
          <w:szCs w:val="24"/>
        </w:rPr>
        <w:t>öntapasztalás folyamata, melynek során arra építünk, ami a személyiségünkben lehetőségként adott. Olyan élményekkel szolgáljuk e fejlesztőmunkát leginkább, amelyekben a gyermek önmaga rájöhet arra, hogy mire képes.” (Bagdy Emőke)</w:t>
      </w:r>
    </w:p>
    <w:p w:rsidR="007E7523" w:rsidRPr="00C23060" w:rsidRDefault="007E7523">
      <w:pPr>
        <w:spacing w:line="360" w:lineRule="auto"/>
        <w:ind w:left="1134" w:hanging="1134"/>
        <w:jc w:val="both"/>
        <w:rPr>
          <w:rFonts w:ascii="Arial" w:hAnsi="Arial" w:cs="Arial"/>
          <w:sz w:val="24"/>
          <w:szCs w:val="24"/>
        </w:rPr>
      </w:pPr>
      <w:r w:rsidRPr="00C23060">
        <w:rPr>
          <w:rFonts w:ascii="Arial" w:hAnsi="Arial" w:cs="Arial"/>
          <w:sz w:val="24"/>
          <w:szCs w:val="24"/>
        </w:rPr>
        <w:t>Iskolánkba egyéni vagy szülői motiváció alapján jelentkeznek a gyerekek, ami azért lényeges, mert a művészetre nyitott, fogékony tanulóink rendszerint szívesen és örömmel fogadják be a tananyagot, és az elsajátítás folyamata is könnyebb.</w:t>
      </w:r>
    </w:p>
    <w:p w:rsidR="00FC6421" w:rsidRDefault="007E7523">
      <w:pPr>
        <w:spacing w:line="360" w:lineRule="auto"/>
        <w:ind w:left="1134" w:hanging="1134"/>
        <w:jc w:val="both"/>
        <w:rPr>
          <w:rFonts w:ascii="Arial" w:hAnsi="Arial" w:cs="Arial"/>
          <w:sz w:val="24"/>
          <w:szCs w:val="24"/>
        </w:rPr>
      </w:pPr>
      <w:r w:rsidRPr="00C23060">
        <w:rPr>
          <w:rFonts w:ascii="Arial" w:hAnsi="Arial" w:cs="Arial"/>
          <w:sz w:val="24"/>
          <w:szCs w:val="24"/>
        </w:rPr>
        <w:t xml:space="preserve">Tapasztalataink szerint beilleszkedési nehézségekkel nem kell megküzdeniük tanulóinknak, ami a nyugodt, harmonikus tanórai légkörnek, a sokszínű </w:t>
      </w:r>
    </w:p>
    <w:p w:rsidR="00FC6421" w:rsidRDefault="00FC6421">
      <w:pPr>
        <w:spacing w:line="360" w:lineRule="auto"/>
        <w:ind w:left="1134" w:hanging="1134"/>
        <w:jc w:val="both"/>
        <w:rPr>
          <w:rFonts w:ascii="Arial" w:hAnsi="Arial" w:cs="Arial"/>
          <w:sz w:val="24"/>
          <w:szCs w:val="24"/>
        </w:rPr>
      </w:pPr>
    </w:p>
    <w:p w:rsidR="006F6C44" w:rsidRDefault="00FC6421">
      <w:pPr>
        <w:spacing w:line="360" w:lineRule="auto"/>
        <w:ind w:left="1134" w:hanging="1134"/>
        <w:jc w:val="both"/>
        <w:rPr>
          <w:rFonts w:ascii="Arial" w:hAnsi="Arial" w:cs="Arial"/>
          <w:sz w:val="24"/>
          <w:szCs w:val="24"/>
        </w:rPr>
      </w:pPr>
      <w:r>
        <w:rPr>
          <w:rFonts w:ascii="Arial" w:hAnsi="Arial" w:cs="Arial"/>
          <w:sz w:val="24"/>
          <w:szCs w:val="24"/>
        </w:rPr>
        <w:tab/>
      </w:r>
    </w:p>
    <w:p w:rsidR="006F6C44" w:rsidRDefault="006F6C44">
      <w:pPr>
        <w:spacing w:line="360" w:lineRule="auto"/>
        <w:ind w:left="1134" w:hanging="1134"/>
        <w:jc w:val="both"/>
        <w:rPr>
          <w:rFonts w:ascii="Arial" w:hAnsi="Arial" w:cs="Arial"/>
          <w:sz w:val="24"/>
          <w:szCs w:val="24"/>
        </w:rPr>
      </w:pPr>
    </w:p>
    <w:p w:rsidR="006F6C44" w:rsidRDefault="006F6C44">
      <w:pPr>
        <w:spacing w:line="360" w:lineRule="auto"/>
        <w:ind w:left="1134" w:hanging="1134"/>
        <w:jc w:val="both"/>
        <w:rPr>
          <w:rFonts w:ascii="Arial" w:hAnsi="Arial" w:cs="Arial"/>
          <w:sz w:val="24"/>
          <w:szCs w:val="24"/>
        </w:rPr>
      </w:pPr>
    </w:p>
    <w:p w:rsidR="00C1058F" w:rsidRDefault="006F6C44">
      <w:pPr>
        <w:spacing w:line="360" w:lineRule="auto"/>
        <w:ind w:left="1134" w:hanging="1134"/>
        <w:jc w:val="both"/>
        <w:rPr>
          <w:rFonts w:ascii="Arial" w:hAnsi="Arial" w:cs="Arial"/>
          <w:sz w:val="24"/>
          <w:szCs w:val="24"/>
        </w:rPr>
      </w:pPr>
      <w:r>
        <w:rPr>
          <w:rFonts w:ascii="Arial" w:hAnsi="Arial" w:cs="Arial"/>
          <w:sz w:val="24"/>
          <w:szCs w:val="24"/>
        </w:rPr>
        <w:tab/>
      </w:r>
      <w:r w:rsidR="007E7523" w:rsidRPr="00C23060">
        <w:rPr>
          <w:rFonts w:ascii="Arial" w:hAnsi="Arial" w:cs="Arial"/>
          <w:sz w:val="24"/>
          <w:szCs w:val="24"/>
        </w:rPr>
        <w:t>egyéni képességek pedagógiai elfogadásának, az inspiráló, segítő tanári hozzáállásnak és az együtt alkotásnak köszönhető. Az esetleg mégis tapasztalható, túlzott impulzivitásból keletkező fegyelmezetlenség szülői</w:t>
      </w:r>
      <w:r w:rsidR="007E7523" w:rsidRPr="005F5DC9">
        <w:rPr>
          <w:rFonts w:ascii="Arial" w:hAnsi="Arial" w:cs="Arial"/>
          <w:sz w:val="28"/>
          <w:szCs w:val="28"/>
        </w:rPr>
        <w:t xml:space="preserve"> </w:t>
      </w:r>
      <w:r w:rsidR="007E7523" w:rsidRPr="00C23060">
        <w:rPr>
          <w:rFonts w:ascii="Arial" w:hAnsi="Arial" w:cs="Arial"/>
          <w:sz w:val="24"/>
          <w:szCs w:val="24"/>
        </w:rPr>
        <w:t>konzultációkkal, egyéni teljesítmény-ütemezéssel stb. könnyen kezelhető.</w:t>
      </w:r>
    </w:p>
    <w:p w:rsidR="007E7523" w:rsidRPr="00C1058F" w:rsidRDefault="007E7523">
      <w:pPr>
        <w:spacing w:line="360" w:lineRule="auto"/>
        <w:ind w:left="1134" w:hanging="1134"/>
        <w:jc w:val="both"/>
        <w:rPr>
          <w:rFonts w:ascii="Arial" w:hAnsi="Arial" w:cs="Arial"/>
          <w:sz w:val="24"/>
          <w:szCs w:val="24"/>
        </w:rPr>
      </w:pPr>
      <w:r w:rsidRPr="00C1058F">
        <w:rPr>
          <w:rFonts w:ascii="Arial" w:hAnsi="Arial" w:cs="Arial"/>
          <w:sz w:val="24"/>
          <w:szCs w:val="24"/>
        </w:rPr>
        <w:t>Tanulási kudarc a zenei képzés tematikája alapján nem jellemző. Azt azonban fontos kiemelni, hogy az ebben a képzésben részesülő  tanulók tanulmányilag kimutathatóan jobb teljesítményre képesek más tantárgyak esetében is, mint a zeneiskolába való beiratkozásuk előtt. A jelenség hátterében a művészetek érzelmi és értelmi intelligenciára való hatása áll. A művészetekkel foglalkozó gyerekek ráadásul gyakran</w:t>
      </w:r>
      <w:r w:rsidRPr="00C1058F">
        <w:rPr>
          <w:rFonts w:ascii="Arial" w:hAnsi="Arial" w:cs="Arial"/>
          <w:i/>
          <w:iCs/>
          <w:sz w:val="24"/>
          <w:szCs w:val="24"/>
        </w:rPr>
        <w:t xml:space="preserve"> </w:t>
      </w:r>
      <w:r w:rsidRPr="00C1058F">
        <w:rPr>
          <w:rFonts w:ascii="Arial" w:hAnsi="Arial" w:cs="Arial"/>
          <w:sz w:val="24"/>
          <w:szCs w:val="24"/>
        </w:rPr>
        <w:t>találhatnak rá alkalmat, hogy feszültségeiket “kivetítsék, kialkossák” magukból, és ezáltal eredményesebb tanulásra lesznek képesek.</w:t>
      </w:r>
    </w:p>
    <w:p w:rsidR="007E7523" w:rsidRPr="00C1058F" w:rsidRDefault="007E7523">
      <w:pPr>
        <w:spacing w:line="360" w:lineRule="auto"/>
        <w:ind w:left="1134" w:hanging="1134"/>
        <w:jc w:val="both"/>
        <w:rPr>
          <w:rFonts w:ascii="Arial" w:hAnsi="Arial" w:cs="Arial"/>
          <w:sz w:val="24"/>
          <w:szCs w:val="24"/>
        </w:rPr>
      </w:pPr>
      <w:r w:rsidRPr="00C1058F">
        <w:rPr>
          <w:rFonts w:ascii="Arial" w:hAnsi="Arial" w:cs="Arial"/>
          <w:sz w:val="24"/>
          <w:szCs w:val="24"/>
        </w:rPr>
        <w:t>A szociális hátrányok enyhítésében nagy szerepet tulajdonítunk annak, hogy minden növendék számára egyenlően jó tárgyi és személyi feltételeket biztosítsunk, hiszen ez a legfontosabb kritériuma a pedagógiai program eredményes megvalósulásának.</w:t>
      </w:r>
    </w:p>
    <w:p w:rsidR="007E7523" w:rsidRPr="005F5DC9" w:rsidRDefault="007E7523">
      <w:pPr>
        <w:spacing w:line="360" w:lineRule="auto"/>
        <w:ind w:firstLine="708"/>
        <w:jc w:val="both"/>
        <w:rPr>
          <w:rFonts w:ascii="Arial" w:hAnsi="Arial" w:cs="Arial"/>
          <w:sz w:val="28"/>
          <w:szCs w:val="28"/>
        </w:rPr>
      </w:pPr>
    </w:p>
    <w:p w:rsidR="007E7523" w:rsidRPr="00C1058F" w:rsidRDefault="007E7523">
      <w:pPr>
        <w:spacing w:line="360" w:lineRule="auto"/>
        <w:jc w:val="center"/>
        <w:rPr>
          <w:rFonts w:ascii="Arial" w:hAnsi="Arial" w:cs="Arial"/>
          <w:caps/>
          <w:sz w:val="24"/>
          <w:szCs w:val="24"/>
        </w:rPr>
      </w:pPr>
      <w:r w:rsidRPr="00C1058F">
        <w:rPr>
          <w:rFonts w:ascii="Arial" w:hAnsi="Arial" w:cs="Arial"/>
          <w:caps/>
          <w:sz w:val="24"/>
          <w:szCs w:val="24"/>
        </w:rPr>
        <w:t>4. A közösségfejlesztéssel kapcsolatos feladatok</w:t>
      </w:r>
    </w:p>
    <w:p w:rsidR="007E7523" w:rsidRPr="00C1058F" w:rsidRDefault="007E7523">
      <w:pPr>
        <w:spacing w:line="360" w:lineRule="auto"/>
        <w:ind w:firstLine="708"/>
        <w:jc w:val="center"/>
        <w:rPr>
          <w:rFonts w:ascii="Arial" w:hAnsi="Arial" w:cs="Arial"/>
          <w:sz w:val="24"/>
          <w:szCs w:val="24"/>
        </w:rPr>
      </w:pPr>
    </w:p>
    <w:p w:rsidR="007E7523" w:rsidRPr="00C1058F" w:rsidRDefault="007E7523">
      <w:pPr>
        <w:spacing w:line="360" w:lineRule="auto"/>
        <w:ind w:left="1134" w:hanging="1134"/>
        <w:jc w:val="both"/>
        <w:rPr>
          <w:rFonts w:ascii="Arial" w:hAnsi="Arial" w:cs="Arial"/>
          <w:sz w:val="24"/>
          <w:szCs w:val="24"/>
        </w:rPr>
      </w:pPr>
      <w:r w:rsidRPr="00C1058F">
        <w:rPr>
          <w:rFonts w:ascii="Arial" w:hAnsi="Arial" w:cs="Arial"/>
          <w:sz w:val="24"/>
          <w:szCs w:val="24"/>
        </w:rPr>
        <w:t>Zeneiskolánk tantestülete a kamarazene oktatását, a kamarázás mindennapi gyakorlatának bevezetését már egészen kicsi kortól fontosn</w:t>
      </w:r>
      <w:r w:rsidR="00D21EB6">
        <w:rPr>
          <w:rFonts w:ascii="Arial" w:hAnsi="Arial" w:cs="Arial"/>
          <w:sz w:val="24"/>
          <w:szCs w:val="24"/>
        </w:rPr>
        <w:t>ak tartja. A lehetőségektől függ</w:t>
      </w:r>
      <w:r w:rsidR="009E09E2">
        <w:rPr>
          <w:rFonts w:ascii="Arial" w:hAnsi="Arial" w:cs="Arial"/>
          <w:sz w:val="24"/>
          <w:szCs w:val="24"/>
        </w:rPr>
        <w:t xml:space="preserve"> </w:t>
      </w:r>
      <w:r w:rsidRPr="00C1058F">
        <w:rPr>
          <w:rFonts w:ascii="Arial" w:hAnsi="Arial" w:cs="Arial"/>
          <w:sz w:val="24"/>
          <w:szCs w:val="24"/>
        </w:rPr>
        <w:t xml:space="preserve">ően azonos tagokból álló, többször együtt szereplő kamaracsoportok létrehozása pedagógiai munkánk egyik központi elve. E munka kiteljesedése az évente rendszeresen megrendezett “Kamarazenei Napok” rendezvénysorozata és a bérletes hangversenyeinken is rendre megjelenő kamaraszámok. Közösségfejlesztési szempontból sokat jelentenek az itt felsoroltak, hiszen ez a tevékenység segíti kialakulni és állandóan fejleszti az alkalmazkodóképességet, a szocializációt, a kommunikációt. A tanulók együtt érik el sikereiket, egymást segítik annak elérésében. A tudatos és fegyelmezett alkalmazkodás vállalásával kifejlődik az együtt gondolkodás élménye is. </w:t>
      </w:r>
    </w:p>
    <w:p w:rsidR="006F6C44" w:rsidRDefault="006F6C44" w:rsidP="00C1058F">
      <w:pPr>
        <w:spacing w:line="360" w:lineRule="auto"/>
        <w:ind w:left="1134" w:hanging="1134"/>
        <w:jc w:val="both"/>
        <w:rPr>
          <w:rFonts w:ascii="Arial" w:hAnsi="Arial" w:cs="Arial"/>
          <w:sz w:val="24"/>
          <w:szCs w:val="24"/>
        </w:rPr>
      </w:pPr>
    </w:p>
    <w:p w:rsidR="006F6C44" w:rsidRDefault="006F6C44" w:rsidP="00C1058F">
      <w:pPr>
        <w:spacing w:line="360" w:lineRule="auto"/>
        <w:ind w:left="1134" w:hanging="1134"/>
        <w:jc w:val="both"/>
        <w:rPr>
          <w:rFonts w:ascii="Arial" w:hAnsi="Arial" w:cs="Arial"/>
          <w:sz w:val="24"/>
          <w:szCs w:val="24"/>
        </w:rPr>
      </w:pPr>
    </w:p>
    <w:p w:rsidR="006F6C44" w:rsidRDefault="006F6C44" w:rsidP="00C1058F">
      <w:pPr>
        <w:spacing w:line="360" w:lineRule="auto"/>
        <w:ind w:left="1134" w:hanging="1134"/>
        <w:jc w:val="both"/>
        <w:rPr>
          <w:rFonts w:ascii="Arial" w:hAnsi="Arial" w:cs="Arial"/>
          <w:sz w:val="24"/>
          <w:szCs w:val="24"/>
        </w:rPr>
      </w:pPr>
    </w:p>
    <w:p w:rsidR="006F6C44" w:rsidRDefault="006F6C44" w:rsidP="00C1058F">
      <w:pPr>
        <w:spacing w:line="360" w:lineRule="auto"/>
        <w:ind w:left="1134" w:hanging="1134"/>
        <w:jc w:val="both"/>
        <w:rPr>
          <w:rFonts w:ascii="Arial" w:hAnsi="Arial" w:cs="Arial"/>
          <w:sz w:val="24"/>
          <w:szCs w:val="24"/>
        </w:rPr>
      </w:pPr>
    </w:p>
    <w:p w:rsidR="007E7523" w:rsidRPr="00C1058F" w:rsidRDefault="007E7523" w:rsidP="00C1058F">
      <w:pPr>
        <w:spacing w:line="360" w:lineRule="auto"/>
        <w:ind w:left="1134" w:hanging="1134"/>
        <w:jc w:val="both"/>
        <w:rPr>
          <w:rFonts w:ascii="Arial" w:hAnsi="Arial" w:cs="Arial"/>
          <w:sz w:val="24"/>
          <w:szCs w:val="24"/>
        </w:rPr>
      </w:pPr>
      <w:r w:rsidRPr="00C1058F">
        <w:rPr>
          <w:rFonts w:ascii="Arial" w:hAnsi="Arial" w:cs="Arial"/>
          <w:sz w:val="24"/>
          <w:szCs w:val="24"/>
        </w:rPr>
        <w:t xml:space="preserve">A jó teljesítmények dicsérete, a józanul megfogalmazott kritika elvezeti a növendékeket a reális énkép kialakításához, hozzájárul értékítéletük objektivitásához. </w:t>
      </w:r>
    </w:p>
    <w:p w:rsidR="007E7523" w:rsidRDefault="007E7523" w:rsidP="00FC6421">
      <w:pPr>
        <w:spacing w:line="360" w:lineRule="auto"/>
        <w:ind w:left="1134" w:hanging="1134"/>
        <w:jc w:val="both"/>
        <w:rPr>
          <w:rFonts w:ascii="Arial" w:hAnsi="Arial" w:cs="Arial"/>
          <w:sz w:val="24"/>
          <w:szCs w:val="24"/>
        </w:rPr>
      </w:pPr>
      <w:r w:rsidRPr="00C1058F">
        <w:rPr>
          <w:rFonts w:ascii="Arial" w:hAnsi="Arial" w:cs="Arial"/>
          <w:sz w:val="24"/>
          <w:szCs w:val="24"/>
        </w:rPr>
        <w:t>Iskolánkban az újra elkezdett zenekari munka is közösségfejlesztő és közösségteremtő hatású.</w:t>
      </w:r>
    </w:p>
    <w:p w:rsidR="00C1058F" w:rsidRPr="005F5DC9" w:rsidRDefault="00C1058F">
      <w:pPr>
        <w:spacing w:line="360" w:lineRule="auto"/>
        <w:ind w:firstLine="708"/>
        <w:jc w:val="both"/>
        <w:rPr>
          <w:rFonts w:ascii="Arial" w:hAnsi="Arial" w:cs="Arial"/>
          <w:sz w:val="28"/>
          <w:szCs w:val="28"/>
        </w:rPr>
      </w:pPr>
    </w:p>
    <w:p w:rsidR="007E7523" w:rsidRPr="00C1058F" w:rsidRDefault="007E7523">
      <w:pPr>
        <w:pStyle w:val="Szvegtrzs2"/>
        <w:spacing w:line="240" w:lineRule="auto"/>
        <w:rPr>
          <w:sz w:val="24"/>
          <w:szCs w:val="24"/>
        </w:rPr>
      </w:pPr>
      <w:r w:rsidRPr="00C1058F">
        <w:rPr>
          <w:sz w:val="24"/>
          <w:szCs w:val="24"/>
        </w:rPr>
        <w:t xml:space="preserve">5. A tehetség, a képesség kibontakoztatását segítő </w:t>
      </w:r>
    </w:p>
    <w:p w:rsidR="007E7523" w:rsidRPr="00C1058F" w:rsidRDefault="007E7523">
      <w:pPr>
        <w:pStyle w:val="Szvegtrzs2"/>
        <w:rPr>
          <w:sz w:val="24"/>
          <w:szCs w:val="24"/>
        </w:rPr>
      </w:pPr>
      <w:r w:rsidRPr="00C1058F">
        <w:rPr>
          <w:sz w:val="24"/>
          <w:szCs w:val="24"/>
        </w:rPr>
        <w:t>tevékenységek</w:t>
      </w:r>
    </w:p>
    <w:p w:rsidR="007E7523" w:rsidRPr="00C1058F" w:rsidRDefault="007E7523">
      <w:pPr>
        <w:pStyle w:val="Szvegtrzs2"/>
        <w:ind w:left="1418" w:hanging="1418"/>
        <w:rPr>
          <w:sz w:val="24"/>
          <w:szCs w:val="24"/>
        </w:rPr>
      </w:pPr>
    </w:p>
    <w:p w:rsidR="007E7523" w:rsidRPr="00C1058F" w:rsidRDefault="007E7523">
      <w:pPr>
        <w:spacing w:line="360" w:lineRule="auto"/>
        <w:ind w:left="1134" w:hanging="1134"/>
        <w:jc w:val="both"/>
        <w:rPr>
          <w:rFonts w:ascii="Arial" w:hAnsi="Arial" w:cs="Arial"/>
          <w:sz w:val="24"/>
          <w:szCs w:val="24"/>
        </w:rPr>
      </w:pPr>
      <w:r w:rsidRPr="00C1058F">
        <w:rPr>
          <w:rFonts w:ascii="Arial" w:hAnsi="Arial" w:cs="Arial"/>
          <w:sz w:val="24"/>
          <w:szCs w:val="24"/>
        </w:rPr>
        <w:t>“A tehetség valamely adottságnak, képességnek vagy képesség együttesnek kimagasló szintje, a feladatok iránti erős elkötelezettség és a magas kreativitás kölcsönhatása.” (Pedagógiai szakkifejezések 1997.)</w:t>
      </w:r>
    </w:p>
    <w:p w:rsidR="007E7523" w:rsidRPr="00C1058F" w:rsidRDefault="007E7523">
      <w:pPr>
        <w:spacing w:line="360" w:lineRule="auto"/>
        <w:ind w:left="1134" w:hanging="1134"/>
        <w:jc w:val="both"/>
        <w:rPr>
          <w:rFonts w:ascii="Arial" w:hAnsi="Arial" w:cs="Arial"/>
          <w:sz w:val="24"/>
          <w:szCs w:val="24"/>
        </w:rPr>
      </w:pPr>
      <w:r w:rsidRPr="00C1058F">
        <w:rPr>
          <w:rFonts w:ascii="Arial" w:hAnsi="Arial" w:cs="Arial"/>
          <w:sz w:val="24"/>
          <w:szCs w:val="24"/>
        </w:rPr>
        <w:t>A tehetséggondozásnak ma többféle módja létezik: az elkülönítés (speciális tanfolyamok, osztályok, csoportok, műhelyek kialakítása), a gyorsítás (a kiemelkedően tehetséges tanulók esetén a tanulási szakaszok lerövidítése), továbbá a dúsítás (egy-egy téma mélyebb feldolgozása). Az alapfokú művészetoktatás keretein belül mindhárom módra lehetőség nyílik.</w:t>
      </w:r>
    </w:p>
    <w:p w:rsidR="007E7523" w:rsidRPr="00C1058F" w:rsidRDefault="007E7523">
      <w:pPr>
        <w:spacing w:line="360" w:lineRule="auto"/>
        <w:ind w:left="1134" w:hanging="1134"/>
        <w:jc w:val="both"/>
        <w:rPr>
          <w:rFonts w:ascii="Arial" w:hAnsi="Arial" w:cs="Arial"/>
          <w:sz w:val="24"/>
          <w:szCs w:val="24"/>
        </w:rPr>
      </w:pPr>
      <w:r w:rsidRPr="00C1058F">
        <w:rPr>
          <w:rFonts w:ascii="Arial" w:hAnsi="Arial" w:cs="Arial"/>
          <w:sz w:val="24"/>
          <w:szCs w:val="24"/>
        </w:rPr>
        <w:t>A kreativitás “alkotásra való képesség; az ember teremtő, újat létrehozó, a meglévőt javítani akaró szándéka, képessége; megnyilvánul tevékenységében, annak produktumaiban, valamint a magatartásában és életvitelében egyaránt; igen komplex jelenség.” (Pedagógiai szakkifejezések 1997.)</w:t>
      </w:r>
    </w:p>
    <w:p w:rsidR="007E7523" w:rsidRPr="00C1058F" w:rsidRDefault="007E7523">
      <w:pPr>
        <w:spacing w:line="360" w:lineRule="auto"/>
        <w:ind w:left="1134" w:hanging="1134"/>
        <w:jc w:val="both"/>
        <w:rPr>
          <w:rFonts w:ascii="Arial" w:hAnsi="Arial" w:cs="Arial"/>
          <w:sz w:val="24"/>
          <w:szCs w:val="24"/>
        </w:rPr>
      </w:pPr>
      <w:r w:rsidRPr="00C1058F">
        <w:rPr>
          <w:rFonts w:ascii="Arial" w:hAnsi="Arial" w:cs="Arial"/>
          <w:sz w:val="24"/>
          <w:szCs w:val="24"/>
        </w:rPr>
        <w:t xml:space="preserve">A kreativitás kialakulását a hibáktól való félelem csökkentésével, a bizalom légkörével és az együttes munka hasznosságának hangsúlyozásával segíthetjük elő. Fontosnak tartjuk, hogy nem kizárólag a kiemelkedően tehetséges tanulók képességfejlesztését vállaltuk, hanem a kevesebb </w:t>
      </w:r>
    </w:p>
    <w:p w:rsidR="00536A4F" w:rsidRPr="00C1058F" w:rsidRDefault="007E7523" w:rsidP="00C1058F">
      <w:pPr>
        <w:spacing w:line="360" w:lineRule="auto"/>
        <w:ind w:left="1134"/>
        <w:jc w:val="both"/>
        <w:rPr>
          <w:rFonts w:ascii="Arial" w:hAnsi="Arial" w:cs="Arial"/>
          <w:sz w:val="24"/>
          <w:szCs w:val="24"/>
        </w:rPr>
      </w:pPr>
      <w:r w:rsidRPr="00C1058F">
        <w:rPr>
          <w:rFonts w:ascii="Arial" w:hAnsi="Arial" w:cs="Arial"/>
          <w:sz w:val="24"/>
          <w:szCs w:val="24"/>
        </w:rPr>
        <w:t>adottsággal hozzánk érkezők képességének kibontását is feladatunkul tűztük ki magunk elé.</w:t>
      </w:r>
    </w:p>
    <w:p w:rsidR="007E7523" w:rsidRPr="00C1058F" w:rsidRDefault="007E7523" w:rsidP="00536A4F">
      <w:pPr>
        <w:spacing w:line="360" w:lineRule="auto"/>
        <w:ind w:left="1134" w:hanging="1134"/>
        <w:jc w:val="both"/>
        <w:rPr>
          <w:rFonts w:ascii="Arial" w:hAnsi="Arial" w:cs="Arial"/>
          <w:sz w:val="24"/>
          <w:szCs w:val="24"/>
        </w:rPr>
      </w:pPr>
      <w:r w:rsidRPr="00C1058F">
        <w:rPr>
          <w:rFonts w:ascii="Arial" w:hAnsi="Arial" w:cs="Arial"/>
          <w:sz w:val="24"/>
          <w:szCs w:val="24"/>
        </w:rPr>
        <w:t>Az alapfokú művészetoktatás egyik legfontosabb feladata a tehetséggondozás. Ezért azokat a központi tanterveket fogadtuk el, és néhány tantárgyban olyan módosításokat ill. kiegészítéseket tettünk, amelyek ebben az irányban teszik hatékonyabbá tevékenységünket.</w:t>
      </w:r>
    </w:p>
    <w:p w:rsidR="006F6C44" w:rsidRDefault="006F6C44">
      <w:pPr>
        <w:spacing w:line="360" w:lineRule="auto"/>
        <w:ind w:left="1134" w:hanging="1134"/>
        <w:jc w:val="both"/>
        <w:rPr>
          <w:rFonts w:ascii="Arial" w:hAnsi="Arial" w:cs="Arial"/>
          <w:sz w:val="24"/>
          <w:szCs w:val="24"/>
        </w:rPr>
      </w:pPr>
    </w:p>
    <w:p w:rsidR="006F6C44" w:rsidRDefault="006F6C44">
      <w:pPr>
        <w:spacing w:line="360" w:lineRule="auto"/>
        <w:ind w:left="1134" w:hanging="1134"/>
        <w:jc w:val="both"/>
        <w:rPr>
          <w:rFonts w:ascii="Arial" w:hAnsi="Arial" w:cs="Arial"/>
          <w:sz w:val="24"/>
          <w:szCs w:val="24"/>
        </w:rPr>
      </w:pPr>
    </w:p>
    <w:p w:rsidR="006F6C44" w:rsidRDefault="006F6C44">
      <w:pPr>
        <w:spacing w:line="360" w:lineRule="auto"/>
        <w:ind w:left="1134" w:hanging="1134"/>
        <w:jc w:val="both"/>
        <w:rPr>
          <w:rFonts w:ascii="Arial" w:hAnsi="Arial" w:cs="Arial"/>
          <w:sz w:val="24"/>
          <w:szCs w:val="24"/>
        </w:rPr>
      </w:pPr>
    </w:p>
    <w:p w:rsidR="0012282C" w:rsidRDefault="0012282C">
      <w:pPr>
        <w:spacing w:line="360" w:lineRule="auto"/>
        <w:ind w:left="1134" w:hanging="1134"/>
        <w:jc w:val="both"/>
        <w:rPr>
          <w:rFonts w:ascii="Arial" w:hAnsi="Arial" w:cs="Arial"/>
          <w:sz w:val="24"/>
          <w:szCs w:val="24"/>
        </w:rPr>
      </w:pPr>
    </w:p>
    <w:p w:rsidR="0012282C" w:rsidRDefault="0012282C">
      <w:pPr>
        <w:spacing w:line="360" w:lineRule="auto"/>
        <w:ind w:left="1134" w:hanging="1134"/>
        <w:jc w:val="both"/>
        <w:rPr>
          <w:rFonts w:ascii="Arial" w:hAnsi="Arial" w:cs="Arial"/>
          <w:sz w:val="24"/>
          <w:szCs w:val="24"/>
        </w:rPr>
      </w:pPr>
    </w:p>
    <w:p w:rsidR="007E7523" w:rsidRPr="00C1058F" w:rsidRDefault="007E7523">
      <w:pPr>
        <w:spacing w:line="360" w:lineRule="auto"/>
        <w:ind w:left="1134" w:hanging="1134"/>
        <w:jc w:val="both"/>
        <w:rPr>
          <w:rFonts w:ascii="Arial" w:hAnsi="Arial" w:cs="Arial"/>
          <w:sz w:val="24"/>
          <w:szCs w:val="24"/>
        </w:rPr>
      </w:pPr>
      <w:r w:rsidRPr="00C1058F">
        <w:rPr>
          <w:rFonts w:ascii="Arial" w:hAnsi="Arial" w:cs="Arial"/>
          <w:sz w:val="24"/>
          <w:szCs w:val="24"/>
        </w:rPr>
        <w:t>Művésztanáraink rendszeresen felkészítik növendékeinket kerületi, fővárosi és országos tanulmányi versenyekre. Ez is a tehetséggondozás fontos területe, hiszen ki kell tudni választani az összes tanuló közül azokat, akiknek javát szolgálja a kemény megmérettetés. A többieket pedig a rendszeres munka megkövetelésével lehet adottságaik kiteljesítésére serkenteni.</w:t>
      </w:r>
    </w:p>
    <w:p w:rsidR="007E7523" w:rsidRPr="005F5DC9" w:rsidRDefault="007E7523">
      <w:pPr>
        <w:spacing w:line="360" w:lineRule="auto"/>
        <w:ind w:firstLine="708"/>
        <w:jc w:val="both"/>
        <w:rPr>
          <w:rFonts w:ascii="Arial" w:hAnsi="Arial" w:cs="Arial"/>
          <w:sz w:val="28"/>
          <w:szCs w:val="28"/>
        </w:rPr>
      </w:pPr>
    </w:p>
    <w:p w:rsidR="007E7523" w:rsidRPr="00C1058F" w:rsidRDefault="007E7523">
      <w:pPr>
        <w:pStyle w:val="Szvegtrzs2"/>
        <w:spacing w:line="240" w:lineRule="auto"/>
        <w:rPr>
          <w:sz w:val="24"/>
          <w:szCs w:val="24"/>
        </w:rPr>
      </w:pPr>
      <w:r w:rsidRPr="00C1058F">
        <w:rPr>
          <w:sz w:val="24"/>
          <w:szCs w:val="24"/>
        </w:rPr>
        <w:t>6. A pedagógiai program végrehajtásához szükséges, a nevelő-oktató munkát segítő eszközök és felszerelések jegyzéke</w:t>
      </w:r>
    </w:p>
    <w:p w:rsidR="007E7523" w:rsidRPr="00C1058F" w:rsidRDefault="007E7523">
      <w:pPr>
        <w:spacing w:line="360" w:lineRule="auto"/>
        <w:ind w:left="708"/>
        <w:jc w:val="center"/>
        <w:rPr>
          <w:rFonts w:ascii="Arial" w:hAnsi="Arial" w:cs="Arial"/>
          <w:caps/>
          <w:sz w:val="24"/>
          <w:szCs w:val="24"/>
        </w:rPr>
      </w:pPr>
    </w:p>
    <w:p w:rsidR="007E7523" w:rsidRPr="00C1058F" w:rsidRDefault="007E7523">
      <w:pPr>
        <w:spacing w:line="360" w:lineRule="auto"/>
        <w:ind w:left="1134" w:hanging="1134"/>
        <w:jc w:val="both"/>
        <w:rPr>
          <w:rFonts w:ascii="Arial" w:hAnsi="Arial" w:cs="Arial"/>
          <w:sz w:val="24"/>
          <w:szCs w:val="24"/>
        </w:rPr>
      </w:pPr>
      <w:r w:rsidRPr="00C1058F">
        <w:rPr>
          <w:rFonts w:ascii="Arial" w:hAnsi="Arial" w:cs="Arial"/>
          <w:sz w:val="24"/>
          <w:szCs w:val="24"/>
        </w:rPr>
        <w:t>Pedagógiai programunk végrehajtásához szükséges eszközök és felszerelések jegyzéke törvényileg meghatározott. Helyzetünk felmérése és a hiányok pótlásának ütemezése 2000-ben elkészült, és eszerint folyik a megfelelő feltételek kialakítása. Ezek konkrét felsorolását nem tartjuk szükségesnek e program</w:t>
      </w:r>
      <w:r w:rsidR="00FC6421">
        <w:rPr>
          <w:rFonts w:ascii="Arial" w:hAnsi="Arial" w:cs="Arial"/>
          <w:sz w:val="24"/>
          <w:szCs w:val="24"/>
        </w:rPr>
        <w:t xml:space="preserve"> keretében. </w:t>
      </w:r>
      <w:r w:rsidRPr="00C1058F">
        <w:rPr>
          <w:rFonts w:ascii="Arial" w:hAnsi="Arial" w:cs="Arial"/>
          <w:sz w:val="24"/>
          <w:szCs w:val="24"/>
        </w:rPr>
        <w:t>Jelenlegi helyzetünkről és a szükséges fejlesztésekről az alábbiakban szólunk.</w:t>
      </w:r>
    </w:p>
    <w:p w:rsidR="007E7523" w:rsidRPr="00C1058F" w:rsidRDefault="007E7523">
      <w:pPr>
        <w:spacing w:line="360" w:lineRule="auto"/>
        <w:ind w:left="1418" w:hanging="1418"/>
        <w:jc w:val="both"/>
        <w:rPr>
          <w:rFonts w:ascii="Arial" w:hAnsi="Arial" w:cs="Arial"/>
          <w:sz w:val="24"/>
          <w:szCs w:val="24"/>
        </w:rPr>
      </w:pPr>
    </w:p>
    <w:p w:rsidR="007E7523" w:rsidRDefault="007E7523" w:rsidP="00C1058F">
      <w:pPr>
        <w:spacing w:line="360" w:lineRule="auto"/>
        <w:jc w:val="center"/>
        <w:rPr>
          <w:rFonts w:ascii="Arial" w:hAnsi="Arial" w:cs="Arial"/>
          <w:sz w:val="24"/>
          <w:szCs w:val="24"/>
        </w:rPr>
      </w:pPr>
      <w:r w:rsidRPr="00C1058F">
        <w:rPr>
          <w:rFonts w:ascii="Arial" w:hAnsi="Arial" w:cs="Arial"/>
          <w:sz w:val="24"/>
          <w:szCs w:val="24"/>
        </w:rPr>
        <w:t>6.1.</w:t>
      </w:r>
      <w:r w:rsidR="00FC6421">
        <w:rPr>
          <w:rFonts w:ascii="Arial" w:hAnsi="Arial" w:cs="Arial"/>
          <w:sz w:val="24"/>
          <w:szCs w:val="24"/>
        </w:rPr>
        <w:t xml:space="preserve"> </w:t>
      </w:r>
      <w:r w:rsidRPr="00C1058F">
        <w:rPr>
          <w:rFonts w:ascii="Arial" w:hAnsi="Arial" w:cs="Arial"/>
          <w:sz w:val="24"/>
          <w:szCs w:val="24"/>
        </w:rPr>
        <w:t>Tárgyi feltételeink</w:t>
      </w:r>
    </w:p>
    <w:p w:rsidR="006F6C44" w:rsidRPr="00C1058F" w:rsidRDefault="006F6C44" w:rsidP="00C1058F">
      <w:pPr>
        <w:spacing w:line="360" w:lineRule="auto"/>
        <w:jc w:val="center"/>
        <w:rPr>
          <w:rFonts w:ascii="Arial" w:hAnsi="Arial" w:cs="Arial"/>
          <w:sz w:val="24"/>
          <w:szCs w:val="24"/>
        </w:rPr>
      </w:pPr>
    </w:p>
    <w:p w:rsidR="007E7523" w:rsidRPr="00C1058F" w:rsidRDefault="007E7523">
      <w:pPr>
        <w:spacing w:line="360" w:lineRule="auto"/>
        <w:ind w:left="1134" w:hanging="850"/>
        <w:jc w:val="both"/>
        <w:rPr>
          <w:rFonts w:ascii="Arial" w:hAnsi="Arial" w:cs="Arial"/>
          <w:sz w:val="24"/>
          <w:szCs w:val="24"/>
        </w:rPr>
      </w:pPr>
      <w:r w:rsidRPr="00C1058F">
        <w:rPr>
          <w:rFonts w:ascii="Arial" w:hAnsi="Arial" w:cs="Arial"/>
          <w:sz w:val="24"/>
          <w:szCs w:val="24"/>
        </w:rPr>
        <w:t xml:space="preserve">Zeneiskolánk központját, a Vármegye utcai műemléképületet 1997-ben vehettük birtokba. A tervezés és kivitelezés folyamán messzemenőkig figyelembe vették egy zeneiskola kialakításának szakmai szempontjait. A belső terek kialakítása és esztétikuma, célszerűsége és praktikuma olyan </w:t>
      </w:r>
    </w:p>
    <w:p w:rsidR="007E7523" w:rsidRPr="00C1058F" w:rsidRDefault="007E7523">
      <w:pPr>
        <w:spacing w:line="360" w:lineRule="auto"/>
        <w:ind w:left="1134"/>
        <w:jc w:val="both"/>
        <w:rPr>
          <w:rFonts w:ascii="Arial" w:hAnsi="Arial" w:cs="Arial"/>
          <w:sz w:val="24"/>
          <w:szCs w:val="24"/>
        </w:rPr>
      </w:pPr>
      <w:r w:rsidRPr="00C1058F">
        <w:rPr>
          <w:rFonts w:ascii="Arial" w:hAnsi="Arial" w:cs="Arial"/>
          <w:sz w:val="24"/>
          <w:szCs w:val="24"/>
        </w:rPr>
        <w:t>körülményeket teremtett munkánkhoz, amelyeket méltán nevezhetünk XXI. századinak.</w:t>
      </w:r>
    </w:p>
    <w:p w:rsidR="007E7523" w:rsidRPr="00C1058F" w:rsidRDefault="007E7523">
      <w:pPr>
        <w:spacing w:line="360" w:lineRule="auto"/>
        <w:ind w:left="1134" w:hanging="850"/>
        <w:jc w:val="both"/>
        <w:rPr>
          <w:rFonts w:ascii="Arial" w:hAnsi="Arial" w:cs="Arial"/>
          <w:sz w:val="24"/>
          <w:szCs w:val="24"/>
        </w:rPr>
      </w:pPr>
      <w:r w:rsidRPr="00C1058F">
        <w:rPr>
          <w:rFonts w:ascii="Arial" w:hAnsi="Arial" w:cs="Arial"/>
          <w:sz w:val="24"/>
          <w:szCs w:val="24"/>
        </w:rPr>
        <w:t xml:space="preserve">Az </w:t>
      </w:r>
      <w:r w:rsidRPr="00C1058F">
        <w:rPr>
          <w:rFonts w:ascii="Arial" w:hAnsi="Arial" w:cs="Arial"/>
          <w:b/>
          <w:bCs/>
          <w:sz w:val="24"/>
          <w:szCs w:val="24"/>
        </w:rPr>
        <w:t>épületben</w:t>
      </w:r>
      <w:r w:rsidRPr="00C1058F">
        <w:rPr>
          <w:rFonts w:ascii="Arial" w:hAnsi="Arial" w:cs="Arial"/>
          <w:sz w:val="24"/>
          <w:szCs w:val="24"/>
        </w:rPr>
        <w:t xml:space="preserve"> 120 fős hangversenyterem hozzá kapcsolódó stúdióval, 50 fős kamaraterem, megfelelő nagyságú irodák, 21 hangszeres oktatóterem, 2 szolfézsterem, könyvtár, karbantartó műhely és egyéb kiszolgáló helyiségek találhatók. A bútorzat új és szép, a műszaki berendezések korszerűek.</w:t>
      </w:r>
    </w:p>
    <w:p w:rsidR="006F6C44" w:rsidRDefault="007E7523">
      <w:pPr>
        <w:spacing w:line="360" w:lineRule="auto"/>
        <w:ind w:left="1134" w:hanging="850"/>
        <w:jc w:val="both"/>
        <w:rPr>
          <w:rFonts w:ascii="Arial" w:hAnsi="Arial" w:cs="Arial"/>
          <w:sz w:val="24"/>
          <w:szCs w:val="24"/>
        </w:rPr>
      </w:pPr>
      <w:r w:rsidRPr="00C1058F">
        <w:rPr>
          <w:rFonts w:ascii="Arial" w:hAnsi="Arial" w:cs="Arial"/>
          <w:sz w:val="24"/>
          <w:szCs w:val="24"/>
        </w:rPr>
        <w:t>Kihelyezett tagozatainkon sajnos nem ilyen jó a helyzet. Jelenleg összesen 6 kerületi általános iskolában tanítunk 12 olyan osztályteremben délután,</w:t>
      </w:r>
    </w:p>
    <w:p w:rsidR="006F6C44" w:rsidRDefault="006F6C44">
      <w:pPr>
        <w:spacing w:line="360" w:lineRule="auto"/>
        <w:ind w:left="1134" w:hanging="850"/>
        <w:jc w:val="both"/>
        <w:rPr>
          <w:rFonts w:ascii="Arial" w:hAnsi="Arial" w:cs="Arial"/>
          <w:sz w:val="24"/>
          <w:szCs w:val="24"/>
        </w:rPr>
      </w:pPr>
    </w:p>
    <w:p w:rsidR="006F6C44" w:rsidRDefault="006F6C44">
      <w:pPr>
        <w:spacing w:line="360" w:lineRule="auto"/>
        <w:ind w:left="1134" w:hanging="850"/>
        <w:jc w:val="both"/>
        <w:rPr>
          <w:rFonts w:ascii="Arial" w:hAnsi="Arial" w:cs="Arial"/>
          <w:sz w:val="24"/>
          <w:szCs w:val="24"/>
        </w:rPr>
      </w:pPr>
    </w:p>
    <w:p w:rsidR="006F6C44" w:rsidRDefault="006F6C44">
      <w:pPr>
        <w:spacing w:line="360" w:lineRule="auto"/>
        <w:ind w:left="1134" w:hanging="850"/>
        <w:jc w:val="both"/>
        <w:rPr>
          <w:rFonts w:ascii="Arial" w:hAnsi="Arial" w:cs="Arial"/>
          <w:sz w:val="24"/>
          <w:szCs w:val="24"/>
        </w:rPr>
      </w:pPr>
    </w:p>
    <w:p w:rsidR="006F6C44" w:rsidRDefault="006F6C44">
      <w:pPr>
        <w:spacing w:line="360" w:lineRule="auto"/>
        <w:ind w:left="1134" w:hanging="850"/>
        <w:jc w:val="both"/>
        <w:rPr>
          <w:rFonts w:ascii="Arial" w:hAnsi="Arial" w:cs="Arial"/>
          <w:sz w:val="24"/>
          <w:szCs w:val="24"/>
        </w:rPr>
      </w:pPr>
      <w:r>
        <w:rPr>
          <w:rFonts w:ascii="Arial" w:hAnsi="Arial" w:cs="Arial"/>
          <w:sz w:val="24"/>
          <w:szCs w:val="24"/>
        </w:rPr>
        <w:tab/>
      </w:r>
    </w:p>
    <w:p w:rsidR="007E7523" w:rsidRPr="00C1058F" w:rsidRDefault="006F6C44">
      <w:pPr>
        <w:spacing w:line="360" w:lineRule="auto"/>
        <w:ind w:left="1134" w:hanging="850"/>
        <w:jc w:val="both"/>
        <w:rPr>
          <w:rFonts w:ascii="Arial" w:hAnsi="Arial" w:cs="Arial"/>
          <w:sz w:val="24"/>
          <w:szCs w:val="24"/>
        </w:rPr>
      </w:pPr>
      <w:r>
        <w:rPr>
          <w:rFonts w:ascii="Arial" w:hAnsi="Arial" w:cs="Arial"/>
          <w:sz w:val="24"/>
          <w:szCs w:val="24"/>
        </w:rPr>
        <w:tab/>
      </w:r>
      <w:r w:rsidR="007E7523" w:rsidRPr="00C1058F">
        <w:rPr>
          <w:rFonts w:ascii="Arial" w:hAnsi="Arial" w:cs="Arial"/>
          <w:sz w:val="24"/>
          <w:szCs w:val="24"/>
        </w:rPr>
        <w:t>ahol délelőtt közismereti oktatás folyik, így a megfelelő felszereltség és az esztétikus környezet sokszor nehezen biztosítható.</w:t>
      </w:r>
    </w:p>
    <w:p w:rsidR="007E7523" w:rsidRPr="00C1058F" w:rsidRDefault="007E7523">
      <w:pPr>
        <w:spacing w:line="360" w:lineRule="auto"/>
        <w:ind w:left="1134" w:hanging="850"/>
        <w:jc w:val="both"/>
        <w:rPr>
          <w:rFonts w:ascii="Arial" w:hAnsi="Arial" w:cs="Arial"/>
          <w:sz w:val="24"/>
          <w:szCs w:val="24"/>
        </w:rPr>
      </w:pPr>
      <w:r w:rsidRPr="00C1058F">
        <w:rPr>
          <w:rFonts w:ascii="Arial" w:hAnsi="Arial" w:cs="Arial"/>
          <w:sz w:val="24"/>
          <w:szCs w:val="24"/>
        </w:rPr>
        <w:t xml:space="preserve">Zeneiskolánk </w:t>
      </w:r>
      <w:r w:rsidRPr="00C1058F">
        <w:rPr>
          <w:rFonts w:ascii="Arial" w:hAnsi="Arial" w:cs="Arial"/>
          <w:b/>
          <w:bCs/>
          <w:sz w:val="24"/>
          <w:szCs w:val="24"/>
        </w:rPr>
        <w:t xml:space="preserve">hangszerellátottsága </w:t>
      </w:r>
      <w:r w:rsidRPr="00C1058F">
        <w:rPr>
          <w:rFonts w:ascii="Arial" w:hAnsi="Arial" w:cs="Arial"/>
          <w:sz w:val="24"/>
          <w:szCs w:val="24"/>
        </w:rPr>
        <w:t>- főleg minőségi szempontból - sok kívánnivalót hagy maga után.</w:t>
      </w:r>
    </w:p>
    <w:p w:rsidR="007E7523" w:rsidRPr="00C1058F" w:rsidRDefault="007E7523">
      <w:pPr>
        <w:spacing w:line="360" w:lineRule="auto"/>
        <w:ind w:left="1134" w:hanging="850"/>
        <w:jc w:val="both"/>
        <w:rPr>
          <w:rFonts w:ascii="Arial" w:hAnsi="Arial" w:cs="Arial"/>
          <w:sz w:val="24"/>
          <w:szCs w:val="24"/>
        </w:rPr>
      </w:pPr>
      <w:r w:rsidRPr="00C1058F">
        <w:rPr>
          <w:rFonts w:ascii="Arial" w:hAnsi="Arial" w:cs="Arial"/>
          <w:sz w:val="24"/>
          <w:szCs w:val="24"/>
        </w:rPr>
        <w:t xml:space="preserve">Zongorák és pianínók: számuk megfelel a törvényben előírt minimális követelménynek, állapotuk azonban siralmas. 2-3 hangszert azonnal le kellene selejtezni, a többi javítására hangszerész mesterünk állapotfelmérése szerint mintegy 4,5 millió forint kellene. Költségvetésből erre csak kevés jut, örülünk, ha a rendszeresen szükséges hangolásokat </w:t>
      </w:r>
      <w:r w:rsidR="00C1058F">
        <w:rPr>
          <w:rFonts w:ascii="Arial" w:hAnsi="Arial" w:cs="Arial"/>
          <w:sz w:val="24"/>
          <w:szCs w:val="24"/>
        </w:rPr>
        <w:t>fedezni tudjuk. 2007-ben s</w:t>
      </w:r>
      <w:r w:rsidRPr="00C1058F">
        <w:rPr>
          <w:rFonts w:ascii="Arial" w:hAnsi="Arial" w:cs="Arial"/>
          <w:sz w:val="24"/>
          <w:szCs w:val="24"/>
        </w:rPr>
        <w:t>ikerült egy megfelelő minőségű hangversenyzongorához jutnunk.</w:t>
      </w:r>
    </w:p>
    <w:p w:rsidR="007E7523" w:rsidRPr="00C1058F" w:rsidRDefault="007E7523" w:rsidP="00536A4F">
      <w:pPr>
        <w:spacing w:line="360" w:lineRule="auto"/>
        <w:ind w:left="1134" w:hanging="1134"/>
        <w:jc w:val="both"/>
        <w:rPr>
          <w:rFonts w:ascii="Arial" w:hAnsi="Arial" w:cs="Arial"/>
          <w:sz w:val="24"/>
          <w:szCs w:val="24"/>
        </w:rPr>
      </w:pPr>
      <w:r w:rsidRPr="00C1058F">
        <w:rPr>
          <w:rFonts w:ascii="Arial" w:hAnsi="Arial" w:cs="Arial"/>
          <w:sz w:val="24"/>
          <w:szCs w:val="24"/>
        </w:rPr>
        <w:t>Vonós hangszereink állapota kielégítő, hála főállású hangszerészünk folyamatos karbantartó munkájának. (Csak néhányuk érett meg már a selejtezésre.) Számukat azonban (bár az előírásoknak megfelel) állandóan növelni kell, mert sajnos egyre kevesebb család engedhet meg magának hangszervásárlást, mi pedig növendék nélkül maradunk, ha nem tudunk elegendő instrumentumot kölcsönözni. A hegedű tanszak rendelkezik egy mesterhegedűvel és két ún. kismester hangszerrel. Megemlítendő még, hogy a vonók és a hangszertokok sokkal gyorsabban amortizálódnak a mindennapos használat során, mint a hangszerek, értékük viszont jóval kisebb, mint azoké. A selejtezési eljárás ill. a csere mégis ugyanolyan bonyolult, mint egy nagyobb értékű eszköz esetében. Megoldást az jelentene, ha a leltárban fogyóeszközként lennének nyilvántartva.</w:t>
      </w:r>
    </w:p>
    <w:p w:rsidR="007E7523" w:rsidRPr="00C1058F" w:rsidRDefault="007E7523">
      <w:pPr>
        <w:spacing w:line="360" w:lineRule="auto"/>
        <w:ind w:left="1134" w:hanging="850"/>
        <w:jc w:val="both"/>
        <w:rPr>
          <w:rFonts w:ascii="Arial" w:hAnsi="Arial" w:cs="Arial"/>
          <w:sz w:val="24"/>
          <w:szCs w:val="24"/>
        </w:rPr>
      </w:pPr>
      <w:r w:rsidRPr="00C1058F">
        <w:rPr>
          <w:rFonts w:ascii="Arial" w:hAnsi="Arial" w:cs="Arial"/>
          <w:sz w:val="24"/>
          <w:szCs w:val="24"/>
        </w:rPr>
        <w:t>Fafúvós hangszereink is folyamatos felújítást igényelnek, amit alkalomszerűen végeztetünk mesterekkel. Néhányuk selejtezésre vár, azok pótlása nagyon fontos, új beszerzésekre is gondolnunk kell az előbb említett okok miatt.</w:t>
      </w:r>
    </w:p>
    <w:p w:rsidR="007E7523" w:rsidRDefault="007E7523">
      <w:pPr>
        <w:spacing w:line="360" w:lineRule="auto"/>
        <w:ind w:left="1134" w:hanging="850"/>
        <w:jc w:val="both"/>
        <w:rPr>
          <w:rFonts w:ascii="Arial" w:hAnsi="Arial" w:cs="Arial"/>
          <w:sz w:val="24"/>
          <w:szCs w:val="24"/>
        </w:rPr>
      </w:pPr>
      <w:r w:rsidRPr="00C1058F">
        <w:rPr>
          <w:rFonts w:ascii="Arial" w:hAnsi="Arial" w:cs="Arial"/>
          <w:sz w:val="24"/>
          <w:szCs w:val="24"/>
        </w:rPr>
        <w:t>A rézfúvós hangszerek állapota közepes. Amennyiben fenn kívánjuk tartani a tanszakot, és ezt akarjuk, itt is folyamatos karbantartó munkát kell végeztetnünk.</w:t>
      </w:r>
    </w:p>
    <w:p w:rsidR="006F6C44" w:rsidRDefault="006F6C44">
      <w:pPr>
        <w:spacing w:line="360" w:lineRule="auto"/>
        <w:ind w:left="1134" w:hanging="850"/>
        <w:jc w:val="both"/>
        <w:rPr>
          <w:rFonts w:ascii="Arial" w:hAnsi="Arial" w:cs="Arial"/>
          <w:sz w:val="24"/>
          <w:szCs w:val="24"/>
        </w:rPr>
      </w:pPr>
    </w:p>
    <w:p w:rsidR="006F6C44" w:rsidRDefault="006F6C44">
      <w:pPr>
        <w:spacing w:line="360" w:lineRule="auto"/>
        <w:ind w:left="1134" w:hanging="850"/>
        <w:jc w:val="both"/>
        <w:rPr>
          <w:rFonts w:ascii="Arial" w:hAnsi="Arial" w:cs="Arial"/>
          <w:sz w:val="24"/>
          <w:szCs w:val="24"/>
        </w:rPr>
      </w:pPr>
    </w:p>
    <w:p w:rsidR="006F6C44" w:rsidRPr="00C1058F" w:rsidRDefault="006F6C44">
      <w:pPr>
        <w:spacing w:line="360" w:lineRule="auto"/>
        <w:ind w:left="1134" w:hanging="850"/>
        <w:jc w:val="both"/>
        <w:rPr>
          <w:rFonts w:ascii="Arial" w:hAnsi="Arial" w:cs="Arial"/>
          <w:sz w:val="24"/>
          <w:szCs w:val="24"/>
        </w:rPr>
      </w:pPr>
    </w:p>
    <w:p w:rsidR="002454D9" w:rsidRDefault="002454D9">
      <w:pPr>
        <w:spacing w:line="360" w:lineRule="auto"/>
        <w:ind w:left="1134" w:hanging="850"/>
        <w:jc w:val="both"/>
        <w:rPr>
          <w:rFonts w:ascii="Arial" w:hAnsi="Arial" w:cs="Arial"/>
          <w:sz w:val="24"/>
          <w:szCs w:val="24"/>
        </w:rPr>
      </w:pPr>
    </w:p>
    <w:p w:rsidR="002454D9" w:rsidRDefault="002454D9">
      <w:pPr>
        <w:spacing w:line="360" w:lineRule="auto"/>
        <w:ind w:left="1134" w:hanging="850"/>
        <w:jc w:val="both"/>
        <w:rPr>
          <w:rFonts w:ascii="Arial" w:hAnsi="Arial" w:cs="Arial"/>
          <w:sz w:val="24"/>
          <w:szCs w:val="24"/>
        </w:rPr>
      </w:pPr>
    </w:p>
    <w:p w:rsidR="007E7523" w:rsidRPr="00C1058F" w:rsidRDefault="007E7523">
      <w:pPr>
        <w:spacing w:line="360" w:lineRule="auto"/>
        <w:ind w:left="1134" w:hanging="850"/>
        <w:jc w:val="both"/>
        <w:rPr>
          <w:rFonts w:ascii="Arial" w:hAnsi="Arial" w:cs="Arial"/>
          <w:sz w:val="24"/>
          <w:szCs w:val="24"/>
        </w:rPr>
      </w:pPr>
      <w:r w:rsidRPr="00C1058F">
        <w:rPr>
          <w:rFonts w:ascii="Arial" w:hAnsi="Arial" w:cs="Arial"/>
          <w:sz w:val="24"/>
          <w:szCs w:val="24"/>
        </w:rPr>
        <w:t>Az ütőterem felszereltsége jó, kielégítően szolgálja a tanszak igényeit.</w:t>
      </w:r>
    </w:p>
    <w:p w:rsidR="007E7523" w:rsidRPr="00C1058F" w:rsidRDefault="007E7523">
      <w:pPr>
        <w:spacing w:line="360" w:lineRule="auto"/>
        <w:ind w:left="1134" w:hanging="850"/>
        <w:jc w:val="both"/>
        <w:rPr>
          <w:rFonts w:ascii="Arial" w:hAnsi="Arial" w:cs="Arial"/>
          <w:sz w:val="24"/>
          <w:szCs w:val="24"/>
        </w:rPr>
      </w:pPr>
      <w:r w:rsidRPr="00C1058F">
        <w:rPr>
          <w:rFonts w:ascii="Arial" w:hAnsi="Arial" w:cs="Arial"/>
          <w:b/>
          <w:bCs/>
          <w:sz w:val="24"/>
          <w:szCs w:val="24"/>
        </w:rPr>
        <w:t>Audiovizuális eszközökkel</w:t>
      </w:r>
      <w:r w:rsidRPr="00C1058F">
        <w:rPr>
          <w:rFonts w:ascii="Arial" w:hAnsi="Arial" w:cs="Arial"/>
          <w:sz w:val="24"/>
          <w:szCs w:val="24"/>
        </w:rPr>
        <w:t xml:space="preserve"> való ellátottságunk szintén jónak nevezhető, mivel új épületünk új felszerelést is kapott, és akkor megpróbáltunk minden jogos és korszerű igényt megfogalmazni ezen a területen is. Néhány dolog beszerzésére mégis szükség lesz a minimális eszközlista előírásai miatt.</w:t>
      </w:r>
    </w:p>
    <w:p w:rsidR="00536A4F" w:rsidRDefault="00536A4F">
      <w:pPr>
        <w:spacing w:line="360" w:lineRule="auto"/>
        <w:jc w:val="center"/>
        <w:rPr>
          <w:rFonts w:ascii="Arial" w:hAnsi="Arial" w:cs="Arial"/>
          <w:sz w:val="28"/>
          <w:szCs w:val="28"/>
        </w:rPr>
      </w:pPr>
    </w:p>
    <w:p w:rsidR="007E7523" w:rsidRDefault="007E7523">
      <w:pPr>
        <w:spacing w:line="360" w:lineRule="auto"/>
        <w:jc w:val="center"/>
        <w:rPr>
          <w:rFonts w:ascii="Arial" w:hAnsi="Arial" w:cs="Arial"/>
          <w:sz w:val="24"/>
          <w:szCs w:val="24"/>
        </w:rPr>
      </w:pPr>
      <w:r w:rsidRPr="00C1058F">
        <w:rPr>
          <w:rFonts w:ascii="Arial" w:hAnsi="Arial" w:cs="Arial"/>
          <w:sz w:val="24"/>
          <w:szCs w:val="24"/>
        </w:rPr>
        <w:t>6.2. Fejlesztési szükségletek</w:t>
      </w:r>
    </w:p>
    <w:p w:rsidR="006F6C44" w:rsidRPr="00C1058F" w:rsidRDefault="006F6C44">
      <w:pPr>
        <w:spacing w:line="360" w:lineRule="auto"/>
        <w:jc w:val="center"/>
        <w:rPr>
          <w:rFonts w:ascii="Arial" w:hAnsi="Arial" w:cs="Arial"/>
          <w:sz w:val="24"/>
          <w:szCs w:val="24"/>
        </w:rPr>
      </w:pPr>
    </w:p>
    <w:p w:rsidR="007E7523" w:rsidRPr="00C1058F" w:rsidRDefault="007E7523" w:rsidP="00C1058F">
      <w:pPr>
        <w:spacing w:line="360" w:lineRule="auto"/>
        <w:ind w:left="1134" w:hanging="1134"/>
        <w:jc w:val="both"/>
        <w:rPr>
          <w:rFonts w:ascii="Arial" w:hAnsi="Arial" w:cs="Arial"/>
          <w:sz w:val="24"/>
          <w:szCs w:val="24"/>
        </w:rPr>
      </w:pPr>
      <w:r w:rsidRPr="00C1058F">
        <w:rPr>
          <w:rFonts w:ascii="Arial" w:hAnsi="Arial" w:cs="Arial"/>
          <w:sz w:val="24"/>
          <w:szCs w:val="24"/>
        </w:rPr>
        <w:t>Központi épületünk kialakítása és felszereltsége majdnem minden igényt kielégítő. Sajnos ugyanez nem mondható el a más iskolákba telepített tagozatokról. A kihelyezett hangszerek állagának megőrzése, a megfelelő tárgyi felszereltség (pl. bútorzat, műszaki cikkek) sokszor nehezen biztosítható a helyi viszonyok bizonytalanságai miatt (nem megoldott a vagyonbiztonság). Ennek megoldására fokozott erőfeszítésekre van szükség, természetesen nyomatékosan kérve a befogadó intézmény segítségét is.</w:t>
      </w:r>
    </w:p>
    <w:p w:rsidR="007E7523" w:rsidRPr="00783769" w:rsidRDefault="007E7523" w:rsidP="005F5DC9">
      <w:pPr>
        <w:spacing w:line="360" w:lineRule="auto"/>
        <w:rPr>
          <w:rFonts w:ascii="Arial" w:hAnsi="Arial" w:cs="Arial"/>
          <w:sz w:val="24"/>
          <w:szCs w:val="24"/>
        </w:rPr>
      </w:pPr>
      <w:r w:rsidRPr="00783769">
        <w:rPr>
          <w:rFonts w:ascii="Arial" w:hAnsi="Arial" w:cs="Arial"/>
          <w:sz w:val="24"/>
          <w:szCs w:val="24"/>
        </w:rPr>
        <w:t>A hangszerkarbantartásról és a beszerzésekről korábban már volt szó, az</w:t>
      </w:r>
      <w:r w:rsidR="005F5DC9" w:rsidRPr="00783769">
        <w:rPr>
          <w:rFonts w:ascii="Arial" w:hAnsi="Arial" w:cs="Arial"/>
          <w:sz w:val="24"/>
          <w:szCs w:val="24"/>
        </w:rPr>
        <w:t xml:space="preserve"> </w:t>
      </w:r>
      <w:r w:rsidRPr="00783769">
        <w:rPr>
          <w:rFonts w:ascii="Arial" w:hAnsi="Arial" w:cs="Arial"/>
          <w:sz w:val="24"/>
          <w:szCs w:val="24"/>
        </w:rPr>
        <w:t xml:space="preserve">ott tett </w:t>
      </w:r>
      <w:r w:rsidR="00783769">
        <w:rPr>
          <w:rFonts w:ascii="Arial" w:hAnsi="Arial" w:cs="Arial"/>
          <w:sz w:val="24"/>
          <w:szCs w:val="24"/>
        </w:rPr>
        <w:tab/>
      </w:r>
      <w:r w:rsidR="008B04C6">
        <w:rPr>
          <w:rFonts w:ascii="Arial" w:hAnsi="Arial" w:cs="Arial"/>
          <w:sz w:val="24"/>
          <w:szCs w:val="24"/>
        </w:rPr>
        <w:t xml:space="preserve">     </w:t>
      </w:r>
      <w:r w:rsidRPr="00783769">
        <w:rPr>
          <w:rFonts w:ascii="Arial" w:hAnsi="Arial" w:cs="Arial"/>
          <w:sz w:val="24"/>
          <w:szCs w:val="24"/>
        </w:rPr>
        <w:t>megállapítások ide is vonatkoznak.</w:t>
      </w:r>
    </w:p>
    <w:p w:rsidR="007E7523" w:rsidRPr="00783769" w:rsidRDefault="007E7523">
      <w:pPr>
        <w:spacing w:line="360" w:lineRule="auto"/>
        <w:ind w:left="851" w:hanging="851"/>
        <w:jc w:val="both"/>
        <w:rPr>
          <w:rFonts w:ascii="Arial" w:hAnsi="Arial" w:cs="Arial"/>
          <w:b/>
          <w:bCs/>
          <w:sz w:val="24"/>
          <w:szCs w:val="24"/>
        </w:rPr>
      </w:pPr>
      <w:r w:rsidRPr="00783769">
        <w:rPr>
          <w:rFonts w:ascii="Arial" w:hAnsi="Arial" w:cs="Arial"/>
          <w:b/>
          <w:bCs/>
          <w:sz w:val="24"/>
          <w:szCs w:val="24"/>
        </w:rPr>
        <w:t>Egyéb berendezések</w:t>
      </w:r>
    </w:p>
    <w:p w:rsidR="007E7523" w:rsidRPr="00783769" w:rsidRDefault="007E7523">
      <w:pPr>
        <w:pStyle w:val="BodyText21"/>
        <w:widowControl/>
        <w:ind w:left="851" w:hanging="851"/>
        <w:rPr>
          <w:sz w:val="24"/>
          <w:szCs w:val="24"/>
        </w:rPr>
      </w:pPr>
      <w:r w:rsidRPr="00783769">
        <w:rPr>
          <w:sz w:val="24"/>
          <w:szCs w:val="24"/>
        </w:rPr>
        <w:t>A Minisztérium által kibocsátott minimális eszközjegyzék előírásai szerint a következő berendezések beszerzése válik szükségessé törvényes működésünkhöz az elkövetkezendő évek folyamán.</w:t>
      </w:r>
    </w:p>
    <w:p w:rsidR="007E7523" w:rsidRPr="00783769" w:rsidRDefault="00783769">
      <w:pPr>
        <w:spacing w:line="360" w:lineRule="auto"/>
        <w:ind w:left="708" w:firstLine="143"/>
        <w:jc w:val="both"/>
        <w:rPr>
          <w:rFonts w:ascii="Arial" w:hAnsi="Arial" w:cs="Arial"/>
          <w:sz w:val="24"/>
          <w:szCs w:val="24"/>
        </w:rPr>
      </w:pPr>
      <w:r>
        <w:rPr>
          <w:rFonts w:ascii="Arial" w:hAnsi="Arial" w:cs="Arial"/>
          <w:sz w:val="24"/>
          <w:szCs w:val="24"/>
        </w:rPr>
        <w:t xml:space="preserve">Hangszeres oktató termek: </w:t>
      </w:r>
      <w:r w:rsidR="007E7523" w:rsidRPr="00783769">
        <w:rPr>
          <w:rFonts w:ascii="Arial" w:hAnsi="Arial" w:cs="Arial"/>
          <w:sz w:val="24"/>
          <w:szCs w:val="24"/>
        </w:rPr>
        <w:t>egy-egy metronóm és magnetofon.</w:t>
      </w:r>
    </w:p>
    <w:p w:rsidR="00385AFD" w:rsidRDefault="00385AFD" w:rsidP="00385AFD">
      <w:pPr>
        <w:spacing w:line="360" w:lineRule="auto"/>
        <w:ind w:firstLine="708"/>
        <w:jc w:val="both"/>
        <w:rPr>
          <w:rFonts w:ascii="Arial" w:hAnsi="Arial" w:cs="Arial"/>
          <w:sz w:val="24"/>
          <w:szCs w:val="24"/>
        </w:rPr>
      </w:pPr>
      <w:r>
        <w:rPr>
          <w:rFonts w:ascii="Arial" w:hAnsi="Arial" w:cs="Arial"/>
          <w:sz w:val="24"/>
          <w:szCs w:val="24"/>
        </w:rPr>
        <w:t xml:space="preserve">   </w:t>
      </w:r>
      <w:r w:rsidR="007E7523" w:rsidRPr="00783769">
        <w:rPr>
          <w:rFonts w:ascii="Arial" w:hAnsi="Arial" w:cs="Arial"/>
          <w:sz w:val="24"/>
          <w:szCs w:val="24"/>
        </w:rPr>
        <w:t xml:space="preserve">Elméleti tantermek: írásvetítő, diavetítő, episzkóp, számítógép, </w:t>
      </w:r>
      <w:r w:rsidR="00783769">
        <w:rPr>
          <w:rFonts w:ascii="Arial" w:hAnsi="Arial" w:cs="Arial"/>
          <w:sz w:val="24"/>
          <w:szCs w:val="24"/>
        </w:rPr>
        <w:t>DVD</w:t>
      </w:r>
    </w:p>
    <w:p w:rsidR="007E7523" w:rsidRPr="00783769" w:rsidRDefault="00385AFD" w:rsidP="00385AFD">
      <w:pPr>
        <w:spacing w:line="360" w:lineRule="auto"/>
        <w:ind w:firstLine="708"/>
        <w:jc w:val="both"/>
        <w:rPr>
          <w:rFonts w:ascii="Arial" w:hAnsi="Arial" w:cs="Arial"/>
          <w:sz w:val="24"/>
          <w:szCs w:val="24"/>
        </w:rPr>
      </w:pPr>
      <w:r>
        <w:rPr>
          <w:rFonts w:ascii="Arial" w:hAnsi="Arial" w:cs="Arial"/>
          <w:sz w:val="24"/>
          <w:szCs w:val="24"/>
        </w:rPr>
        <w:t xml:space="preserve">   </w:t>
      </w:r>
      <w:r w:rsidR="00783769">
        <w:rPr>
          <w:rFonts w:ascii="Arial" w:hAnsi="Arial" w:cs="Arial"/>
          <w:sz w:val="24"/>
          <w:szCs w:val="24"/>
        </w:rPr>
        <w:t>lejátszó</w:t>
      </w:r>
      <w:r w:rsidR="007E7523" w:rsidRPr="00783769">
        <w:rPr>
          <w:rFonts w:ascii="Arial" w:hAnsi="Arial" w:cs="Arial"/>
          <w:sz w:val="24"/>
          <w:szCs w:val="24"/>
        </w:rPr>
        <w:t>, nyomtató</w:t>
      </w:r>
      <w:r w:rsidR="008B04C6">
        <w:rPr>
          <w:rFonts w:ascii="Arial" w:hAnsi="Arial" w:cs="Arial"/>
          <w:sz w:val="24"/>
          <w:szCs w:val="24"/>
        </w:rPr>
        <w:t>.</w:t>
      </w:r>
    </w:p>
    <w:p w:rsidR="007E7523" w:rsidRPr="00783769" w:rsidRDefault="007E7523">
      <w:pPr>
        <w:pStyle w:val="BodyText21"/>
        <w:widowControl/>
        <w:spacing w:line="240" w:lineRule="auto"/>
        <w:rPr>
          <w:sz w:val="24"/>
          <w:szCs w:val="24"/>
        </w:rPr>
      </w:pPr>
      <w:r w:rsidRPr="00783769">
        <w:rPr>
          <w:sz w:val="24"/>
          <w:szCs w:val="24"/>
        </w:rPr>
        <w:t>Ezek beszerzésének ütemezéséről a fenntartóval kell megegyeznünk.</w:t>
      </w:r>
    </w:p>
    <w:p w:rsidR="007E7523" w:rsidRPr="00783769" w:rsidRDefault="007E7523">
      <w:pPr>
        <w:jc w:val="center"/>
        <w:rPr>
          <w:rFonts w:ascii="Arial" w:hAnsi="Arial" w:cs="Arial"/>
          <w:sz w:val="24"/>
          <w:szCs w:val="24"/>
        </w:rPr>
      </w:pPr>
    </w:p>
    <w:p w:rsidR="007E7523" w:rsidRPr="00783769" w:rsidRDefault="007E7523">
      <w:pPr>
        <w:spacing w:line="360" w:lineRule="auto"/>
        <w:ind w:left="1134" w:hanging="1134"/>
        <w:jc w:val="both"/>
        <w:rPr>
          <w:rFonts w:ascii="Arial" w:hAnsi="Arial" w:cs="Arial"/>
          <w:sz w:val="24"/>
          <w:szCs w:val="24"/>
        </w:rPr>
      </w:pPr>
      <w:r w:rsidRPr="00783769">
        <w:rPr>
          <w:rFonts w:ascii="Arial" w:hAnsi="Arial" w:cs="Arial"/>
          <w:sz w:val="24"/>
          <w:szCs w:val="24"/>
        </w:rPr>
        <w:t xml:space="preserve">Zeneiskolánk meglévő tantárgyi struktúráját, arányait jónak tartjuk, amely megfelel egy belvárosi zeneiskola követelményeinek. (Növendékeink száma évről évre szinte ugyanannyi.) Az alapelvként elfogadott kamarazene-prioritás eredményezhet belső átrendeződéseket, mint ahogy azt már tárgyaltuk korábban. A változtatások kezdeményezésekor a kerületi és a fővárosi fejlesztési tervet mindig figyelembe kell venni.  </w:t>
      </w:r>
    </w:p>
    <w:p w:rsidR="00536A4F" w:rsidRDefault="00536A4F">
      <w:pPr>
        <w:spacing w:line="360" w:lineRule="auto"/>
        <w:ind w:left="1134" w:hanging="1134"/>
        <w:jc w:val="center"/>
        <w:rPr>
          <w:rFonts w:ascii="Arial" w:hAnsi="Arial" w:cs="Arial"/>
          <w:sz w:val="24"/>
          <w:szCs w:val="24"/>
        </w:rPr>
      </w:pPr>
    </w:p>
    <w:p w:rsidR="00783769" w:rsidRDefault="00783769">
      <w:pPr>
        <w:spacing w:line="360" w:lineRule="auto"/>
        <w:ind w:left="1134" w:hanging="1134"/>
        <w:jc w:val="center"/>
        <w:rPr>
          <w:rFonts w:ascii="Arial" w:hAnsi="Arial" w:cs="Arial"/>
          <w:sz w:val="24"/>
          <w:szCs w:val="24"/>
        </w:rPr>
      </w:pPr>
    </w:p>
    <w:p w:rsidR="006F6C44" w:rsidRPr="00783769" w:rsidRDefault="006F6C44">
      <w:pPr>
        <w:spacing w:line="360" w:lineRule="auto"/>
        <w:ind w:left="1134" w:hanging="1134"/>
        <w:jc w:val="center"/>
        <w:rPr>
          <w:rFonts w:ascii="Arial" w:hAnsi="Arial" w:cs="Arial"/>
          <w:sz w:val="24"/>
          <w:szCs w:val="24"/>
        </w:rPr>
      </w:pPr>
    </w:p>
    <w:p w:rsidR="007E7523" w:rsidRPr="00783769" w:rsidRDefault="007E7523" w:rsidP="00783769">
      <w:pPr>
        <w:ind w:left="1134" w:hanging="1134"/>
        <w:jc w:val="center"/>
        <w:rPr>
          <w:rFonts w:ascii="Arial" w:hAnsi="Arial" w:cs="Arial"/>
          <w:caps/>
          <w:sz w:val="24"/>
          <w:szCs w:val="24"/>
        </w:rPr>
      </w:pPr>
      <w:r w:rsidRPr="00783769">
        <w:rPr>
          <w:rFonts w:ascii="Arial" w:hAnsi="Arial" w:cs="Arial"/>
          <w:caps/>
          <w:sz w:val="24"/>
          <w:szCs w:val="24"/>
        </w:rPr>
        <w:t>7. A szülő, a tanuló, a pedagógus együttműködésének formái, továbbfejlesztésének lehetőségei</w:t>
      </w:r>
    </w:p>
    <w:p w:rsidR="007E7523" w:rsidRPr="00783769" w:rsidRDefault="007E7523">
      <w:pPr>
        <w:spacing w:line="360" w:lineRule="auto"/>
        <w:ind w:firstLine="708"/>
        <w:jc w:val="center"/>
        <w:rPr>
          <w:rFonts w:ascii="Arial" w:hAnsi="Arial" w:cs="Arial"/>
          <w:sz w:val="24"/>
          <w:szCs w:val="24"/>
        </w:rPr>
      </w:pPr>
    </w:p>
    <w:p w:rsidR="007E7523" w:rsidRDefault="007E7523">
      <w:pPr>
        <w:spacing w:line="360" w:lineRule="auto"/>
        <w:ind w:firstLine="708"/>
        <w:jc w:val="center"/>
        <w:rPr>
          <w:rFonts w:ascii="Arial" w:hAnsi="Arial" w:cs="Arial"/>
          <w:sz w:val="24"/>
          <w:szCs w:val="24"/>
        </w:rPr>
      </w:pPr>
      <w:r w:rsidRPr="00783769">
        <w:rPr>
          <w:rFonts w:ascii="Arial" w:hAnsi="Arial" w:cs="Arial"/>
          <w:sz w:val="24"/>
          <w:szCs w:val="24"/>
        </w:rPr>
        <w:t>7.1. Kapcsolattartás a szülőkkel</w:t>
      </w:r>
    </w:p>
    <w:p w:rsidR="006F6C44" w:rsidRPr="00783769" w:rsidRDefault="006F6C44">
      <w:pPr>
        <w:spacing w:line="360" w:lineRule="auto"/>
        <w:ind w:firstLine="708"/>
        <w:jc w:val="center"/>
        <w:rPr>
          <w:rFonts w:ascii="Arial" w:hAnsi="Arial" w:cs="Arial"/>
          <w:sz w:val="24"/>
          <w:szCs w:val="24"/>
        </w:rPr>
      </w:pPr>
    </w:p>
    <w:p w:rsidR="007E7523" w:rsidRPr="00783769" w:rsidRDefault="007E7523">
      <w:pPr>
        <w:spacing w:line="360" w:lineRule="auto"/>
        <w:ind w:left="1134" w:hanging="850"/>
        <w:jc w:val="both"/>
        <w:rPr>
          <w:rFonts w:ascii="Arial" w:hAnsi="Arial" w:cs="Arial"/>
          <w:sz w:val="24"/>
          <w:szCs w:val="24"/>
        </w:rPr>
      </w:pPr>
      <w:r w:rsidRPr="00783769">
        <w:rPr>
          <w:rFonts w:ascii="Arial" w:hAnsi="Arial" w:cs="Arial"/>
          <w:sz w:val="24"/>
          <w:szCs w:val="24"/>
        </w:rPr>
        <w:t>A zeneiskolai oktató-nevelő munka sikerességének egyik fontos feltétele, hogy a növendékek szüleivel milyen a tanár és milyen az iskola viszonya. Egyetértenek-e az alapvető célkitűzésekben, kölcsönösen bíznak-e egymásban, meg tudnak-e egyezni abban, hogy meddig tart a szülő és meddig a pedagógus kompetenciája stb.? Az iskola pedig ne hatóságként funkcionáljon, folytonosan csak követelve valamit, hanem gyermekközpontúan, de igényesen és magas szakmai színvonalon munkálkodjék.</w:t>
      </w:r>
    </w:p>
    <w:p w:rsidR="007E7523" w:rsidRPr="00783769" w:rsidRDefault="007E7523">
      <w:pPr>
        <w:spacing w:line="360" w:lineRule="auto"/>
        <w:ind w:left="1134" w:hanging="850"/>
        <w:jc w:val="both"/>
        <w:rPr>
          <w:rFonts w:ascii="Arial" w:hAnsi="Arial" w:cs="Arial"/>
          <w:sz w:val="24"/>
          <w:szCs w:val="24"/>
        </w:rPr>
      </w:pPr>
      <w:r w:rsidRPr="00783769">
        <w:rPr>
          <w:rFonts w:ascii="Arial" w:hAnsi="Arial" w:cs="Arial"/>
          <w:sz w:val="24"/>
          <w:szCs w:val="24"/>
        </w:rPr>
        <w:t>A szülők és a tanárok megfelelő viszonyának kialakítása a két fél alapvető feladata, felelőssége. A kollégák kulturált formában közölik a szülőkkel, hogy mit vár az iskola, mik a követendő szabályok, és ezzel kapcsolatban mit kérünk tőlük.</w:t>
      </w:r>
    </w:p>
    <w:p w:rsidR="005F5DC9" w:rsidRPr="004F70DF" w:rsidRDefault="007E7523">
      <w:pPr>
        <w:spacing w:line="360" w:lineRule="auto"/>
        <w:ind w:left="1134" w:hanging="850"/>
        <w:jc w:val="both"/>
        <w:rPr>
          <w:rFonts w:ascii="Arial" w:hAnsi="Arial" w:cs="Arial"/>
          <w:sz w:val="24"/>
          <w:szCs w:val="24"/>
        </w:rPr>
      </w:pPr>
      <w:r w:rsidRPr="00783769">
        <w:rPr>
          <w:rFonts w:ascii="Arial" w:hAnsi="Arial" w:cs="Arial"/>
          <w:sz w:val="24"/>
          <w:szCs w:val="24"/>
        </w:rPr>
        <w:t>Zeneiskolánkban jelenleg semmiféle szülői szervezet nem működik, mert az esetleg kialakuló konfliktusok kb. 90%-ának feloldása tapasztalatunk és meggyőződésünk szerint ember-ember között valósítható meg. Azonban a maradék 10%-ot s</w:t>
      </w:r>
      <w:r w:rsidR="00783769">
        <w:rPr>
          <w:rFonts w:ascii="Arial" w:hAnsi="Arial" w:cs="Arial"/>
          <w:sz w:val="24"/>
          <w:szCs w:val="24"/>
        </w:rPr>
        <w:t>em szabad elhanyagolnunk, ezért amennyiben igény mutatkozik</w:t>
      </w:r>
      <w:r w:rsidRPr="00783769">
        <w:rPr>
          <w:rFonts w:ascii="Arial" w:hAnsi="Arial" w:cs="Arial"/>
          <w:sz w:val="24"/>
          <w:szCs w:val="24"/>
        </w:rPr>
        <w:t xml:space="preserve"> vala</w:t>
      </w:r>
      <w:r w:rsidR="00783769">
        <w:rPr>
          <w:rFonts w:ascii="Arial" w:hAnsi="Arial" w:cs="Arial"/>
          <w:sz w:val="24"/>
          <w:szCs w:val="24"/>
        </w:rPr>
        <w:t xml:space="preserve">milyen szülői fórum létrehozására, </w:t>
      </w:r>
      <w:r w:rsidR="004F70DF">
        <w:rPr>
          <w:rFonts w:ascii="Arial" w:hAnsi="Arial" w:cs="Arial"/>
          <w:sz w:val="24"/>
          <w:szCs w:val="24"/>
        </w:rPr>
        <w:t>ennek semmi akadálya nincs</w:t>
      </w:r>
      <w:r w:rsidRPr="00783769">
        <w:rPr>
          <w:rFonts w:ascii="Arial" w:hAnsi="Arial" w:cs="Arial"/>
          <w:sz w:val="24"/>
          <w:szCs w:val="24"/>
        </w:rPr>
        <w:t>.</w:t>
      </w:r>
    </w:p>
    <w:p w:rsidR="007E7523" w:rsidRPr="004F70DF" w:rsidRDefault="007E7523">
      <w:pPr>
        <w:spacing w:line="360" w:lineRule="auto"/>
        <w:ind w:left="1134" w:hanging="850"/>
        <w:jc w:val="both"/>
        <w:rPr>
          <w:rFonts w:ascii="Arial" w:hAnsi="Arial" w:cs="Arial"/>
          <w:sz w:val="24"/>
          <w:szCs w:val="24"/>
        </w:rPr>
      </w:pPr>
      <w:r w:rsidRPr="004F70DF">
        <w:rPr>
          <w:rFonts w:ascii="Arial" w:hAnsi="Arial" w:cs="Arial"/>
          <w:sz w:val="24"/>
          <w:szCs w:val="24"/>
        </w:rPr>
        <w:t>A problémák megbeszélése és kiküszöbölése most is folyamatosan lehetséges, hiszen az iskola vezetősége, annak tagjai soha nem zárkóztak el attól, hogy bárkit meghallgassanak, hogy az esetleges konfliktusokat feloldják a lehető legjobb megoldások felkutatásával.</w:t>
      </w:r>
    </w:p>
    <w:p w:rsidR="004F70DF" w:rsidRDefault="004F70DF">
      <w:pPr>
        <w:spacing w:line="360" w:lineRule="auto"/>
        <w:ind w:firstLine="708"/>
        <w:jc w:val="center"/>
        <w:rPr>
          <w:rFonts w:ascii="Arial" w:hAnsi="Arial" w:cs="Arial"/>
          <w:sz w:val="28"/>
          <w:szCs w:val="28"/>
        </w:rPr>
      </w:pPr>
    </w:p>
    <w:p w:rsidR="007E7523" w:rsidRDefault="007E7523" w:rsidP="004F70DF">
      <w:pPr>
        <w:spacing w:line="360" w:lineRule="auto"/>
        <w:ind w:firstLine="708"/>
        <w:jc w:val="both"/>
        <w:rPr>
          <w:rFonts w:ascii="Arial" w:hAnsi="Arial" w:cs="Arial"/>
          <w:sz w:val="24"/>
          <w:szCs w:val="24"/>
        </w:rPr>
      </w:pPr>
      <w:r w:rsidRPr="004F70DF">
        <w:rPr>
          <w:rFonts w:ascii="Arial" w:hAnsi="Arial" w:cs="Arial"/>
          <w:sz w:val="24"/>
          <w:szCs w:val="24"/>
        </w:rPr>
        <w:t>7.2. Az iskola, a pedagógusok és a növendékek</w:t>
      </w:r>
      <w:r w:rsidR="004F70DF">
        <w:rPr>
          <w:rFonts w:ascii="Arial" w:hAnsi="Arial" w:cs="Arial"/>
          <w:sz w:val="24"/>
          <w:szCs w:val="24"/>
        </w:rPr>
        <w:t xml:space="preserve"> </w:t>
      </w:r>
      <w:r w:rsidRPr="004F70DF">
        <w:rPr>
          <w:rFonts w:ascii="Arial" w:hAnsi="Arial" w:cs="Arial"/>
          <w:sz w:val="24"/>
          <w:szCs w:val="24"/>
        </w:rPr>
        <w:t>kapcsolattartási formái</w:t>
      </w:r>
    </w:p>
    <w:p w:rsidR="006F6C44" w:rsidRPr="004F70DF" w:rsidRDefault="006F6C44" w:rsidP="004F70DF">
      <w:pPr>
        <w:spacing w:line="360" w:lineRule="auto"/>
        <w:ind w:firstLine="708"/>
        <w:jc w:val="both"/>
        <w:rPr>
          <w:rFonts w:ascii="Arial" w:hAnsi="Arial" w:cs="Arial"/>
          <w:sz w:val="24"/>
          <w:szCs w:val="24"/>
        </w:rPr>
      </w:pPr>
    </w:p>
    <w:p w:rsidR="006F6C44" w:rsidRDefault="007E7523">
      <w:pPr>
        <w:spacing w:line="360" w:lineRule="auto"/>
        <w:ind w:left="1134" w:hanging="1134"/>
        <w:jc w:val="both"/>
        <w:rPr>
          <w:rFonts w:ascii="Arial" w:hAnsi="Arial" w:cs="Arial"/>
          <w:sz w:val="24"/>
          <w:szCs w:val="24"/>
        </w:rPr>
      </w:pPr>
      <w:r w:rsidRPr="004F70DF">
        <w:rPr>
          <w:rFonts w:ascii="Arial" w:hAnsi="Arial" w:cs="Arial"/>
          <w:sz w:val="24"/>
          <w:szCs w:val="24"/>
        </w:rPr>
        <w:t xml:space="preserve">Zeneiskolánkban diákönkormányzat vagy más diákszervezet nem működik. Ennek oka nem valamiféle diktatórikus oktatáspolitikai felfogás, hanem a zeneiskolai munka sajátossága (tevékenységünk nagy része egyéni órák </w:t>
      </w:r>
    </w:p>
    <w:p w:rsidR="006F6C44" w:rsidRDefault="006F6C44">
      <w:pPr>
        <w:spacing w:line="360" w:lineRule="auto"/>
        <w:ind w:left="1134" w:hanging="1134"/>
        <w:jc w:val="both"/>
        <w:rPr>
          <w:rFonts w:ascii="Arial" w:hAnsi="Arial" w:cs="Arial"/>
          <w:sz w:val="24"/>
          <w:szCs w:val="24"/>
        </w:rPr>
      </w:pPr>
      <w:r>
        <w:rPr>
          <w:rFonts w:ascii="Arial" w:hAnsi="Arial" w:cs="Arial"/>
          <w:sz w:val="24"/>
          <w:szCs w:val="24"/>
        </w:rPr>
        <w:tab/>
      </w:r>
    </w:p>
    <w:p w:rsidR="006F6C44" w:rsidRDefault="006F6C44">
      <w:pPr>
        <w:spacing w:line="360" w:lineRule="auto"/>
        <w:ind w:left="1134" w:hanging="1134"/>
        <w:jc w:val="both"/>
        <w:rPr>
          <w:rFonts w:ascii="Arial" w:hAnsi="Arial" w:cs="Arial"/>
          <w:sz w:val="24"/>
          <w:szCs w:val="24"/>
        </w:rPr>
      </w:pPr>
    </w:p>
    <w:p w:rsidR="006F6C44" w:rsidRDefault="006F6C44">
      <w:pPr>
        <w:spacing w:line="360" w:lineRule="auto"/>
        <w:ind w:left="1134" w:hanging="1134"/>
        <w:jc w:val="both"/>
        <w:rPr>
          <w:rFonts w:ascii="Arial" w:hAnsi="Arial" w:cs="Arial"/>
          <w:sz w:val="24"/>
          <w:szCs w:val="24"/>
        </w:rPr>
      </w:pPr>
    </w:p>
    <w:p w:rsidR="007E7523" w:rsidRPr="004F70DF" w:rsidRDefault="006F6C44">
      <w:pPr>
        <w:spacing w:line="360" w:lineRule="auto"/>
        <w:ind w:left="1134" w:hanging="1134"/>
        <w:jc w:val="both"/>
        <w:rPr>
          <w:rFonts w:ascii="Arial" w:hAnsi="Arial" w:cs="Arial"/>
          <w:sz w:val="24"/>
          <w:szCs w:val="24"/>
        </w:rPr>
      </w:pPr>
      <w:r>
        <w:rPr>
          <w:rFonts w:ascii="Arial" w:hAnsi="Arial" w:cs="Arial"/>
          <w:sz w:val="24"/>
          <w:szCs w:val="24"/>
        </w:rPr>
        <w:tab/>
      </w:r>
      <w:r w:rsidR="007E7523" w:rsidRPr="004F70DF">
        <w:rPr>
          <w:rFonts w:ascii="Arial" w:hAnsi="Arial" w:cs="Arial"/>
          <w:sz w:val="24"/>
          <w:szCs w:val="24"/>
        </w:rPr>
        <w:t>keretében zajlik). E szituáció természetes velejárója, hogy a felmerülő problémák azonnal személyes kontaktusban megoldhatók tanár és növendék között. Ha ez így nem teljesül, akkor be tud kapcsolódni a konfliktusok feloldásába az iskolavezetés.</w:t>
      </w:r>
    </w:p>
    <w:p w:rsidR="00865D63" w:rsidRDefault="007E7523">
      <w:pPr>
        <w:spacing w:line="360" w:lineRule="auto"/>
        <w:ind w:left="1134" w:hanging="1134"/>
        <w:jc w:val="both"/>
        <w:rPr>
          <w:rFonts w:ascii="Arial" w:hAnsi="Arial" w:cs="Arial"/>
          <w:sz w:val="24"/>
          <w:szCs w:val="24"/>
        </w:rPr>
      </w:pPr>
      <w:r w:rsidRPr="004F70DF">
        <w:rPr>
          <w:rFonts w:ascii="Arial" w:hAnsi="Arial" w:cs="Arial"/>
          <w:sz w:val="24"/>
          <w:szCs w:val="24"/>
        </w:rPr>
        <w:t xml:space="preserve">Természetesen ha bármiféle megkeresés érkezik hozzánk annak irányában, hogy szükség lenne valamiféle diák-érdekvédelmi szervezetre, biztosítani fogjuk annak létrehozási feltételeit. </w:t>
      </w:r>
    </w:p>
    <w:p w:rsidR="007E7523" w:rsidRPr="004F70DF" w:rsidRDefault="007E7523">
      <w:pPr>
        <w:spacing w:line="360" w:lineRule="auto"/>
        <w:ind w:left="1134" w:hanging="1134"/>
        <w:jc w:val="both"/>
        <w:rPr>
          <w:rFonts w:ascii="Arial" w:hAnsi="Arial" w:cs="Arial"/>
          <w:sz w:val="24"/>
          <w:szCs w:val="24"/>
        </w:rPr>
      </w:pPr>
      <w:r w:rsidRPr="004F70DF">
        <w:rPr>
          <w:rFonts w:ascii="Arial" w:hAnsi="Arial" w:cs="Arial"/>
          <w:sz w:val="24"/>
          <w:szCs w:val="24"/>
        </w:rPr>
        <w:t xml:space="preserve"> </w:t>
      </w:r>
    </w:p>
    <w:p w:rsidR="00865D63" w:rsidRDefault="00865D63" w:rsidP="00865D63">
      <w:pPr>
        <w:spacing w:line="360" w:lineRule="auto"/>
        <w:jc w:val="center"/>
        <w:rPr>
          <w:rFonts w:ascii="Arial" w:hAnsi="Arial" w:cs="Arial"/>
          <w:sz w:val="24"/>
          <w:szCs w:val="24"/>
        </w:rPr>
      </w:pPr>
      <w:r w:rsidRPr="00BC57F2">
        <w:rPr>
          <w:rFonts w:ascii="Arial" w:hAnsi="Arial" w:cs="Arial"/>
          <w:sz w:val="24"/>
          <w:szCs w:val="24"/>
        </w:rPr>
        <w:t>7.3. A kapcsolattartás speciális formája, az osztályfőnöki munka</w:t>
      </w:r>
    </w:p>
    <w:p w:rsidR="00EB5A64" w:rsidRDefault="00EB5A64" w:rsidP="00865D63">
      <w:pPr>
        <w:spacing w:line="360" w:lineRule="auto"/>
        <w:jc w:val="center"/>
        <w:rPr>
          <w:rFonts w:ascii="Arial" w:hAnsi="Arial" w:cs="Arial"/>
          <w:sz w:val="24"/>
          <w:szCs w:val="24"/>
        </w:rPr>
      </w:pPr>
    </w:p>
    <w:p w:rsidR="00865D63" w:rsidRDefault="00865D63" w:rsidP="00865D63">
      <w:pPr>
        <w:spacing w:line="360" w:lineRule="auto"/>
        <w:jc w:val="center"/>
        <w:rPr>
          <w:rFonts w:ascii="Arial" w:hAnsi="Arial" w:cs="Arial"/>
          <w:sz w:val="24"/>
          <w:szCs w:val="24"/>
        </w:rPr>
      </w:pPr>
      <w:r w:rsidRPr="00BC57F2">
        <w:rPr>
          <w:rFonts w:ascii="Arial" w:hAnsi="Arial" w:cs="Arial"/>
          <w:sz w:val="24"/>
          <w:szCs w:val="24"/>
        </w:rPr>
        <w:t>A közalkalmazottaknak szóló 1992. évi XXXIII. törvény</w:t>
      </w:r>
      <w:r>
        <w:rPr>
          <w:rFonts w:ascii="Arial" w:hAnsi="Arial" w:cs="Arial"/>
          <w:sz w:val="24"/>
          <w:szCs w:val="24"/>
        </w:rPr>
        <w:t xml:space="preserve"> </w:t>
      </w:r>
      <w:r w:rsidRPr="00BC57F2">
        <w:rPr>
          <w:rFonts w:ascii="Arial" w:hAnsi="Arial" w:cs="Arial"/>
          <w:sz w:val="24"/>
          <w:szCs w:val="24"/>
        </w:rPr>
        <w:t xml:space="preserve"> közoktatási</w:t>
      </w:r>
      <w:r>
        <w:rPr>
          <w:rFonts w:ascii="Arial" w:hAnsi="Arial" w:cs="Arial"/>
          <w:sz w:val="24"/>
          <w:szCs w:val="24"/>
        </w:rPr>
        <w:t xml:space="preserve"> </w:t>
      </w:r>
      <w:r w:rsidRPr="00BC57F2">
        <w:rPr>
          <w:rFonts w:ascii="Arial" w:hAnsi="Arial" w:cs="Arial"/>
          <w:sz w:val="24"/>
          <w:szCs w:val="24"/>
        </w:rPr>
        <w:t xml:space="preserve"> intézményekben</w:t>
      </w:r>
    </w:p>
    <w:p w:rsidR="00865D63" w:rsidRPr="00BC57F2" w:rsidRDefault="00865D63" w:rsidP="00865D63">
      <w:pPr>
        <w:spacing w:line="360" w:lineRule="auto"/>
        <w:ind w:left="708"/>
        <w:jc w:val="both"/>
        <w:rPr>
          <w:rFonts w:ascii="Arial" w:hAnsi="Arial" w:cs="Arial"/>
          <w:sz w:val="24"/>
          <w:szCs w:val="24"/>
        </w:rPr>
      </w:pPr>
      <w:r w:rsidRPr="00BC57F2">
        <w:rPr>
          <w:rFonts w:ascii="Arial" w:hAnsi="Arial" w:cs="Arial"/>
          <w:sz w:val="24"/>
          <w:szCs w:val="24"/>
        </w:rPr>
        <w:t>történő végrehajtásáról rendelkező 138/1992. (X.8.) Kormányrendelet 15. §-ának (1) illetve (2) bekezdése szerint a pedagógus-munkakörben foglalkoztatott közalkalmazott pedagógusok részére osztályfőnöki  pótlék jár, amennyiben önálló tanulócsoport-vezetői feladatot látnak el.</w:t>
      </w:r>
    </w:p>
    <w:p w:rsidR="00865D63" w:rsidRPr="00BC57F2" w:rsidRDefault="00865D63" w:rsidP="00865D63">
      <w:pPr>
        <w:spacing w:line="360" w:lineRule="auto"/>
        <w:jc w:val="both"/>
        <w:rPr>
          <w:rFonts w:ascii="Arial" w:hAnsi="Arial" w:cs="Arial"/>
          <w:sz w:val="24"/>
          <w:szCs w:val="24"/>
        </w:rPr>
      </w:pPr>
    </w:p>
    <w:p w:rsidR="00865D63" w:rsidRDefault="00865D63" w:rsidP="00865D63">
      <w:pPr>
        <w:spacing w:line="360" w:lineRule="auto"/>
        <w:jc w:val="both"/>
        <w:rPr>
          <w:rFonts w:ascii="Arial" w:hAnsi="Arial" w:cs="Arial"/>
          <w:sz w:val="24"/>
          <w:szCs w:val="24"/>
        </w:rPr>
      </w:pPr>
      <w:r w:rsidRPr="00BC57F2">
        <w:rPr>
          <w:rFonts w:ascii="Arial" w:hAnsi="Arial" w:cs="Arial"/>
          <w:sz w:val="24"/>
          <w:szCs w:val="24"/>
        </w:rPr>
        <w:t xml:space="preserve">Osztályról vagy önálló tanulócsoportról </w:t>
      </w:r>
      <w:r>
        <w:rPr>
          <w:rFonts w:ascii="Arial" w:hAnsi="Arial" w:cs="Arial"/>
          <w:sz w:val="24"/>
          <w:szCs w:val="24"/>
        </w:rPr>
        <w:t xml:space="preserve"> </w:t>
      </w:r>
      <w:r w:rsidRPr="00BC57F2">
        <w:rPr>
          <w:rFonts w:ascii="Arial" w:hAnsi="Arial" w:cs="Arial"/>
          <w:sz w:val="24"/>
          <w:szCs w:val="24"/>
        </w:rPr>
        <w:t xml:space="preserve">akkor </w:t>
      </w:r>
      <w:r>
        <w:rPr>
          <w:rFonts w:ascii="Arial" w:hAnsi="Arial" w:cs="Arial"/>
          <w:sz w:val="24"/>
          <w:szCs w:val="24"/>
        </w:rPr>
        <w:t xml:space="preserve"> </w:t>
      </w:r>
      <w:r w:rsidRPr="00BC57F2">
        <w:rPr>
          <w:rFonts w:ascii="Arial" w:hAnsi="Arial" w:cs="Arial"/>
          <w:sz w:val="24"/>
          <w:szCs w:val="24"/>
        </w:rPr>
        <w:t>beszélünk, ha azonos</w:t>
      </w:r>
      <w:r>
        <w:rPr>
          <w:rFonts w:ascii="Arial" w:hAnsi="Arial" w:cs="Arial"/>
          <w:sz w:val="24"/>
          <w:szCs w:val="24"/>
        </w:rPr>
        <w:t xml:space="preserve"> </w:t>
      </w:r>
      <w:r w:rsidRPr="00BC57F2">
        <w:rPr>
          <w:rFonts w:ascii="Arial" w:hAnsi="Arial" w:cs="Arial"/>
          <w:sz w:val="24"/>
          <w:szCs w:val="24"/>
        </w:rPr>
        <w:t xml:space="preserve"> feladat</w:t>
      </w:r>
      <w:r>
        <w:rPr>
          <w:rFonts w:ascii="Arial" w:hAnsi="Arial" w:cs="Arial"/>
          <w:sz w:val="24"/>
          <w:szCs w:val="24"/>
        </w:rPr>
        <w:t>-</w:t>
      </w:r>
      <w:r w:rsidRPr="00BC57F2">
        <w:rPr>
          <w:rFonts w:ascii="Arial" w:hAnsi="Arial" w:cs="Arial"/>
          <w:sz w:val="24"/>
          <w:szCs w:val="24"/>
        </w:rPr>
        <w:t>ellátási</w:t>
      </w:r>
    </w:p>
    <w:p w:rsidR="00385AFD" w:rsidRDefault="00865D63" w:rsidP="00865D63">
      <w:pPr>
        <w:spacing w:line="360" w:lineRule="auto"/>
        <w:ind w:left="708"/>
        <w:jc w:val="both"/>
        <w:rPr>
          <w:rFonts w:ascii="Arial" w:hAnsi="Arial" w:cs="Arial"/>
          <w:sz w:val="24"/>
          <w:szCs w:val="24"/>
        </w:rPr>
      </w:pPr>
      <w:r w:rsidRPr="00BC57F2">
        <w:rPr>
          <w:rFonts w:ascii="Arial" w:hAnsi="Arial" w:cs="Arial"/>
          <w:sz w:val="24"/>
          <w:szCs w:val="24"/>
        </w:rPr>
        <w:t xml:space="preserve">helyre járó tanulók, meghatározott közös pedagógiai feladatok végrehajtásához, legalább egy nevelési évre, tanévre oktatásszervezési </w:t>
      </w:r>
    </w:p>
    <w:p w:rsidR="00865D63" w:rsidRPr="00BC57F2" w:rsidRDefault="00865D63" w:rsidP="00865D63">
      <w:pPr>
        <w:spacing w:line="360" w:lineRule="auto"/>
        <w:ind w:left="708"/>
        <w:jc w:val="both"/>
        <w:rPr>
          <w:rFonts w:ascii="Arial" w:hAnsi="Arial" w:cs="Arial"/>
          <w:sz w:val="24"/>
          <w:szCs w:val="24"/>
        </w:rPr>
      </w:pPr>
      <w:r w:rsidRPr="00BC57F2">
        <w:rPr>
          <w:rFonts w:ascii="Arial" w:hAnsi="Arial" w:cs="Arial"/>
          <w:sz w:val="24"/>
          <w:szCs w:val="24"/>
        </w:rPr>
        <w:t>egységet alkotnak. Intézményünkben osztálynak vagy önálló tanulócsoportnak minősül egész állású pedagógus esetén 18-22 főből, fél állású esetén 8-10 főből álló főtárgyat tanuló csoport, ezért a főtárgyat (hangszert) teljes óraszámban oktató főtárgy tanároknak, mint osztályfőnököknek osztályfőnöki pótlék és órakedvezmény jár.</w:t>
      </w:r>
    </w:p>
    <w:p w:rsidR="00865D63" w:rsidRPr="00BC57F2" w:rsidRDefault="00865D63" w:rsidP="00865D63">
      <w:pPr>
        <w:spacing w:line="360" w:lineRule="auto"/>
        <w:jc w:val="both"/>
        <w:rPr>
          <w:rFonts w:ascii="Arial" w:hAnsi="Arial" w:cs="Arial"/>
          <w:sz w:val="24"/>
          <w:szCs w:val="24"/>
        </w:rPr>
      </w:pPr>
    </w:p>
    <w:p w:rsidR="00865D63" w:rsidRDefault="00865D63" w:rsidP="00865D63">
      <w:pPr>
        <w:spacing w:line="360" w:lineRule="auto"/>
        <w:jc w:val="both"/>
        <w:rPr>
          <w:rFonts w:ascii="Arial" w:hAnsi="Arial" w:cs="Arial"/>
          <w:sz w:val="24"/>
          <w:szCs w:val="24"/>
        </w:rPr>
      </w:pPr>
      <w:r w:rsidRPr="00BC57F2">
        <w:rPr>
          <w:rFonts w:ascii="Arial" w:hAnsi="Arial" w:cs="Arial"/>
          <w:sz w:val="24"/>
          <w:szCs w:val="24"/>
        </w:rPr>
        <w:t xml:space="preserve">Osztályfőnöki </w:t>
      </w:r>
      <w:r>
        <w:rPr>
          <w:rFonts w:ascii="Arial" w:hAnsi="Arial" w:cs="Arial"/>
          <w:sz w:val="24"/>
          <w:szCs w:val="24"/>
        </w:rPr>
        <w:t xml:space="preserve">  </w:t>
      </w:r>
      <w:r w:rsidRPr="00BC57F2">
        <w:rPr>
          <w:rFonts w:ascii="Arial" w:hAnsi="Arial" w:cs="Arial"/>
          <w:sz w:val="24"/>
          <w:szCs w:val="24"/>
        </w:rPr>
        <w:t xml:space="preserve">feladatnak </w:t>
      </w:r>
      <w:r>
        <w:rPr>
          <w:rFonts w:ascii="Arial" w:hAnsi="Arial" w:cs="Arial"/>
          <w:sz w:val="24"/>
          <w:szCs w:val="24"/>
        </w:rPr>
        <w:t xml:space="preserve">  </w:t>
      </w:r>
      <w:r w:rsidRPr="00BC57F2">
        <w:rPr>
          <w:rFonts w:ascii="Arial" w:hAnsi="Arial" w:cs="Arial"/>
          <w:sz w:val="24"/>
          <w:szCs w:val="24"/>
        </w:rPr>
        <w:t xml:space="preserve">minősül </w:t>
      </w:r>
      <w:r>
        <w:rPr>
          <w:rFonts w:ascii="Arial" w:hAnsi="Arial" w:cs="Arial"/>
          <w:sz w:val="24"/>
          <w:szCs w:val="24"/>
        </w:rPr>
        <w:t xml:space="preserve">  </w:t>
      </w:r>
      <w:r w:rsidRPr="00BC57F2">
        <w:rPr>
          <w:rFonts w:ascii="Arial" w:hAnsi="Arial" w:cs="Arial"/>
          <w:sz w:val="24"/>
          <w:szCs w:val="24"/>
        </w:rPr>
        <w:t>intézményünkben</w:t>
      </w:r>
      <w:r>
        <w:rPr>
          <w:rFonts w:ascii="Arial" w:hAnsi="Arial" w:cs="Arial"/>
          <w:sz w:val="24"/>
          <w:szCs w:val="24"/>
        </w:rPr>
        <w:t xml:space="preserve">  </w:t>
      </w:r>
      <w:r w:rsidRPr="00BC57F2">
        <w:rPr>
          <w:rFonts w:ascii="Arial" w:hAnsi="Arial" w:cs="Arial"/>
          <w:sz w:val="24"/>
          <w:szCs w:val="24"/>
        </w:rPr>
        <w:t xml:space="preserve"> a </w:t>
      </w:r>
      <w:r>
        <w:rPr>
          <w:rFonts w:ascii="Arial" w:hAnsi="Arial" w:cs="Arial"/>
          <w:sz w:val="24"/>
          <w:szCs w:val="24"/>
        </w:rPr>
        <w:t xml:space="preserve">  </w:t>
      </w:r>
      <w:r w:rsidRPr="00BC57F2">
        <w:rPr>
          <w:rFonts w:ascii="Arial" w:hAnsi="Arial" w:cs="Arial"/>
          <w:sz w:val="24"/>
          <w:szCs w:val="24"/>
        </w:rPr>
        <w:t>rendszeres</w:t>
      </w:r>
      <w:r>
        <w:rPr>
          <w:rFonts w:ascii="Arial" w:hAnsi="Arial" w:cs="Arial"/>
          <w:sz w:val="24"/>
          <w:szCs w:val="24"/>
        </w:rPr>
        <w:t xml:space="preserve">   </w:t>
      </w:r>
      <w:r w:rsidRPr="00BC57F2">
        <w:rPr>
          <w:rFonts w:ascii="Arial" w:hAnsi="Arial" w:cs="Arial"/>
          <w:sz w:val="24"/>
          <w:szCs w:val="24"/>
        </w:rPr>
        <w:t xml:space="preserve"> kapcsolat</w:t>
      </w:r>
    </w:p>
    <w:p w:rsidR="00865D63" w:rsidRDefault="00865D63" w:rsidP="00865D63">
      <w:pPr>
        <w:spacing w:line="360" w:lineRule="auto"/>
        <w:ind w:left="708"/>
        <w:jc w:val="both"/>
        <w:rPr>
          <w:rFonts w:ascii="Arial" w:hAnsi="Arial" w:cs="Arial"/>
          <w:sz w:val="24"/>
          <w:szCs w:val="24"/>
        </w:rPr>
      </w:pPr>
      <w:r w:rsidRPr="00BC57F2">
        <w:rPr>
          <w:rFonts w:ascii="Arial" w:hAnsi="Arial" w:cs="Arial"/>
          <w:sz w:val="24"/>
          <w:szCs w:val="24"/>
        </w:rPr>
        <w:t>fenntartása a tanulókkal, szülői értekezlet tartása, folyamatos konzultáció a szülőkkel gyermekük fejlődés kapcsán, a tanulók tananyaggal való ellátása, az iskolai rend szerint a kötelező illetve választható tárgyakra való jelentkezés rendjének ismertetése, közös foglalkozások, növendékhangversenyek szervezése, vezetése.</w:t>
      </w:r>
    </w:p>
    <w:p w:rsidR="00EB5A64" w:rsidRDefault="00EB5A64" w:rsidP="00865D63">
      <w:pPr>
        <w:spacing w:line="360" w:lineRule="auto"/>
        <w:ind w:left="708"/>
        <w:jc w:val="both"/>
        <w:rPr>
          <w:rFonts w:ascii="Arial" w:hAnsi="Arial" w:cs="Arial"/>
          <w:sz w:val="24"/>
          <w:szCs w:val="24"/>
        </w:rPr>
      </w:pPr>
    </w:p>
    <w:p w:rsidR="00EB5A64" w:rsidRPr="00BC57F2" w:rsidRDefault="00EB5A64" w:rsidP="00865D63">
      <w:pPr>
        <w:spacing w:line="360" w:lineRule="auto"/>
        <w:ind w:left="708"/>
        <w:jc w:val="both"/>
        <w:rPr>
          <w:rFonts w:ascii="Arial" w:hAnsi="Arial" w:cs="Arial"/>
          <w:sz w:val="24"/>
          <w:szCs w:val="24"/>
        </w:rPr>
      </w:pPr>
    </w:p>
    <w:p w:rsidR="00865D63" w:rsidRPr="00BC57F2" w:rsidRDefault="00865D63" w:rsidP="00865D63">
      <w:pPr>
        <w:spacing w:line="360" w:lineRule="auto"/>
        <w:jc w:val="both"/>
        <w:rPr>
          <w:rFonts w:ascii="Arial" w:hAnsi="Arial" w:cs="Arial"/>
          <w:sz w:val="24"/>
          <w:szCs w:val="24"/>
        </w:rPr>
      </w:pPr>
    </w:p>
    <w:p w:rsidR="00EB5A64" w:rsidRDefault="00EB5A64" w:rsidP="00865D63">
      <w:pPr>
        <w:spacing w:line="360" w:lineRule="auto"/>
        <w:jc w:val="both"/>
        <w:rPr>
          <w:rFonts w:ascii="Arial" w:hAnsi="Arial" w:cs="Arial"/>
          <w:sz w:val="24"/>
          <w:szCs w:val="24"/>
        </w:rPr>
      </w:pPr>
    </w:p>
    <w:p w:rsidR="00865D63" w:rsidRDefault="00865D63" w:rsidP="00865D63">
      <w:pPr>
        <w:spacing w:line="360" w:lineRule="auto"/>
        <w:jc w:val="both"/>
        <w:rPr>
          <w:rFonts w:ascii="Arial" w:hAnsi="Arial" w:cs="Arial"/>
          <w:sz w:val="24"/>
          <w:szCs w:val="24"/>
        </w:rPr>
      </w:pPr>
      <w:r w:rsidRPr="00BC57F2">
        <w:rPr>
          <w:rFonts w:ascii="Arial" w:hAnsi="Arial" w:cs="Arial"/>
          <w:sz w:val="24"/>
          <w:szCs w:val="24"/>
        </w:rPr>
        <w:t>Osztályfőnöki típusú feladatnak minősül továbbá, a főtárgy tanár kapcsolattartása a</w:t>
      </w:r>
    </w:p>
    <w:p w:rsidR="00865D63" w:rsidRPr="00BC57F2" w:rsidRDefault="00865D63" w:rsidP="00865D63">
      <w:pPr>
        <w:spacing w:line="360" w:lineRule="auto"/>
        <w:ind w:left="708"/>
        <w:jc w:val="both"/>
        <w:rPr>
          <w:rFonts w:ascii="Arial" w:hAnsi="Arial" w:cs="Arial"/>
          <w:sz w:val="24"/>
          <w:szCs w:val="24"/>
        </w:rPr>
      </w:pPr>
      <w:r w:rsidRPr="00BC57F2">
        <w:rPr>
          <w:rFonts w:ascii="Arial" w:hAnsi="Arial" w:cs="Arial"/>
          <w:sz w:val="24"/>
          <w:szCs w:val="24"/>
        </w:rPr>
        <w:t>szülőkkel, adott esetben a közismereti iskolával, valamint adminisztratív feladatok ellátása, mint a foglalkozási naplók kitöltése, vezetése, tájékoztató füzet kitöltése, folyamatos vezetése, bizonyítvány, törzslap kitöltése, összeolvasása. Az iskola belső rendje szerint a gyermekjóléti, adott esetben gyermekvédelmi feladatok ellátása, házirend ismertetése, balesetvédelmi oktatás megtartása, közös iskolán belüli és kívüli programok (ifjúsági ismeretterjesztő hangversenyek) szervezése és vezetése.</w:t>
      </w:r>
    </w:p>
    <w:p w:rsidR="004F70DF" w:rsidRDefault="004F70DF">
      <w:pPr>
        <w:rPr>
          <w:rFonts w:ascii="Arial" w:hAnsi="Arial" w:cs="Arial"/>
          <w:sz w:val="28"/>
          <w:szCs w:val="28"/>
        </w:rPr>
      </w:pPr>
    </w:p>
    <w:p w:rsidR="007E7523" w:rsidRDefault="007E7523">
      <w:pPr>
        <w:rPr>
          <w:rFonts w:ascii="Arial" w:hAnsi="Arial" w:cs="Arial"/>
          <w:sz w:val="28"/>
          <w:szCs w:val="28"/>
        </w:rPr>
      </w:pPr>
    </w:p>
    <w:p w:rsidR="007E7523" w:rsidRPr="004F70DF" w:rsidRDefault="007E7523">
      <w:pPr>
        <w:spacing w:line="360" w:lineRule="auto"/>
        <w:ind w:firstLine="708"/>
        <w:jc w:val="center"/>
        <w:rPr>
          <w:rFonts w:ascii="Arial" w:hAnsi="Arial" w:cs="Arial"/>
          <w:b/>
          <w:bCs/>
          <w:sz w:val="24"/>
          <w:szCs w:val="24"/>
        </w:rPr>
      </w:pPr>
      <w:r w:rsidRPr="004F70DF">
        <w:rPr>
          <w:rFonts w:ascii="Arial" w:hAnsi="Arial" w:cs="Arial"/>
          <w:b/>
          <w:bCs/>
          <w:sz w:val="24"/>
          <w:szCs w:val="24"/>
        </w:rPr>
        <w:t>IV. ZENEISKOLÁNK HELYI TANTERVE</w:t>
      </w:r>
    </w:p>
    <w:p w:rsidR="007E7523" w:rsidRPr="004F70DF" w:rsidRDefault="007E7523">
      <w:pPr>
        <w:spacing w:line="360" w:lineRule="auto"/>
        <w:ind w:firstLine="708"/>
        <w:jc w:val="both"/>
        <w:rPr>
          <w:rFonts w:ascii="Arial" w:hAnsi="Arial" w:cs="Arial"/>
          <w:sz w:val="24"/>
          <w:szCs w:val="24"/>
        </w:rPr>
      </w:pPr>
    </w:p>
    <w:p w:rsidR="007E7523" w:rsidRPr="004F70DF" w:rsidRDefault="007E7523">
      <w:pPr>
        <w:spacing w:line="360" w:lineRule="auto"/>
        <w:ind w:left="1134" w:hanging="1134"/>
        <w:jc w:val="both"/>
        <w:rPr>
          <w:rFonts w:ascii="Arial" w:hAnsi="Arial" w:cs="Arial"/>
          <w:sz w:val="24"/>
          <w:szCs w:val="24"/>
        </w:rPr>
      </w:pPr>
      <w:r w:rsidRPr="004F70DF">
        <w:rPr>
          <w:rFonts w:ascii="Arial" w:hAnsi="Arial" w:cs="Arial"/>
          <w:sz w:val="24"/>
          <w:szCs w:val="24"/>
        </w:rPr>
        <w:t>Intézményünk nevelőtestülete az alapfokú művészetoktatás tantervi programját (27/1998. MKM. rendelet) a tanszakok többségében a minimális követelmények szintjén változtatás nélkül elfogadta, csak néhány kiegészítést tettünk a hegedű, a zongora, a szolfézs és a zenetörténet tantervhez. Éppen ezért az alább felsorolt tanszakokra vonatkozó képzési időt, óratervi táblát, választható tantárgyakat stb. nem tárgyaljuk e tanterv keretében, hiszen azok részletesen szerepelnek az előbb említett rendeletben.</w:t>
      </w:r>
    </w:p>
    <w:p w:rsidR="007E7523" w:rsidRPr="004F70DF" w:rsidRDefault="007E7523">
      <w:pPr>
        <w:spacing w:line="360" w:lineRule="auto"/>
        <w:ind w:firstLine="708"/>
        <w:jc w:val="both"/>
        <w:rPr>
          <w:rFonts w:ascii="Arial" w:hAnsi="Arial" w:cs="Arial"/>
          <w:sz w:val="24"/>
          <w:szCs w:val="24"/>
        </w:rPr>
      </w:pPr>
    </w:p>
    <w:p w:rsidR="007E7523" w:rsidRPr="004F70DF" w:rsidRDefault="007E7523" w:rsidP="004F70DF">
      <w:pPr>
        <w:numPr>
          <w:ilvl w:val="0"/>
          <w:numId w:val="19"/>
        </w:numPr>
        <w:jc w:val="center"/>
        <w:rPr>
          <w:rFonts w:ascii="Arial" w:hAnsi="Arial" w:cs="Arial"/>
          <w:caps/>
          <w:sz w:val="24"/>
          <w:szCs w:val="24"/>
        </w:rPr>
      </w:pPr>
      <w:r w:rsidRPr="004F70DF">
        <w:rPr>
          <w:rFonts w:ascii="Arial" w:hAnsi="Arial" w:cs="Arial"/>
          <w:caps/>
          <w:sz w:val="24"/>
          <w:szCs w:val="24"/>
        </w:rPr>
        <w:t>A zeneiskolai képzés szerkezete, általános  követelményei</w:t>
      </w:r>
    </w:p>
    <w:p w:rsidR="00521250" w:rsidRPr="004F70DF" w:rsidRDefault="00521250" w:rsidP="00521250">
      <w:pPr>
        <w:spacing w:line="360" w:lineRule="auto"/>
        <w:ind w:left="1134" w:hanging="1134"/>
        <w:jc w:val="center"/>
        <w:rPr>
          <w:rFonts w:ascii="Arial" w:hAnsi="Arial" w:cs="Arial"/>
          <w:sz w:val="24"/>
          <w:szCs w:val="24"/>
        </w:rPr>
      </w:pPr>
    </w:p>
    <w:p w:rsidR="00521250" w:rsidRPr="004F70DF" w:rsidRDefault="00521250" w:rsidP="00521250">
      <w:pPr>
        <w:pStyle w:val="Szvegtrzs2"/>
        <w:ind w:left="1134" w:hanging="1134"/>
        <w:jc w:val="both"/>
        <w:rPr>
          <w:caps w:val="0"/>
          <w:sz w:val="24"/>
          <w:szCs w:val="24"/>
        </w:rPr>
      </w:pPr>
      <w:r w:rsidRPr="004F70DF">
        <w:rPr>
          <w:caps w:val="0"/>
          <w:sz w:val="24"/>
          <w:szCs w:val="24"/>
        </w:rPr>
        <w:t>A képzést a szolfézs és hangszeres előképző vezeti be, amelynek keretében a zenei alapfoga</w:t>
      </w:r>
      <w:r w:rsidR="004F70DF">
        <w:rPr>
          <w:caps w:val="0"/>
          <w:sz w:val="24"/>
          <w:szCs w:val="24"/>
        </w:rPr>
        <w:t>lmak, az írás-olvasás megtanítása</w:t>
      </w:r>
      <w:r w:rsidRPr="004F70DF">
        <w:rPr>
          <w:caps w:val="0"/>
          <w:sz w:val="24"/>
          <w:szCs w:val="24"/>
        </w:rPr>
        <w:t xml:space="preserve"> történik.</w:t>
      </w:r>
    </w:p>
    <w:p w:rsidR="00EB5A64" w:rsidRDefault="00521250" w:rsidP="00521250">
      <w:pPr>
        <w:spacing w:line="360" w:lineRule="auto"/>
        <w:ind w:left="1134" w:hanging="1134"/>
        <w:jc w:val="both"/>
        <w:rPr>
          <w:rFonts w:ascii="Arial" w:hAnsi="Arial" w:cs="Arial"/>
          <w:sz w:val="24"/>
          <w:szCs w:val="24"/>
        </w:rPr>
      </w:pPr>
      <w:r w:rsidRPr="004F70DF">
        <w:rPr>
          <w:rFonts w:ascii="Arial" w:hAnsi="Arial" w:cs="Arial"/>
          <w:sz w:val="24"/>
          <w:szCs w:val="24"/>
        </w:rPr>
        <w:t xml:space="preserve">A szolfézs előképzősöket adottságuknak és alkatuknak megfelelő hangszerre irányítjuk. A hangszeres növendékek </w:t>
      </w:r>
      <w:r w:rsidR="004F70DF">
        <w:rPr>
          <w:rFonts w:ascii="Arial" w:hAnsi="Arial" w:cs="Arial"/>
          <w:sz w:val="24"/>
          <w:szCs w:val="24"/>
        </w:rPr>
        <w:t xml:space="preserve">egyéni óra keretében </w:t>
      </w:r>
      <w:r w:rsidRPr="004F70DF">
        <w:rPr>
          <w:rFonts w:ascii="Arial" w:hAnsi="Arial" w:cs="Arial"/>
          <w:sz w:val="24"/>
          <w:szCs w:val="24"/>
        </w:rPr>
        <w:t>“A” és “B” tagozaton tanulhatnak. Az “A” tagozat feladata a zenei “amatőrök” nevelése, a zenét szerető és értő, bizonyos hangszeres tudással rendelkező koncertlátogató közönség kialakítása, heti 2x30 perces hangszeres óra keretében. Az arra alkalmasnak tartott, tehetségesebbnek</w:t>
      </w:r>
    </w:p>
    <w:p w:rsidR="00EB5A64" w:rsidRDefault="00EB5A64" w:rsidP="00521250">
      <w:pPr>
        <w:spacing w:line="360" w:lineRule="auto"/>
        <w:ind w:left="1134" w:hanging="1134"/>
        <w:jc w:val="both"/>
        <w:rPr>
          <w:rFonts w:ascii="Arial" w:hAnsi="Arial" w:cs="Arial"/>
          <w:sz w:val="24"/>
          <w:szCs w:val="24"/>
        </w:rPr>
      </w:pPr>
    </w:p>
    <w:p w:rsidR="00EB5A64" w:rsidRDefault="00EB5A64" w:rsidP="00521250">
      <w:pPr>
        <w:spacing w:line="360" w:lineRule="auto"/>
        <w:ind w:left="1134" w:hanging="1134"/>
        <w:jc w:val="both"/>
        <w:rPr>
          <w:rFonts w:ascii="Arial" w:hAnsi="Arial" w:cs="Arial"/>
          <w:sz w:val="24"/>
          <w:szCs w:val="24"/>
        </w:rPr>
      </w:pPr>
    </w:p>
    <w:p w:rsidR="00EB5A64" w:rsidRDefault="00EB5A64" w:rsidP="00521250">
      <w:pPr>
        <w:spacing w:line="360" w:lineRule="auto"/>
        <w:ind w:left="1134" w:hanging="1134"/>
        <w:jc w:val="both"/>
        <w:rPr>
          <w:rFonts w:ascii="Arial" w:hAnsi="Arial" w:cs="Arial"/>
          <w:sz w:val="24"/>
          <w:szCs w:val="24"/>
        </w:rPr>
      </w:pPr>
    </w:p>
    <w:p w:rsidR="00EB5A64" w:rsidRDefault="00EB5A64" w:rsidP="00521250">
      <w:pPr>
        <w:spacing w:line="360" w:lineRule="auto"/>
        <w:ind w:left="1134" w:hanging="1134"/>
        <w:jc w:val="both"/>
        <w:rPr>
          <w:rFonts w:ascii="Arial" w:hAnsi="Arial" w:cs="Arial"/>
          <w:sz w:val="24"/>
          <w:szCs w:val="24"/>
        </w:rPr>
      </w:pPr>
    </w:p>
    <w:p w:rsidR="00521250" w:rsidRPr="004F70DF" w:rsidRDefault="00EB5A64" w:rsidP="00521250">
      <w:pPr>
        <w:spacing w:line="360" w:lineRule="auto"/>
        <w:ind w:left="1134" w:hanging="1134"/>
        <w:jc w:val="both"/>
        <w:rPr>
          <w:rFonts w:ascii="Arial" w:hAnsi="Arial" w:cs="Arial"/>
          <w:sz w:val="24"/>
          <w:szCs w:val="24"/>
        </w:rPr>
      </w:pPr>
      <w:r>
        <w:rPr>
          <w:rFonts w:ascii="Arial" w:hAnsi="Arial" w:cs="Arial"/>
          <w:sz w:val="24"/>
          <w:szCs w:val="24"/>
        </w:rPr>
        <w:tab/>
      </w:r>
      <w:r w:rsidR="00521250" w:rsidRPr="004F70DF">
        <w:rPr>
          <w:rFonts w:ascii="Arial" w:hAnsi="Arial" w:cs="Arial"/>
          <w:sz w:val="24"/>
          <w:szCs w:val="24"/>
        </w:rPr>
        <w:t>mutatkozó növendékeket az első osztály elvégzése után “B” tagozatra irányítjuk. Ezek a tanulók hetente 2x45 perces emelt szintű oktatásban részesülnek, hiszen ők jelentik a zenei pálya majdani utánpótlását.</w:t>
      </w:r>
    </w:p>
    <w:p w:rsidR="00521250" w:rsidRPr="004F70DF" w:rsidRDefault="00521250" w:rsidP="00521250">
      <w:pPr>
        <w:spacing w:line="360" w:lineRule="auto"/>
        <w:ind w:left="1134" w:hanging="1134"/>
        <w:jc w:val="both"/>
        <w:rPr>
          <w:rFonts w:ascii="Arial" w:hAnsi="Arial" w:cs="Arial"/>
          <w:sz w:val="24"/>
          <w:szCs w:val="24"/>
        </w:rPr>
      </w:pPr>
      <w:r w:rsidRPr="004F70DF">
        <w:rPr>
          <w:rFonts w:ascii="Arial" w:hAnsi="Arial" w:cs="Arial"/>
          <w:sz w:val="24"/>
          <w:szCs w:val="24"/>
        </w:rPr>
        <w:t>Mindkét tagozat növendékei a hangszeres főtárgyi órák mellett h</w:t>
      </w:r>
      <w:r w:rsidR="004F70DF">
        <w:rPr>
          <w:rFonts w:ascii="Arial" w:hAnsi="Arial" w:cs="Arial"/>
          <w:sz w:val="24"/>
          <w:szCs w:val="24"/>
        </w:rPr>
        <w:t xml:space="preserve">eti 2x45 perces foglalkozásban - kötelező tárgyként - </w:t>
      </w:r>
      <w:r w:rsidRPr="004F70DF">
        <w:rPr>
          <w:rFonts w:ascii="Arial" w:hAnsi="Arial" w:cs="Arial"/>
          <w:sz w:val="24"/>
          <w:szCs w:val="24"/>
        </w:rPr>
        <w:t>szolfézst tanulnak. A további kötelező és kötelezően választható ill. választható tantárgyakkal kapcsolatos előírásokat, tudnivalókat a 32/1999. (VIII. 18.) OM. rendelet részletesen szabályozza.</w:t>
      </w:r>
    </w:p>
    <w:p w:rsidR="00385AFD" w:rsidRDefault="00521250" w:rsidP="004F70DF">
      <w:pPr>
        <w:spacing w:line="360" w:lineRule="auto"/>
        <w:ind w:left="1134" w:hanging="1134"/>
        <w:jc w:val="both"/>
        <w:rPr>
          <w:rFonts w:ascii="Arial" w:hAnsi="Arial" w:cs="Arial"/>
          <w:sz w:val="24"/>
          <w:szCs w:val="24"/>
        </w:rPr>
      </w:pPr>
      <w:r w:rsidRPr="004F70DF">
        <w:rPr>
          <w:rFonts w:ascii="Arial" w:hAnsi="Arial" w:cs="Arial"/>
          <w:sz w:val="24"/>
          <w:szCs w:val="24"/>
        </w:rPr>
        <w:t>Kivételes esetben szakirányú szabadidős foglalkozás (pl. koncert-látogatás, opera megtekintése stb.) beszámítható a főtárgy ill. a kötelező tárgy heti óraszámába, ha azt a tanár indokoltnak tartja, és ezzel nem törik meg túlzottan a tantárgyi folyamatos haladás.</w:t>
      </w:r>
    </w:p>
    <w:p w:rsidR="00EB5A64" w:rsidRPr="004F70DF" w:rsidRDefault="00EB5A64" w:rsidP="004F70DF">
      <w:pPr>
        <w:spacing w:line="360" w:lineRule="auto"/>
        <w:ind w:left="1134" w:hanging="1134"/>
        <w:jc w:val="both"/>
        <w:rPr>
          <w:rFonts w:ascii="Arial" w:hAnsi="Arial" w:cs="Arial"/>
          <w:sz w:val="24"/>
          <w:szCs w:val="24"/>
        </w:rPr>
      </w:pPr>
    </w:p>
    <w:p w:rsidR="00CC3A1A" w:rsidRPr="004F70DF" w:rsidRDefault="00CC3A1A">
      <w:pPr>
        <w:spacing w:line="360" w:lineRule="auto"/>
        <w:ind w:left="1134" w:hanging="1134"/>
        <w:jc w:val="center"/>
        <w:rPr>
          <w:rFonts w:ascii="Arial" w:hAnsi="Arial" w:cs="Arial"/>
          <w:sz w:val="24"/>
          <w:szCs w:val="24"/>
        </w:rPr>
      </w:pPr>
      <w:r w:rsidRPr="004F70DF">
        <w:rPr>
          <w:rFonts w:ascii="Arial" w:hAnsi="Arial" w:cs="Arial"/>
          <w:sz w:val="24"/>
          <w:szCs w:val="24"/>
        </w:rPr>
        <w:t>2. ZENEISKOLÁNK TANSZAKAINAK KÉPZÉSI STRUKTÚRÁJA</w:t>
      </w:r>
    </w:p>
    <w:p w:rsidR="00CC3A1A" w:rsidRPr="004F70DF" w:rsidRDefault="00CC3A1A">
      <w:pPr>
        <w:spacing w:line="360" w:lineRule="auto"/>
        <w:ind w:left="1134" w:hanging="1134"/>
        <w:jc w:val="center"/>
        <w:rPr>
          <w:rFonts w:ascii="Arial" w:hAnsi="Arial" w:cs="Arial"/>
          <w:sz w:val="24"/>
          <w:szCs w:val="24"/>
        </w:rPr>
      </w:pPr>
    </w:p>
    <w:p w:rsidR="007E7523" w:rsidRDefault="00CC3A1A">
      <w:pPr>
        <w:spacing w:line="360" w:lineRule="auto"/>
        <w:ind w:left="1134" w:hanging="1134"/>
        <w:jc w:val="center"/>
        <w:rPr>
          <w:rFonts w:ascii="Arial" w:hAnsi="Arial" w:cs="Arial"/>
          <w:sz w:val="24"/>
          <w:szCs w:val="24"/>
        </w:rPr>
      </w:pPr>
      <w:r w:rsidRPr="004F70DF">
        <w:rPr>
          <w:rFonts w:ascii="Arial" w:hAnsi="Arial" w:cs="Arial"/>
          <w:sz w:val="24"/>
          <w:szCs w:val="24"/>
        </w:rPr>
        <w:t xml:space="preserve">2.1. </w:t>
      </w:r>
      <w:r w:rsidR="004F70DF" w:rsidRPr="004F70DF">
        <w:rPr>
          <w:rFonts w:ascii="Arial" w:hAnsi="Arial" w:cs="Arial"/>
          <w:sz w:val="24"/>
          <w:szCs w:val="24"/>
        </w:rPr>
        <w:t>A f</w:t>
      </w:r>
      <w:r w:rsidR="007E7523" w:rsidRPr="004F70DF">
        <w:rPr>
          <w:rFonts w:ascii="Arial" w:hAnsi="Arial" w:cs="Arial"/>
          <w:sz w:val="24"/>
          <w:szCs w:val="24"/>
        </w:rPr>
        <w:t>őtárgyi képzési idő</w:t>
      </w:r>
    </w:p>
    <w:p w:rsidR="00962EFF" w:rsidRPr="004F70DF" w:rsidRDefault="00962EFF">
      <w:pPr>
        <w:spacing w:line="360" w:lineRule="auto"/>
        <w:ind w:left="1134" w:hanging="1134"/>
        <w:jc w:val="center"/>
        <w:rPr>
          <w:rFonts w:ascii="Arial" w:hAnsi="Arial" w:cs="Arial"/>
          <w:sz w:val="24"/>
          <w:szCs w:val="24"/>
        </w:rPr>
      </w:pPr>
    </w:p>
    <w:tbl>
      <w:tblPr>
        <w:tblW w:w="0" w:type="auto"/>
        <w:tblLayout w:type="fixed"/>
        <w:tblCellMar>
          <w:left w:w="30" w:type="dxa"/>
          <w:right w:w="30" w:type="dxa"/>
        </w:tblCellMar>
        <w:tblLook w:val="0000" w:firstRow="0" w:lastRow="0" w:firstColumn="0" w:lastColumn="0" w:noHBand="0" w:noVBand="0"/>
      </w:tblPr>
      <w:tblGrid>
        <w:gridCol w:w="2856"/>
        <w:gridCol w:w="2856"/>
        <w:gridCol w:w="2856"/>
      </w:tblGrid>
      <w:tr w:rsidR="007E7523" w:rsidRPr="004F70DF">
        <w:trPr>
          <w:cantSplit/>
          <w:trHeight w:val="514"/>
        </w:trPr>
        <w:tc>
          <w:tcPr>
            <w:tcW w:w="5712" w:type="dxa"/>
            <w:gridSpan w:val="2"/>
            <w:tcBorders>
              <w:top w:val="single" w:sz="12" w:space="0" w:color="auto"/>
              <w:left w:val="single" w:sz="12" w:space="0" w:color="auto"/>
              <w:bottom w:val="single" w:sz="12" w:space="0" w:color="auto"/>
              <w:right w:val="single" w:sz="12" w:space="0" w:color="auto"/>
            </w:tcBorders>
          </w:tcPr>
          <w:p w:rsidR="007E7523" w:rsidRPr="004F70DF" w:rsidRDefault="007E7523">
            <w:pPr>
              <w:rPr>
                <w:rFonts w:ascii="Arial" w:hAnsi="Arial" w:cs="Arial"/>
                <w:b/>
                <w:bCs/>
                <w:snapToGrid w:val="0"/>
                <w:color w:val="000000"/>
                <w:sz w:val="24"/>
                <w:szCs w:val="24"/>
              </w:rPr>
            </w:pPr>
            <w:r w:rsidRPr="004F70DF">
              <w:rPr>
                <w:rFonts w:ascii="Arial" w:hAnsi="Arial" w:cs="Arial"/>
                <w:b/>
                <w:bCs/>
                <w:snapToGrid w:val="0"/>
                <w:color w:val="000000"/>
                <w:sz w:val="24"/>
                <w:szCs w:val="24"/>
              </w:rPr>
              <w:t>Egyéni oktatás</w:t>
            </w:r>
          </w:p>
        </w:tc>
        <w:tc>
          <w:tcPr>
            <w:tcW w:w="2856" w:type="dxa"/>
            <w:tcBorders>
              <w:top w:val="single" w:sz="12" w:space="0" w:color="auto"/>
              <w:left w:val="single" w:sz="12" w:space="0" w:color="auto"/>
              <w:bottom w:val="single" w:sz="12" w:space="0" w:color="auto"/>
              <w:right w:val="single" w:sz="12" w:space="0" w:color="auto"/>
            </w:tcBorders>
          </w:tcPr>
          <w:p w:rsidR="007E7523" w:rsidRPr="004F70DF" w:rsidRDefault="007E7523">
            <w:pPr>
              <w:jc w:val="center"/>
              <w:rPr>
                <w:rFonts w:ascii="Arial" w:hAnsi="Arial" w:cs="Arial"/>
                <w:b/>
                <w:bCs/>
                <w:snapToGrid w:val="0"/>
                <w:color w:val="000000"/>
                <w:sz w:val="24"/>
                <w:szCs w:val="24"/>
              </w:rPr>
            </w:pPr>
            <w:r w:rsidRPr="004F70DF">
              <w:rPr>
                <w:rFonts w:ascii="Arial" w:hAnsi="Arial" w:cs="Arial"/>
                <w:b/>
                <w:bCs/>
                <w:snapToGrid w:val="0"/>
                <w:color w:val="000000"/>
                <w:sz w:val="24"/>
                <w:szCs w:val="24"/>
              </w:rPr>
              <w:t>Képzési idő (év)</w:t>
            </w:r>
          </w:p>
        </w:tc>
      </w:tr>
      <w:tr w:rsidR="007E7523" w:rsidRPr="004F70DF">
        <w:trPr>
          <w:trHeight w:val="514"/>
        </w:trPr>
        <w:tc>
          <w:tcPr>
            <w:tcW w:w="2856" w:type="dxa"/>
            <w:tcBorders>
              <w:top w:val="single" w:sz="12" w:space="0" w:color="auto"/>
              <w:left w:val="single" w:sz="12" w:space="0" w:color="auto"/>
              <w:bottom w:val="single" w:sz="2" w:space="0" w:color="000000"/>
              <w:right w:val="single" w:sz="12" w:space="0" w:color="auto"/>
            </w:tcBorders>
          </w:tcPr>
          <w:p w:rsidR="007E7523" w:rsidRPr="004F70DF" w:rsidRDefault="007E7523">
            <w:pPr>
              <w:rPr>
                <w:rFonts w:ascii="Arial" w:hAnsi="Arial" w:cs="Arial"/>
                <w:snapToGrid w:val="0"/>
                <w:color w:val="000000"/>
                <w:sz w:val="24"/>
                <w:szCs w:val="24"/>
              </w:rPr>
            </w:pPr>
            <w:r w:rsidRPr="004F70DF">
              <w:rPr>
                <w:rFonts w:ascii="Arial" w:hAnsi="Arial" w:cs="Arial"/>
                <w:snapToGrid w:val="0"/>
                <w:color w:val="000000"/>
                <w:sz w:val="24"/>
                <w:szCs w:val="24"/>
              </w:rPr>
              <w:t>Hosszú tanszakok</w:t>
            </w:r>
          </w:p>
        </w:tc>
        <w:tc>
          <w:tcPr>
            <w:tcW w:w="2856" w:type="dxa"/>
            <w:tcBorders>
              <w:top w:val="single" w:sz="12" w:space="0" w:color="auto"/>
              <w:left w:val="single" w:sz="12" w:space="0" w:color="auto"/>
              <w:bottom w:val="single" w:sz="2" w:space="0" w:color="000000"/>
              <w:right w:val="single" w:sz="12" w:space="0" w:color="auto"/>
            </w:tcBorders>
          </w:tcPr>
          <w:p w:rsidR="007E7523" w:rsidRPr="004F70DF" w:rsidRDefault="008B04C6">
            <w:pPr>
              <w:jc w:val="center"/>
              <w:rPr>
                <w:rFonts w:ascii="Arial" w:hAnsi="Arial" w:cs="Arial"/>
                <w:snapToGrid w:val="0"/>
                <w:color w:val="000000"/>
                <w:sz w:val="24"/>
                <w:szCs w:val="24"/>
              </w:rPr>
            </w:pPr>
            <w:r>
              <w:rPr>
                <w:rFonts w:ascii="Arial" w:hAnsi="Arial" w:cs="Arial"/>
                <w:snapToGrid w:val="0"/>
                <w:color w:val="000000"/>
                <w:sz w:val="24"/>
                <w:szCs w:val="24"/>
              </w:rPr>
              <w:t>billentyűs</w:t>
            </w:r>
          </w:p>
        </w:tc>
        <w:tc>
          <w:tcPr>
            <w:tcW w:w="2856" w:type="dxa"/>
            <w:tcBorders>
              <w:top w:val="single" w:sz="12" w:space="0" w:color="auto"/>
              <w:left w:val="single" w:sz="12" w:space="0" w:color="auto"/>
              <w:bottom w:val="single" w:sz="2" w:space="0" w:color="000000"/>
              <w:right w:val="single" w:sz="12" w:space="0" w:color="auto"/>
            </w:tcBorders>
          </w:tcPr>
          <w:p w:rsidR="007E7523" w:rsidRPr="004F70DF" w:rsidRDefault="007E7523">
            <w:pPr>
              <w:jc w:val="center"/>
              <w:rPr>
                <w:rFonts w:ascii="Arial" w:hAnsi="Arial" w:cs="Arial"/>
                <w:snapToGrid w:val="0"/>
                <w:color w:val="000000"/>
                <w:sz w:val="24"/>
                <w:szCs w:val="24"/>
              </w:rPr>
            </w:pPr>
            <w:r w:rsidRPr="004F70DF">
              <w:rPr>
                <w:rFonts w:ascii="Arial" w:hAnsi="Arial" w:cs="Arial"/>
                <w:snapToGrid w:val="0"/>
                <w:color w:val="000000"/>
                <w:sz w:val="24"/>
                <w:szCs w:val="24"/>
              </w:rPr>
              <w:t>12</w:t>
            </w:r>
          </w:p>
        </w:tc>
      </w:tr>
      <w:tr w:rsidR="007E7523" w:rsidRPr="004F70DF">
        <w:trPr>
          <w:trHeight w:val="514"/>
        </w:trPr>
        <w:tc>
          <w:tcPr>
            <w:tcW w:w="2856" w:type="dxa"/>
            <w:tcBorders>
              <w:top w:val="single" w:sz="2" w:space="0" w:color="000000"/>
              <w:left w:val="single" w:sz="12" w:space="0" w:color="auto"/>
              <w:bottom w:val="single" w:sz="2" w:space="0" w:color="000000"/>
              <w:right w:val="single" w:sz="12" w:space="0" w:color="auto"/>
            </w:tcBorders>
          </w:tcPr>
          <w:p w:rsidR="007E7523" w:rsidRPr="004F70DF" w:rsidRDefault="007E7523">
            <w:pPr>
              <w:rPr>
                <w:rFonts w:ascii="Arial" w:hAnsi="Arial" w:cs="Arial"/>
                <w:snapToGrid w:val="0"/>
                <w:color w:val="000000"/>
                <w:sz w:val="24"/>
                <w:szCs w:val="24"/>
              </w:rPr>
            </w:pPr>
            <w:r w:rsidRPr="004F70DF">
              <w:rPr>
                <w:rFonts w:ascii="Arial" w:hAnsi="Arial" w:cs="Arial"/>
                <w:snapToGrid w:val="0"/>
                <w:color w:val="000000"/>
                <w:sz w:val="24"/>
                <w:szCs w:val="24"/>
              </w:rPr>
              <w:t>2+6+4</w:t>
            </w:r>
          </w:p>
        </w:tc>
        <w:tc>
          <w:tcPr>
            <w:tcW w:w="2856" w:type="dxa"/>
            <w:tcBorders>
              <w:top w:val="single" w:sz="2" w:space="0" w:color="000000"/>
              <w:left w:val="single" w:sz="12" w:space="0" w:color="auto"/>
              <w:bottom w:val="single" w:sz="2" w:space="0" w:color="000000"/>
              <w:right w:val="single" w:sz="12" w:space="0" w:color="auto"/>
            </w:tcBorders>
          </w:tcPr>
          <w:p w:rsidR="007E7523" w:rsidRPr="004F70DF" w:rsidRDefault="008B04C6">
            <w:pPr>
              <w:jc w:val="center"/>
              <w:rPr>
                <w:rFonts w:ascii="Arial" w:hAnsi="Arial" w:cs="Arial"/>
                <w:snapToGrid w:val="0"/>
                <w:color w:val="000000"/>
                <w:sz w:val="24"/>
                <w:szCs w:val="24"/>
              </w:rPr>
            </w:pPr>
            <w:r>
              <w:rPr>
                <w:rFonts w:ascii="Arial" w:hAnsi="Arial" w:cs="Arial"/>
                <w:snapToGrid w:val="0"/>
                <w:color w:val="000000"/>
                <w:sz w:val="24"/>
                <w:szCs w:val="24"/>
              </w:rPr>
              <w:t>vonós</w:t>
            </w:r>
          </w:p>
        </w:tc>
        <w:tc>
          <w:tcPr>
            <w:tcW w:w="2856" w:type="dxa"/>
            <w:tcBorders>
              <w:top w:val="single" w:sz="2" w:space="0" w:color="000000"/>
              <w:left w:val="single" w:sz="12" w:space="0" w:color="auto"/>
              <w:bottom w:val="single" w:sz="2" w:space="0" w:color="000000"/>
              <w:right w:val="single" w:sz="12" w:space="0" w:color="auto"/>
            </w:tcBorders>
          </w:tcPr>
          <w:p w:rsidR="007E7523" w:rsidRPr="004F70DF" w:rsidRDefault="007E7523">
            <w:pPr>
              <w:jc w:val="center"/>
              <w:rPr>
                <w:rFonts w:ascii="Arial" w:hAnsi="Arial" w:cs="Arial"/>
                <w:snapToGrid w:val="0"/>
                <w:color w:val="000000"/>
                <w:sz w:val="24"/>
                <w:szCs w:val="24"/>
              </w:rPr>
            </w:pPr>
            <w:r w:rsidRPr="004F70DF">
              <w:rPr>
                <w:rFonts w:ascii="Arial" w:hAnsi="Arial" w:cs="Arial"/>
                <w:snapToGrid w:val="0"/>
                <w:color w:val="000000"/>
                <w:sz w:val="24"/>
                <w:szCs w:val="24"/>
              </w:rPr>
              <w:t>12</w:t>
            </w:r>
          </w:p>
        </w:tc>
      </w:tr>
      <w:tr w:rsidR="007E7523" w:rsidRPr="004F70DF">
        <w:trPr>
          <w:trHeight w:val="514"/>
        </w:trPr>
        <w:tc>
          <w:tcPr>
            <w:tcW w:w="2856" w:type="dxa"/>
            <w:tcBorders>
              <w:top w:val="single" w:sz="2" w:space="0" w:color="000000"/>
              <w:left w:val="single" w:sz="12" w:space="0" w:color="auto"/>
              <w:bottom w:val="single" w:sz="2" w:space="0" w:color="000000"/>
              <w:right w:val="single" w:sz="12" w:space="0" w:color="auto"/>
            </w:tcBorders>
          </w:tcPr>
          <w:p w:rsidR="007E7523" w:rsidRPr="004F70DF" w:rsidRDefault="007E7523">
            <w:pPr>
              <w:jc w:val="right"/>
              <w:rPr>
                <w:rFonts w:ascii="Arial" w:hAnsi="Arial" w:cs="Arial"/>
                <w:snapToGrid w:val="0"/>
                <w:color w:val="000000"/>
                <w:sz w:val="24"/>
                <w:szCs w:val="24"/>
              </w:rPr>
            </w:pPr>
          </w:p>
        </w:tc>
        <w:tc>
          <w:tcPr>
            <w:tcW w:w="2856" w:type="dxa"/>
            <w:tcBorders>
              <w:top w:val="single" w:sz="2" w:space="0" w:color="000000"/>
              <w:left w:val="single" w:sz="12" w:space="0" w:color="auto"/>
              <w:bottom w:val="single" w:sz="2" w:space="0" w:color="000000"/>
              <w:right w:val="single" w:sz="12" w:space="0" w:color="auto"/>
            </w:tcBorders>
          </w:tcPr>
          <w:p w:rsidR="007E7523" w:rsidRPr="004F70DF" w:rsidRDefault="008B04C6">
            <w:pPr>
              <w:jc w:val="center"/>
              <w:rPr>
                <w:rFonts w:ascii="Arial" w:hAnsi="Arial" w:cs="Arial"/>
                <w:snapToGrid w:val="0"/>
                <w:color w:val="000000"/>
                <w:sz w:val="24"/>
                <w:szCs w:val="24"/>
              </w:rPr>
            </w:pPr>
            <w:r>
              <w:rPr>
                <w:rFonts w:ascii="Arial" w:hAnsi="Arial" w:cs="Arial"/>
                <w:snapToGrid w:val="0"/>
                <w:color w:val="000000"/>
                <w:sz w:val="24"/>
                <w:szCs w:val="24"/>
              </w:rPr>
              <w:t>fafúvós</w:t>
            </w:r>
          </w:p>
        </w:tc>
        <w:tc>
          <w:tcPr>
            <w:tcW w:w="2856" w:type="dxa"/>
            <w:tcBorders>
              <w:top w:val="single" w:sz="2" w:space="0" w:color="000000"/>
              <w:left w:val="single" w:sz="12" w:space="0" w:color="auto"/>
              <w:bottom w:val="single" w:sz="2" w:space="0" w:color="000000"/>
              <w:right w:val="single" w:sz="12" w:space="0" w:color="auto"/>
            </w:tcBorders>
          </w:tcPr>
          <w:p w:rsidR="007E7523" w:rsidRPr="004F70DF" w:rsidRDefault="007E7523">
            <w:pPr>
              <w:jc w:val="center"/>
              <w:rPr>
                <w:rFonts w:ascii="Arial" w:hAnsi="Arial" w:cs="Arial"/>
                <w:snapToGrid w:val="0"/>
                <w:color w:val="000000"/>
                <w:sz w:val="24"/>
                <w:szCs w:val="24"/>
              </w:rPr>
            </w:pPr>
            <w:r w:rsidRPr="004F70DF">
              <w:rPr>
                <w:rFonts w:ascii="Arial" w:hAnsi="Arial" w:cs="Arial"/>
                <w:snapToGrid w:val="0"/>
                <w:color w:val="000000"/>
                <w:sz w:val="24"/>
                <w:szCs w:val="24"/>
              </w:rPr>
              <w:t>12</w:t>
            </w:r>
          </w:p>
        </w:tc>
      </w:tr>
      <w:tr w:rsidR="007E7523" w:rsidRPr="004F70DF">
        <w:trPr>
          <w:trHeight w:val="514"/>
        </w:trPr>
        <w:tc>
          <w:tcPr>
            <w:tcW w:w="2856" w:type="dxa"/>
            <w:tcBorders>
              <w:top w:val="single" w:sz="2" w:space="0" w:color="000000"/>
              <w:left w:val="single" w:sz="12" w:space="0" w:color="auto"/>
              <w:bottom w:val="single" w:sz="2" w:space="0" w:color="000000"/>
              <w:right w:val="single" w:sz="12" w:space="0" w:color="auto"/>
            </w:tcBorders>
          </w:tcPr>
          <w:p w:rsidR="007E7523" w:rsidRPr="004F70DF" w:rsidRDefault="007E7523">
            <w:pPr>
              <w:jc w:val="right"/>
              <w:rPr>
                <w:rFonts w:ascii="Arial" w:hAnsi="Arial" w:cs="Arial"/>
                <w:snapToGrid w:val="0"/>
                <w:color w:val="000000"/>
                <w:sz w:val="24"/>
                <w:szCs w:val="24"/>
              </w:rPr>
            </w:pPr>
          </w:p>
        </w:tc>
        <w:tc>
          <w:tcPr>
            <w:tcW w:w="2856" w:type="dxa"/>
            <w:tcBorders>
              <w:top w:val="single" w:sz="2" w:space="0" w:color="000000"/>
              <w:left w:val="single" w:sz="12" w:space="0" w:color="auto"/>
              <w:bottom w:val="single" w:sz="2" w:space="0" w:color="000000"/>
              <w:right w:val="single" w:sz="12" w:space="0" w:color="auto"/>
            </w:tcBorders>
          </w:tcPr>
          <w:p w:rsidR="007E7523" w:rsidRPr="004F70DF" w:rsidRDefault="008B04C6">
            <w:pPr>
              <w:jc w:val="center"/>
              <w:rPr>
                <w:rFonts w:ascii="Arial" w:hAnsi="Arial" w:cs="Arial"/>
                <w:snapToGrid w:val="0"/>
                <w:color w:val="000000"/>
                <w:sz w:val="24"/>
                <w:szCs w:val="24"/>
              </w:rPr>
            </w:pPr>
            <w:r>
              <w:rPr>
                <w:rFonts w:ascii="Arial" w:hAnsi="Arial" w:cs="Arial"/>
                <w:snapToGrid w:val="0"/>
                <w:color w:val="000000"/>
                <w:sz w:val="24"/>
                <w:szCs w:val="24"/>
              </w:rPr>
              <w:t>rézfúvós</w:t>
            </w:r>
          </w:p>
        </w:tc>
        <w:tc>
          <w:tcPr>
            <w:tcW w:w="2856" w:type="dxa"/>
            <w:tcBorders>
              <w:top w:val="single" w:sz="2" w:space="0" w:color="000000"/>
              <w:left w:val="single" w:sz="12" w:space="0" w:color="auto"/>
              <w:bottom w:val="single" w:sz="2" w:space="0" w:color="000000"/>
              <w:right w:val="single" w:sz="12" w:space="0" w:color="auto"/>
            </w:tcBorders>
          </w:tcPr>
          <w:p w:rsidR="007E7523" w:rsidRPr="004F70DF" w:rsidRDefault="007E7523">
            <w:pPr>
              <w:jc w:val="center"/>
              <w:rPr>
                <w:rFonts w:ascii="Arial" w:hAnsi="Arial" w:cs="Arial"/>
                <w:snapToGrid w:val="0"/>
                <w:color w:val="000000"/>
                <w:sz w:val="24"/>
                <w:szCs w:val="24"/>
              </w:rPr>
            </w:pPr>
            <w:r w:rsidRPr="004F70DF">
              <w:rPr>
                <w:rFonts w:ascii="Arial" w:hAnsi="Arial" w:cs="Arial"/>
                <w:snapToGrid w:val="0"/>
                <w:color w:val="000000"/>
                <w:sz w:val="24"/>
                <w:szCs w:val="24"/>
              </w:rPr>
              <w:t>12</w:t>
            </w:r>
          </w:p>
        </w:tc>
      </w:tr>
      <w:tr w:rsidR="007E7523" w:rsidRPr="004F70DF">
        <w:trPr>
          <w:trHeight w:val="514"/>
        </w:trPr>
        <w:tc>
          <w:tcPr>
            <w:tcW w:w="2856" w:type="dxa"/>
            <w:tcBorders>
              <w:top w:val="single" w:sz="2" w:space="0" w:color="000000"/>
              <w:left w:val="single" w:sz="12" w:space="0" w:color="auto"/>
              <w:bottom w:val="single" w:sz="2" w:space="0" w:color="000000"/>
              <w:right w:val="single" w:sz="12" w:space="0" w:color="auto"/>
            </w:tcBorders>
          </w:tcPr>
          <w:p w:rsidR="007E7523" w:rsidRPr="004F70DF" w:rsidRDefault="007E7523">
            <w:pPr>
              <w:jc w:val="right"/>
              <w:rPr>
                <w:rFonts w:ascii="Arial" w:hAnsi="Arial" w:cs="Arial"/>
                <w:snapToGrid w:val="0"/>
                <w:color w:val="000000"/>
                <w:sz w:val="24"/>
                <w:szCs w:val="24"/>
              </w:rPr>
            </w:pPr>
          </w:p>
        </w:tc>
        <w:tc>
          <w:tcPr>
            <w:tcW w:w="2856" w:type="dxa"/>
            <w:tcBorders>
              <w:top w:val="single" w:sz="2" w:space="0" w:color="000000"/>
              <w:left w:val="single" w:sz="12" w:space="0" w:color="auto"/>
              <w:bottom w:val="single" w:sz="2" w:space="0" w:color="000000"/>
              <w:right w:val="single" w:sz="12" w:space="0" w:color="auto"/>
            </w:tcBorders>
          </w:tcPr>
          <w:p w:rsidR="007E7523" w:rsidRPr="004F70DF" w:rsidRDefault="008B04C6">
            <w:pPr>
              <w:jc w:val="center"/>
              <w:rPr>
                <w:rFonts w:ascii="Arial" w:hAnsi="Arial" w:cs="Arial"/>
                <w:snapToGrid w:val="0"/>
                <w:color w:val="000000"/>
                <w:sz w:val="24"/>
                <w:szCs w:val="24"/>
              </w:rPr>
            </w:pPr>
            <w:r>
              <w:rPr>
                <w:rFonts w:ascii="Arial" w:hAnsi="Arial" w:cs="Arial"/>
                <w:snapToGrid w:val="0"/>
                <w:color w:val="000000"/>
                <w:sz w:val="24"/>
                <w:szCs w:val="24"/>
              </w:rPr>
              <w:t>akkordikus</w:t>
            </w:r>
          </w:p>
        </w:tc>
        <w:tc>
          <w:tcPr>
            <w:tcW w:w="2856" w:type="dxa"/>
            <w:tcBorders>
              <w:top w:val="single" w:sz="2" w:space="0" w:color="000000"/>
              <w:left w:val="single" w:sz="12" w:space="0" w:color="auto"/>
              <w:bottom w:val="single" w:sz="2" w:space="0" w:color="000000"/>
              <w:right w:val="single" w:sz="12" w:space="0" w:color="auto"/>
            </w:tcBorders>
          </w:tcPr>
          <w:p w:rsidR="007E7523" w:rsidRPr="004F70DF" w:rsidRDefault="007E7523">
            <w:pPr>
              <w:jc w:val="center"/>
              <w:rPr>
                <w:rFonts w:ascii="Arial" w:hAnsi="Arial" w:cs="Arial"/>
                <w:snapToGrid w:val="0"/>
                <w:color w:val="000000"/>
                <w:sz w:val="24"/>
                <w:szCs w:val="24"/>
              </w:rPr>
            </w:pPr>
            <w:r w:rsidRPr="004F70DF">
              <w:rPr>
                <w:rFonts w:ascii="Arial" w:hAnsi="Arial" w:cs="Arial"/>
                <w:snapToGrid w:val="0"/>
                <w:color w:val="000000"/>
                <w:sz w:val="24"/>
                <w:szCs w:val="24"/>
              </w:rPr>
              <w:t>12</w:t>
            </w:r>
          </w:p>
        </w:tc>
      </w:tr>
      <w:tr w:rsidR="007E7523" w:rsidRPr="004F70DF">
        <w:trPr>
          <w:trHeight w:val="514"/>
        </w:trPr>
        <w:tc>
          <w:tcPr>
            <w:tcW w:w="2856" w:type="dxa"/>
            <w:tcBorders>
              <w:top w:val="single" w:sz="2" w:space="0" w:color="000000"/>
              <w:left w:val="single" w:sz="12" w:space="0" w:color="auto"/>
              <w:bottom w:val="single" w:sz="2" w:space="0" w:color="000000"/>
              <w:right w:val="single" w:sz="12" w:space="0" w:color="auto"/>
            </w:tcBorders>
          </w:tcPr>
          <w:p w:rsidR="007E7523" w:rsidRPr="004F70DF" w:rsidRDefault="007E7523">
            <w:pPr>
              <w:jc w:val="right"/>
              <w:rPr>
                <w:rFonts w:ascii="Arial" w:hAnsi="Arial" w:cs="Arial"/>
                <w:snapToGrid w:val="0"/>
                <w:color w:val="000000"/>
                <w:sz w:val="24"/>
                <w:szCs w:val="24"/>
              </w:rPr>
            </w:pPr>
          </w:p>
        </w:tc>
        <w:tc>
          <w:tcPr>
            <w:tcW w:w="2856" w:type="dxa"/>
            <w:tcBorders>
              <w:top w:val="single" w:sz="2" w:space="0" w:color="000000"/>
              <w:left w:val="single" w:sz="12" w:space="0" w:color="auto"/>
              <w:bottom w:val="single" w:sz="2" w:space="0" w:color="000000"/>
              <w:right w:val="single" w:sz="12" w:space="0" w:color="auto"/>
            </w:tcBorders>
          </w:tcPr>
          <w:p w:rsidR="007E7523" w:rsidRPr="004F70DF" w:rsidRDefault="008B04C6">
            <w:pPr>
              <w:jc w:val="center"/>
              <w:rPr>
                <w:rFonts w:ascii="Arial" w:hAnsi="Arial" w:cs="Arial"/>
                <w:snapToGrid w:val="0"/>
                <w:color w:val="000000"/>
                <w:sz w:val="24"/>
                <w:szCs w:val="24"/>
              </w:rPr>
            </w:pPr>
            <w:r>
              <w:rPr>
                <w:rFonts w:ascii="Arial" w:hAnsi="Arial" w:cs="Arial"/>
                <w:snapToGrid w:val="0"/>
                <w:color w:val="000000"/>
                <w:sz w:val="24"/>
                <w:szCs w:val="24"/>
              </w:rPr>
              <w:t>vokális</w:t>
            </w:r>
          </w:p>
        </w:tc>
        <w:tc>
          <w:tcPr>
            <w:tcW w:w="2856" w:type="dxa"/>
            <w:tcBorders>
              <w:top w:val="single" w:sz="2" w:space="0" w:color="000000"/>
              <w:left w:val="single" w:sz="12" w:space="0" w:color="auto"/>
              <w:bottom w:val="single" w:sz="2" w:space="0" w:color="000000"/>
              <w:right w:val="single" w:sz="12" w:space="0" w:color="auto"/>
            </w:tcBorders>
          </w:tcPr>
          <w:p w:rsidR="007E7523" w:rsidRPr="004F70DF" w:rsidRDefault="007E7523">
            <w:pPr>
              <w:jc w:val="center"/>
              <w:rPr>
                <w:rFonts w:ascii="Arial" w:hAnsi="Arial" w:cs="Arial"/>
                <w:snapToGrid w:val="0"/>
                <w:color w:val="000000"/>
                <w:sz w:val="24"/>
                <w:szCs w:val="24"/>
              </w:rPr>
            </w:pPr>
            <w:r w:rsidRPr="004F70DF">
              <w:rPr>
                <w:rFonts w:ascii="Arial" w:hAnsi="Arial" w:cs="Arial"/>
                <w:snapToGrid w:val="0"/>
                <w:color w:val="000000"/>
                <w:sz w:val="24"/>
                <w:szCs w:val="24"/>
              </w:rPr>
              <w:t>12</w:t>
            </w:r>
          </w:p>
        </w:tc>
      </w:tr>
      <w:tr w:rsidR="007E7523" w:rsidRPr="004F70DF">
        <w:trPr>
          <w:cantSplit/>
          <w:trHeight w:val="514"/>
        </w:trPr>
        <w:tc>
          <w:tcPr>
            <w:tcW w:w="5712" w:type="dxa"/>
            <w:gridSpan w:val="2"/>
            <w:tcBorders>
              <w:top w:val="single" w:sz="12" w:space="0" w:color="auto"/>
              <w:left w:val="single" w:sz="12" w:space="0" w:color="auto"/>
              <w:bottom w:val="single" w:sz="12" w:space="0" w:color="auto"/>
              <w:right w:val="single" w:sz="12" w:space="0" w:color="auto"/>
            </w:tcBorders>
          </w:tcPr>
          <w:p w:rsidR="007E7523" w:rsidRPr="004F70DF" w:rsidRDefault="007E7523">
            <w:pPr>
              <w:rPr>
                <w:rFonts w:ascii="Arial" w:hAnsi="Arial" w:cs="Arial"/>
                <w:b/>
                <w:bCs/>
                <w:snapToGrid w:val="0"/>
                <w:color w:val="000000"/>
                <w:sz w:val="24"/>
                <w:szCs w:val="24"/>
              </w:rPr>
            </w:pPr>
            <w:r w:rsidRPr="004F70DF">
              <w:rPr>
                <w:rFonts w:ascii="Arial" w:hAnsi="Arial" w:cs="Arial"/>
                <w:b/>
                <w:bCs/>
                <w:snapToGrid w:val="0"/>
                <w:color w:val="000000"/>
                <w:sz w:val="24"/>
                <w:szCs w:val="24"/>
              </w:rPr>
              <w:t>Csoportos oktatás</w:t>
            </w:r>
          </w:p>
        </w:tc>
        <w:tc>
          <w:tcPr>
            <w:tcW w:w="2856" w:type="dxa"/>
            <w:tcBorders>
              <w:top w:val="single" w:sz="12" w:space="0" w:color="auto"/>
              <w:left w:val="single" w:sz="12" w:space="0" w:color="auto"/>
              <w:bottom w:val="single" w:sz="12" w:space="0" w:color="auto"/>
              <w:right w:val="single" w:sz="12" w:space="0" w:color="auto"/>
            </w:tcBorders>
          </w:tcPr>
          <w:p w:rsidR="007E7523" w:rsidRPr="004F70DF" w:rsidRDefault="007E7523">
            <w:pPr>
              <w:jc w:val="center"/>
              <w:rPr>
                <w:rFonts w:ascii="Arial" w:hAnsi="Arial" w:cs="Arial"/>
                <w:b/>
                <w:bCs/>
                <w:snapToGrid w:val="0"/>
                <w:color w:val="000000"/>
                <w:sz w:val="24"/>
                <w:szCs w:val="24"/>
              </w:rPr>
            </w:pPr>
          </w:p>
        </w:tc>
      </w:tr>
      <w:tr w:rsidR="007E7523" w:rsidRPr="004F70DF">
        <w:trPr>
          <w:trHeight w:val="514"/>
        </w:trPr>
        <w:tc>
          <w:tcPr>
            <w:tcW w:w="2856" w:type="dxa"/>
            <w:tcBorders>
              <w:top w:val="single" w:sz="12" w:space="0" w:color="auto"/>
              <w:left w:val="single" w:sz="12" w:space="0" w:color="auto"/>
              <w:bottom w:val="single" w:sz="2" w:space="0" w:color="000000"/>
              <w:right w:val="nil"/>
            </w:tcBorders>
          </w:tcPr>
          <w:p w:rsidR="007E7523" w:rsidRPr="004F70DF" w:rsidRDefault="007E7523">
            <w:pPr>
              <w:jc w:val="center"/>
              <w:rPr>
                <w:rFonts w:ascii="Arial" w:hAnsi="Arial" w:cs="Arial"/>
                <w:snapToGrid w:val="0"/>
                <w:color w:val="000000"/>
                <w:sz w:val="24"/>
                <w:szCs w:val="24"/>
              </w:rPr>
            </w:pPr>
            <w:r w:rsidRPr="004F70DF">
              <w:rPr>
                <w:rFonts w:ascii="Arial" w:hAnsi="Arial" w:cs="Arial"/>
                <w:snapToGrid w:val="0"/>
                <w:color w:val="000000"/>
                <w:sz w:val="24"/>
                <w:szCs w:val="24"/>
              </w:rPr>
              <w:t>kamarazene</w:t>
            </w:r>
          </w:p>
        </w:tc>
        <w:tc>
          <w:tcPr>
            <w:tcW w:w="2856" w:type="dxa"/>
            <w:tcBorders>
              <w:top w:val="single" w:sz="12" w:space="0" w:color="auto"/>
              <w:left w:val="nil"/>
              <w:bottom w:val="single" w:sz="2" w:space="0" w:color="000000"/>
              <w:right w:val="single" w:sz="12" w:space="0" w:color="auto"/>
            </w:tcBorders>
          </w:tcPr>
          <w:p w:rsidR="007E7523" w:rsidRPr="004F70DF" w:rsidRDefault="007E7523">
            <w:pPr>
              <w:jc w:val="center"/>
              <w:rPr>
                <w:rFonts w:ascii="Arial" w:hAnsi="Arial" w:cs="Arial"/>
                <w:snapToGrid w:val="0"/>
                <w:color w:val="000000"/>
                <w:sz w:val="24"/>
                <w:szCs w:val="24"/>
              </w:rPr>
            </w:pPr>
          </w:p>
        </w:tc>
        <w:tc>
          <w:tcPr>
            <w:tcW w:w="2856" w:type="dxa"/>
            <w:tcBorders>
              <w:top w:val="single" w:sz="12" w:space="0" w:color="auto"/>
              <w:left w:val="single" w:sz="12" w:space="0" w:color="auto"/>
              <w:bottom w:val="single" w:sz="2" w:space="0" w:color="000000"/>
              <w:right w:val="single" w:sz="12" w:space="0" w:color="auto"/>
            </w:tcBorders>
          </w:tcPr>
          <w:p w:rsidR="007E7523" w:rsidRPr="004F70DF" w:rsidRDefault="007E7523">
            <w:pPr>
              <w:jc w:val="center"/>
              <w:rPr>
                <w:rFonts w:ascii="Arial" w:hAnsi="Arial" w:cs="Arial"/>
                <w:snapToGrid w:val="0"/>
                <w:color w:val="000000"/>
                <w:sz w:val="24"/>
                <w:szCs w:val="24"/>
              </w:rPr>
            </w:pPr>
            <w:r w:rsidRPr="004F70DF">
              <w:rPr>
                <w:rFonts w:ascii="Arial" w:hAnsi="Arial" w:cs="Arial"/>
                <w:snapToGrid w:val="0"/>
                <w:color w:val="000000"/>
                <w:sz w:val="24"/>
                <w:szCs w:val="24"/>
              </w:rPr>
              <w:t xml:space="preserve">  4</w:t>
            </w:r>
          </w:p>
        </w:tc>
      </w:tr>
      <w:tr w:rsidR="007E7523" w:rsidRPr="004F70DF">
        <w:trPr>
          <w:trHeight w:val="514"/>
        </w:trPr>
        <w:tc>
          <w:tcPr>
            <w:tcW w:w="2856" w:type="dxa"/>
            <w:tcBorders>
              <w:top w:val="single" w:sz="2" w:space="0" w:color="000000"/>
              <w:left w:val="single" w:sz="12" w:space="0" w:color="auto"/>
              <w:bottom w:val="nil"/>
              <w:right w:val="nil"/>
            </w:tcBorders>
          </w:tcPr>
          <w:p w:rsidR="007E7523" w:rsidRPr="004F70DF" w:rsidRDefault="007E7523">
            <w:pPr>
              <w:jc w:val="center"/>
              <w:rPr>
                <w:rFonts w:ascii="Arial" w:hAnsi="Arial" w:cs="Arial"/>
                <w:snapToGrid w:val="0"/>
                <w:color w:val="000000"/>
                <w:sz w:val="24"/>
                <w:szCs w:val="24"/>
              </w:rPr>
            </w:pPr>
            <w:r w:rsidRPr="004F70DF">
              <w:rPr>
                <w:rFonts w:ascii="Arial" w:hAnsi="Arial" w:cs="Arial"/>
                <w:snapToGrid w:val="0"/>
                <w:color w:val="000000"/>
                <w:sz w:val="24"/>
                <w:szCs w:val="24"/>
              </w:rPr>
              <w:t>szolfézs</w:t>
            </w:r>
          </w:p>
        </w:tc>
        <w:tc>
          <w:tcPr>
            <w:tcW w:w="2856" w:type="dxa"/>
            <w:tcBorders>
              <w:top w:val="single" w:sz="2" w:space="0" w:color="000000"/>
              <w:left w:val="nil"/>
              <w:bottom w:val="nil"/>
              <w:right w:val="single" w:sz="12" w:space="0" w:color="auto"/>
            </w:tcBorders>
          </w:tcPr>
          <w:p w:rsidR="007E7523" w:rsidRPr="004F70DF" w:rsidRDefault="007E7523">
            <w:pPr>
              <w:jc w:val="center"/>
              <w:rPr>
                <w:rFonts w:ascii="Arial" w:hAnsi="Arial" w:cs="Arial"/>
                <w:snapToGrid w:val="0"/>
                <w:color w:val="000000"/>
                <w:sz w:val="24"/>
                <w:szCs w:val="24"/>
              </w:rPr>
            </w:pPr>
          </w:p>
        </w:tc>
        <w:tc>
          <w:tcPr>
            <w:tcW w:w="2856" w:type="dxa"/>
            <w:tcBorders>
              <w:top w:val="single" w:sz="2" w:space="0" w:color="000000"/>
              <w:left w:val="single" w:sz="12" w:space="0" w:color="auto"/>
              <w:bottom w:val="nil"/>
              <w:right w:val="single" w:sz="12" w:space="0" w:color="auto"/>
            </w:tcBorders>
          </w:tcPr>
          <w:p w:rsidR="007E7523" w:rsidRPr="004F70DF" w:rsidRDefault="007E7523">
            <w:pPr>
              <w:jc w:val="center"/>
              <w:rPr>
                <w:rFonts w:ascii="Arial" w:hAnsi="Arial" w:cs="Arial"/>
                <w:snapToGrid w:val="0"/>
                <w:color w:val="000000"/>
                <w:sz w:val="24"/>
                <w:szCs w:val="24"/>
              </w:rPr>
            </w:pPr>
            <w:r w:rsidRPr="004F70DF">
              <w:rPr>
                <w:rFonts w:ascii="Arial" w:hAnsi="Arial" w:cs="Arial"/>
                <w:snapToGrid w:val="0"/>
                <w:color w:val="000000"/>
                <w:sz w:val="24"/>
                <w:szCs w:val="24"/>
              </w:rPr>
              <w:t>10</w:t>
            </w:r>
          </w:p>
        </w:tc>
      </w:tr>
      <w:tr w:rsidR="004C3D19" w:rsidRPr="004F70DF">
        <w:trPr>
          <w:trHeight w:val="514"/>
        </w:trPr>
        <w:tc>
          <w:tcPr>
            <w:tcW w:w="5712" w:type="dxa"/>
            <w:gridSpan w:val="2"/>
            <w:tcBorders>
              <w:top w:val="single" w:sz="4" w:space="0" w:color="auto"/>
              <w:left w:val="single" w:sz="12" w:space="0" w:color="auto"/>
              <w:bottom w:val="single" w:sz="12" w:space="0" w:color="auto"/>
              <w:right w:val="single" w:sz="12" w:space="0" w:color="auto"/>
            </w:tcBorders>
          </w:tcPr>
          <w:p w:rsidR="007E7523" w:rsidRPr="004F70DF" w:rsidRDefault="007E7523">
            <w:pPr>
              <w:jc w:val="center"/>
              <w:rPr>
                <w:rFonts w:ascii="Arial" w:hAnsi="Arial" w:cs="Arial"/>
                <w:snapToGrid w:val="0"/>
                <w:color w:val="000000"/>
                <w:sz w:val="24"/>
                <w:szCs w:val="24"/>
              </w:rPr>
            </w:pPr>
            <w:r w:rsidRPr="004F70DF">
              <w:rPr>
                <w:rFonts w:ascii="Arial" w:hAnsi="Arial" w:cs="Arial"/>
                <w:snapToGrid w:val="0"/>
                <w:color w:val="000000"/>
                <w:sz w:val="24"/>
                <w:szCs w:val="24"/>
              </w:rPr>
              <w:t>zeneelmélet, zenetörténet*, zeneirodalom</w:t>
            </w:r>
            <w:r w:rsidR="00291DF4">
              <w:rPr>
                <w:rFonts w:ascii="Arial" w:hAnsi="Arial" w:cs="Arial"/>
                <w:snapToGrid w:val="0"/>
                <w:color w:val="000000"/>
                <w:sz w:val="24"/>
                <w:szCs w:val="24"/>
              </w:rPr>
              <w:t>, történeti tánc, improvizáció, kamaraének</w:t>
            </w:r>
          </w:p>
        </w:tc>
        <w:tc>
          <w:tcPr>
            <w:tcW w:w="2856" w:type="dxa"/>
            <w:tcBorders>
              <w:top w:val="single" w:sz="4" w:space="0" w:color="auto"/>
              <w:left w:val="single" w:sz="12" w:space="0" w:color="auto"/>
              <w:bottom w:val="single" w:sz="12" w:space="0" w:color="auto"/>
              <w:right w:val="single" w:sz="12" w:space="0" w:color="auto"/>
            </w:tcBorders>
          </w:tcPr>
          <w:p w:rsidR="007E7523" w:rsidRPr="004F70DF" w:rsidRDefault="00291DF4">
            <w:pPr>
              <w:jc w:val="center"/>
              <w:rPr>
                <w:rFonts w:ascii="Arial" w:hAnsi="Arial" w:cs="Arial"/>
                <w:snapToGrid w:val="0"/>
                <w:color w:val="000000"/>
                <w:sz w:val="24"/>
                <w:szCs w:val="24"/>
              </w:rPr>
            </w:pPr>
            <w:r>
              <w:rPr>
                <w:rFonts w:ascii="Arial" w:hAnsi="Arial" w:cs="Arial"/>
                <w:snapToGrid w:val="0"/>
                <w:color w:val="000000"/>
                <w:sz w:val="24"/>
                <w:szCs w:val="24"/>
              </w:rPr>
              <w:t xml:space="preserve">  6</w:t>
            </w:r>
          </w:p>
        </w:tc>
      </w:tr>
    </w:tbl>
    <w:p w:rsidR="007E7523" w:rsidRPr="004F70DF" w:rsidRDefault="007E7523">
      <w:pPr>
        <w:jc w:val="center"/>
        <w:rPr>
          <w:rFonts w:ascii="Arial" w:hAnsi="Arial" w:cs="Arial"/>
          <w:sz w:val="24"/>
          <w:szCs w:val="24"/>
        </w:rPr>
        <w:sectPr w:rsidR="007E7523" w:rsidRPr="004F70DF" w:rsidSect="009B793D">
          <w:headerReference w:type="even" r:id="rId9"/>
          <w:headerReference w:type="default" r:id="rId10"/>
          <w:headerReference w:type="first" r:id="rId11"/>
          <w:pgSz w:w="11907" w:h="16840"/>
          <w:pgMar w:top="1276" w:right="1559" w:bottom="851" w:left="1276" w:header="709" w:footer="709" w:gutter="0"/>
          <w:cols w:space="709"/>
          <w:titlePg/>
        </w:sectPr>
      </w:pPr>
    </w:p>
    <w:tbl>
      <w:tblPr>
        <w:tblW w:w="0" w:type="auto"/>
        <w:tblInd w:w="597" w:type="dxa"/>
        <w:tblLayout w:type="fixed"/>
        <w:tblCellMar>
          <w:left w:w="30" w:type="dxa"/>
          <w:right w:w="30" w:type="dxa"/>
        </w:tblCellMar>
        <w:tblLook w:val="0000" w:firstRow="0" w:lastRow="0" w:firstColumn="0" w:lastColumn="0" w:noHBand="0" w:noVBand="0"/>
      </w:tblPr>
      <w:tblGrid>
        <w:gridCol w:w="3402"/>
        <w:gridCol w:w="1418"/>
        <w:gridCol w:w="1807"/>
        <w:gridCol w:w="1737"/>
        <w:gridCol w:w="2126"/>
        <w:gridCol w:w="1843"/>
        <w:gridCol w:w="1984"/>
      </w:tblGrid>
      <w:tr w:rsidR="007E7523" w:rsidRPr="00291DF4">
        <w:trPr>
          <w:cantSplit/>
          <w:trHeight w:val="1139"/>
        </w:trPr>
        <w:tc>
          <w:tcPr>
            <w:tcW w:w="3402" w:type="dxa"/>
            <w:vMerge w:val="restart"/>
            <w:tcBorders>
              <w:top w:val="nil"/>
              <w:left w:val="nil"/>
              <w:bottom w:val="single" w:sz="12" w:space="0" w:color="auto"/>
              <w:right w:val="nil"/>
            </w:tcBorders>
          </w:tcPr>
          <w:p w:rsidR="007E7523" w:rsidRPr="00291DF4" w:rsidRDefault="007E7523">
            <w:pPr>
              <w:jc w:val="center"/>
              <w:rPr>
                <w:rFonts w:ascii="Arial" w:hAnsi="Arial" w:cs="Arial"/>
                <w:b/>
                <w:bCs/>
                <w:snapToGrid w:val="0"/>
                <w:color w:val="000000"/>
                <w:sz w:val="24"/>
                <w:szCs w:val="24"/>
              </w:rPr>
            </w:pPr>
          </w:p>
          <w:p w:rsidR="007E7523" w:rsidRPr="00291DF4" w:rsidRDefault="007E7523">
            <w:pPr>
              <w:jc w:val="center"/>
              <w:rPr>
                <w:rFonts w:ascii="Arial" w:hAnsi="Arial" w:cs="Arial"/>
                <w:b/>
                <w:bCs/>
                <w:snapToGrid w:val="0"/>
                <w:color w:val="000000"/>
                <w:sz w:val="24"/>
                <w:szCs w:val="24"/>
              </w:rPr>
            </w:pPr>
          </w:p>
          <w:p w:rsidR="007E7523" w:rsidRPr="00291DF4" w:rsidRDefault="007E7523">
            <w:pPr>
              <w:jc w:val="center"/>
              <w:rPr>
                <w:rFonts w:ascii="Arial" w:hAnsi="Arial" w:cs="Arial"/>
                <w:b/>
                <w:bCs/>
                <w:snapToGrid w:val="0"/>
                <w:color w:val="000000"/>
                <w:sz w:val="24"/>
                <w:szCs w:val="24"/>
              </w:rPr>
            </w:pPr>
            <w:r w:rsidRPr="00291DF4">
              <w:rPr>
                <w:rFonts w:ascii="Arial" w:hAnsi="Arial" w:cs="Arial"/>
                <w:b/>
                <w:bCs/>
                <w:snapToGrid w:val="0"/>
                <w:color w:val="000000"/>
                <w:sz w:val="24"/>
                <w:szCs w:val="24"/>
              </w:rPr>
              <w:t>Tanszak</w:t>
            </w:r>
          </w:p>
        </w:tc>
        <w:tc>
          <w:tcPr>
            <w:tcW w:w="1418" w:type="dxa"/>
            <w:vMerge w:val="restart"/>
            <w:tcBorders>
              <w:top w:val="nil"/>
              <w:left w:val="nil"/>
              <w:bottom w:val="single" w:sz="12" w:space="0" w:color="auto"/>
              <w:right w:val="nil"/>
            </w:tcBorders>
          </w:tcPr>
          <w:p w:rsidR="007E7523" w:rsidRPr="00291DF4" w:rsidRDefault="007E7523">
            <w:pPr>
              <w:jc w:val="center"/>
              <w:rPr>
                <w:rFonts w:ascii="Arial" w:hAnsi="Arial" w:cs="Arial"/>
                <w:b/>
                <w:bCs/>
                <w:snapToGrid w:val="0"/>
                <w:color w:val="000000"/>
                <w:sz w:val="24"/>
                <w:szCs w:val="24"/>
              </w:rPr>
            </w:pPr>
          </w:p>
          <w:p w:rsidR="007E7523" w:rsidRPr="00291DF4" w:rsidRDefault="007E7523">
            <w:pPr>
              <w:jc w:val="center"/>
              <w:rPr>
                <w:rFonts w:ascii="Arial" w:hAnsi="Arial" w:cs="Arial"/>
                <w:b/>
                <w:bCs/>
                <w:snapToGrid w:val="0"/>
                <w:color w:val="000000"/>
                <w:sz w:val="24"/>
                <w:szCs w:val="24"/>
              </w:rPr>
            </w:pPr>
          </w:p>
          <w:p w:rsidR="007E7523" w:rsidRPr="00291DF4" w:rsidRDefault="007E7523">
            <w:pPr>
              <w:jc w:val="center"/>
              <w:rPr>
                <w:rFonts w:ascii="Arial" w:hAnsi="Arial" w:cs="Arial"/>
                <w:b/>
                <w:bCs/>
                <w:snapToGrid w:val="0"/>
                <w:color w:val="000000"/>
                <w:sz w:val="24"/>
                <w:szCs w:val="24"/>
              </w:rPr>
            </w:pPr>
            <w:r w:rsidRPr="00291DF4">
              <w:rPr>
                <w:rFonts w:ascii="Arial" w:hAnsi="Arial" w:cs="Arial"/>
                <w:b/>
                <w:bCs/>
                <w:snapToGrid w:val="0"/>
                <w:color w:val="000000"/>
                <w:sz w:val="24"/>
                <w:szCs w:val="24"/>
              </w:rPr>
              <w:t>Képzési idő (év)</w:t>
            </w:r>
          </w:p>
        </w:tc>
        <w:tc>
          <w:tcPr>
            <w:tcW w:w="5670" w:type="dxa"/>
            <w:gridSpan w:val="3"/>
            <w:tcBorders>
              <w:top w:val="nil"/>
              <w:left w:val="nil"/>
              <w:bottom w:val="single" w:sz="6" w:space="0" w:color="auto"/>
              <w:right w:val="nil"/>
            </w:tcBorders>
          </w:tcPr>
          <w:p w:rsidR="007E7523" w:rsidRPr="00291DF4" w:rsidRDefault="007E7523">
            <w:pPr>
              <w:rPr>
                <w:rFonts w:ascii="Arial" w:hAnsi="Arial" w:cs="Arial"/>
                <w:b/>
                <w:bCs/>
                <w:snapToGrid w:val="0"/>
                <w:color w:val="000000"/>
                <w:sz w:val="24"/>
                <w:szCs w:val="24"/>
              </w:rPr>
            </w:pPr>
          </w:p>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A főtárgyi képzési idő bontása</w:t>
            </w:r>
          </w:p>
          <w:p w:rsidR="007E7523" w:rsidRPr="00291DF4" w:rsidRDefault="007E7523">
            <w:pPr>
              <w:jc w:val="center"/>
              <w:rPr>
                <w:rFonts w:ascii="Arial" w:hAnsi="Arial" w:cs="Arial"/>
                <w:b/>
                <w:bCs/>
                <w:snapToGrid w:val="0"/>
                <w:color w:val="000000"/>
                <w:sz w:val="24"/>
                <w:szCs w:val="24"/>
              </w:rPr>
            </w:pPr>
          </w:p>
          <w:p w:rsidR="007E7523" w:rsidRPr="00291DF4" w:rsidRDefault="00962EFF">
            <w:pPr>
              <w:jc w:val="center"/>
              <w:rPr>
                <w:rFonts w:ascii="Arial" w:hAnsi="Arial" w:cs="Arial"/>
                <w:b/>
                <w:bCs/>
                <w:snapToGrid w:val="0"/>
                <w:color w:val="000000"/>
                <w:sz w:val="24"/>
                <w:szCs w:val="24"/>
              </w:rPr>
            </w:pPr>
            <w:r>
              <w:rPr>
                <w:rFonts w:ascii="Arial" w:hAnsi="Arial" w:cs="Arial"/>
                <w:b/>
                <w:bCs/>
                <w:snapToGrid w:val="0"/>
                <w:color w:val="000000"/>
                <w:sz w:val="24"/>
                <w:szCs w:val="24"/>
              </w:rPr>
              <w:t>“A” tago</w:t>
            </w:r>
            <w:r w:rsidR="007E7523" w:rsidRPr="00291DF4">
              <w:rPr>
                <w:rFonts w:ascii="Arial" w:hAnsi="Arial" w:cs="Arial"/>
                <w:b/>
                <w:bCs/>
                <w:snapToGrid w:val="0"/>
                <w:color w:val="000000"/>
                <w:sz w:val="24"/>
                <w:szCs w:val="24"/>
              </w:rPr>
              <w:t>zat</w:t>
            </w:r>
          </w:p>
        </w:tc>
        <w:tc>
          <w:tcPr>
            <w:tcW w:w="3827" w:type="dxa"/>
            <w:gridSpan w:val="2"/>
            <w:tcBorders>
              <w:top w:val="nil"/>
              <w:left w:val="nil"/>
              <w:bottom w:val="single" w:sz="6" w:space="0" w:color="auto"/>
              <w:right w:val="nil"/>
            </w:tcBorders>
          </w:tcPr>
          <w:p w:rsidR="007E7523" w:rsidRPr="00291DF4" w:rsidRDefault="007E7523">
            <w:pPr>
              <w:jc w:val="center"/>
              <w:rPr>
                <w:rFonts w:ascii="Arial" w:hAnsi="Arial" w:cs="Arial"/>
                <w:b/>
                <w:bCs/>
                <w:snapToGrid w:val="0"/>
                <w:color w:val="000000"/>
                <w:sz w:val="24"/>
                <w:szCs w:val="24"/>
              </w:rPr>
            </w:pPr>
          </w:p>
          <w:p w:rsidR="007E7523" w:rsidRPr="00291DF4" w:rsidRDefault="007E7523">
            <w:pPr>
              <w:jc w:val="center"/>
              <w:rPr>
                <w:rFonts w:ascii="Arial" w:hAnsi="Arial" w:cs="Arial"/>
                <w:b/>
                <w:bCs/>
                <w:snapToGrid w:val="0"/>
                <w:color w:val="000000"/>
                <w:sz w:val="24"/>
                <w:szCs w:val="24"/>
              </w:rPr>
            </w:pPr>
          </w:p>
          <w:p w:rsidR="007E7523" w:rsidRPr="00291DF4" w:rsidRDefault="007E7523">
            <w:pPr>
              <w:jc w:val="center"/>
              <w:rPr>
                <w:rFonts w:ascii="Arial" w:hAnsi="Arial" w:cs="Arial"/>
                <w:b/>
                <w:bCs/>
                <w:snapToGrid w:val="0"/>
                <w:color w:val="000000"/>
                <w:sz w:val="24"/>
                <w:szCs w:val="24"/>
              </w:rPr>
            </w:pPr>
          </w:p>
          <w:p w:rsidR="007E7523" w:rsidRPr="00291DF4" w:rsidRDefault="007E7523">
            <w:pPr>
              <w:jc w:val="center"/>
              <w:rPr>
                <w:rFonts w:ascii="Arial" w:hAnsi="Arial" w:cs="Arial"/>
                <w:b/>
                <w:bCs/>
                <w:snapToGrid w:val="0"/>
                <w:color w:val="000000"/>
                <w:sz w:val="24"/>
                <w:szCs w:val="24"/>
              </w:rPr>
            </w:pPr>
            <w:r w:rsidRPr="00291DF4">
              <w:rPr>
                <w:rFonts w:ascii="Arial" w:hAnsi="Arial" w:cs="Arial"/>
                <w:b/>
                <w:bCs/>
                <w:snapToGrid w:val="0"/>
                <w:color w:val="000000"/>
                <w:sz w:val="24"/>
                <w:szCs w:val="24"/>
              </w:rPr>
              <w:t>“B” tagozat</w:t>
            </w:r>
          </w:p>
        </w:tc>
      </w:tr>
      <w:tr w:rsidR="007E7523" w:rsidRPr="00291DF4">
        <w:trPr>
          <w:cantSplit/>
          <w:trHeight w:val="416"/>
        </w:trPr>
        <w:tc>
          <w:tcPr>
            <w:tcW w:w="3402" w:type="dxa"/>
            <w:vMerge/>
            <w:tcBorders>
              <w:top w:val="single" w:sz="12" w:space="0" w:color="auto"/>
              <w:left w:val="nil"/>
              <w:bottom w:val="single" w:sz="12" w:space="0" w:color="auto"/>
              <w:right w:val="nil"/>
            </w:tcBorders>
          </w:tcPr>
          <w:p w:rsidR="007E7523" w:rsidRPr="00291DF4" w:rsidRDefault="007E7523">
            <w:pPr>
              <w:jc w:val="center"/>
              <w:rPr>
                <w:rFonts w:ascii="Arial" w:hAnsi="Arial" w:cs="Arial"/>
                <w:snapToGrid w:val="0"/>
                <w:color w:val="000000"/>
                <w:sz w:val="24"/>
                <w:szCs w:val="24"/>
              </w:rPr>
            </w:pPr>
          </w:p>
        </w:tc>
        <w:tc>
          <w:tcPr>
            <w:tcW w:w="1418" w:type="dxa"/>
            <w:vMerge/>
            <w:tcBorders>
              <w:top w:val="nil"/>
              <w:left w:val="nil"/>
              <w:bottom w:val="single" w:sz="12" w:space="0" w:color="auto"/>
              <w:right w:val="single" w:sz="4" w:space="0" w:color="auto"/>
            </w:tcBorders>
          </w:tcPr>
          <w:p w:rsidR="007E7523" w:rsidRPr="00291DF4" w:rsidRDefault="007E7523">
            <w:pPr>
              <w:jc w:val="center"/>
              <w:rPr>
                <w:rFonts w:ascii="Arial" w:hAnsi="Arial" w:cs="Arial"/>
                <w:snapToGrid w:val="0"/>
                <w:color w:val="000000"/>
                <w:sz w:val="24"/>
                <w:szCs w:val="24"/>
              </w:rPr>
            </w:pPr>
          </w:p>
        </w:tc>
        <w:tc>
          <w:tcPr>
            <w:tcW w:w="1807" w:type="dxa"/>
            <w:tcBorders>
              <w:top w:val="single" w:sz="6" w:space="0" w:color="auto"/>
              <w:left w:val="nil"/>
              <w:bottom w:val="single" w:sz="12" w:space="0" w:color="auto"/>
              <w:right w:val="single" w:sz="6" w:space="0" w:color="auto"/>
            </w:tcBorders>
          </w:tcPr>
          <w:p w:rsidR="007E7523" w:rsidRPr="00291DF4" w:rsidRDefault="007E7523">
            <w:pPr>
              <w:jc w:val="center"/>
              <w:rPr>
                <w:rFonts w:ascii="Arial" w:hAnsi="Arial" w:cs="Arial"/>
                <w:b/>
                <w:bCs/>
                <w:snapToGrid w:val="0"/>
                <w:color w:val="000000"/>
                <w:sz w:val="24"/>
                <w:szCs w:val="24"/>
              </w:rPr>
            </w:pPr>
            <w:r w:rsidRPr="00291DF4">
              <w:rPr>
                <w:rFonts w:ascii="Arial" w:hAnsi="Arial" w:cs="Arial"/>
                <w:b/>
                <w:bCs/>
                <w:snapToGrid w:val="0"/>
                <w:color w:val="000000"/>
                <w:sz w:val="24"/>
                <w:szCs w:val="24"/>
              </w:rPr>
              <w:t>Előképző</w:t>
            </w:r>
          </w:p>
        </w:tc>
        <w:tc>
          <w:tcPr>
            <w:tcW w:w="1737" w:type="dxa"/>
            <w:tcBorders>
              <w:top w:val="single" w:sz="6" w:space="0" w:color="auto"/>
              <w:left w:val="single" w:sz="6" w:space="0" w:color="auto"/>
              <w:bottom w:val="single" w:sz="12" w:space="0" w:color="auto"/>
              <w:right w:val="single" w:sz="6" w:space="0" w:color="auto"/>
            </w:tcBorders>
          </w:tcPr>
          <w:p w:rsidR="007E7523" w:rsidRPr="00291DF4" w:rsidRDefault="007E7523">
            <w:pPr>
              <w:jc w:val="center"/>
              <w:rPr>
                <w:rFonts w:ascii="Arial" w:hAnsi="Arial" w:cs="Arial"/>
                <w:b/>
                <w:bCs/>
                <w:snapToGrid w:val="0"/>
                <w:color w:val="000000"/>
                <w:sz w:val="24"/>
                <w:szCs w:val="24"/>
              </w:rPr>
            </w:pPr>
            <w:r w:rsidRPr="00291DF4">
              <w:rPr>
                <w:rFonts w:ascii="Arial" w:hAnsi="Arial" w:cs="Arial"/>
                <w:b/>
                <w:bCs/>
                <w:snapToGrid w:val="0"/>
                <w:color w:val="000000"/>
                <w:sz w:val="24"/>
                <w:szCs w:val="24"/>
              </w:rPr>
              <w:t>Alapfok</w:t>
            </w:r>
          </w:p>
        </w:tc>
        <w:tc>
          <w:tcPr>
            <w:tcW w:w="2126" w:type="dxa"/>
            <w:tcBorders>
              <w:top w:val="single" w:sz="6" w:space="0" w:color="auto"/>
              <w:left w:val="single" w:sz="6" w:space="0" w:color="auto"/>
              <w:bottom w:val="single" w:sz="12" w:space="0" w:color="auto"/>
              <w:right w:val="single" w:sz="6" w:space="0" w:color="auto"/>
            </w:tcBorders>
          </w:tcPr>
          <w:p w:rsidR="007E7523" w:rsidRPr="00291DF4" w:rsidRDefault="007E7523">
            <w:pPr>
              <w:jc w:val="center"/>
              <w:rPr>
                <w:rFonts w:ascii="Arial" w:hAnsi="Arial" w:cs="Arial"/>
                <w:b/>
                <w:bCs/>
                <w:snapToGrid w:val="0"/>
                <w:color w:val="000000"/>
                <w:sz w:val="24"/>
                <w:szCs w:val="24"/>
              </w:rPr>
            </w:pPr>
            <w:r w:rsidRPr="00291DF4">
              <w:rPr>
                <w:rFonts w:ascii="Arial" w:hAnsi="Arial" w:cs="Arial"/>
                <w:b/>
                <w:bCs/>
                <w:snapToGrid w:val="0"/>
                <w:color w:val="000000"/>
                <w:sz w:val="24"/>
                <w:szCs w:val="24"/>
              </w:rPr>
              <w:t>Továbbképző</w:t>
            </w:r>
          </w:p>
        </w:tc>
        <w:tc>
          <w:tcPr>
            <w:tcW w:w="1843" w:type="dxa"/>
            <w:tcBorders>
              <w:top w:val="single" w:sz="6" w:space="0" w:color="auto"/>
              <w:left w:val="single" w:sz="6" w:space="0" w:color="auto"/>
              <w:bottom w:val="single" w:sz="12" w:space="0" w:color="auto"/>
              <w:right w:val="single" w:sz="6" w:space="0" w:color="auto"/>
            </w:tcBorders>
          </w:tcPr>
          <w:p w:rsidR="007E7523" w:rsidRPr="00291DF4" w:rsidRDefault="007E7523">
            <w:pPr>
              <w:jc w:val="center"/>
              <w:rPr>
                <w:rFonts w:ascii="Arial" w:hAnsi="Arial" w:cs="Arial"/>
                <w:b/>
                <w:bCs/>
                <w:snapToGrid w:val="0"/>
                <w:color w:val="000000"/>
                <w:sz w:val="24"/>
                <w:szCs w:val="24"/>
              </w:rPr>
            </w:pPr>
            <w:r w:rsidRPr="00291DF4">
              <w:rPr>
                <w:rFonts w:ascii="Arial" w:hAnsi="Arial" w:cs="Arial"/>
                <w:b/>
                <w:bCs/>
                <w:snapToGrid w:val="0"/>
                <w:color w:val="000000"/>
                <w:sz w:val="24"/>
                <w:szCs w:val="24"/>
              </w:rPr>
              <w:t>Alapfok</w:t>
            </w:r>
          </w:p>
        </w:tc>
        <w:tc>
          <w:tcPr>
            <w:tcW w:w="1984" w:type="dxa"/>
            <w:tcBorders>
              <w:top w:val="single" w:sz="6" w:space="0" w:color="auto"/>
              <w:left w:val="single" w:sz="6" w:space="0" w:color="auto"/>
              <w:bottom w:val="single" w:sz="12" w:space="0" w:color="auto"/>
              <w:right w:val="single" w:sz="4" w:space="0" w:color="auto"/>
            </w:tcBorders>
          </w:tcPr>
          <w:p w:rsidR="007E7523" w:rsidRPr="00291DF4" w:rsidRDefault="007E7523">
            <w:pPr>
              <w:jc w:val="center"/>
              <w:rPr>
                <w:rFonts w:ascii="Arial" w:hAnsi="Arial" w:cs="Arial"/>
                <w:b/>
                <w:bCs/>
                <w:snapToGrid w:val="0"/>
                <w:color w:val="000000"/>
                <w:sz w:val="24"/>
                <w:szCs w:val="24"/>
              </w:rPr>
            </w:pPr>
            <w:r w:rsidRPr="00291DF4">
              <w:rPr>
                <w:rFonts w:ascii="Arial" w:hAnsi="Arial" w:cs="Arial"/>
                <w:b/>
                <w:bCs/>
                <w:snapToGrid w:val="0"/>
                <w:color w:val="000000"/>
                <w:sz w:val="24"/>
                <w:szCs w:val="24"/>
              </w:rPr>
              <w:t>Továbbképző</w:t>
            </w:r>
          </w:p>
        </w:tc>
      </w:tr>
      <w:tr w:rsidR="007E7523" w:rsidRPr="00291DF4">
        <w:trPr>
          <w:trHeight w:val="366"/>
        </w:trPr>
        <w:tc>
          <w:tcPr>
            <w:tcW w:w="3402" w:type="dxa"/>
            <w:tcBorders>
              <w:top w:val="single" w:sz="12" w:space="0" w:color="auto"/>
              <w:left w:val="single" w:sz="4" w:space="0" w:color="auto"/>
              <w:bottom w:val="single" w:sz="12" w:space="0" w:color="auto"/>
              <w:right w:val="single" w:sz="6" w:space="0" w:color="auto"/>
            </w:tcBorders>
          </w:tcPr>
          <w:p w:rsidR="007E7523" w:rsidRPr="00291DF4" w:rsidRDefault="00EC7777">
            <w:pPr>
              <w:rPr>
                <w:rFonts w:ascii="Arial" w:hAnsi="Arial" w:cs="Arial"/>
                <w:snapToGrid w:val="0"/>
                <w:color w:val="000000"/>
                <w:sz w:val="24"/>
                <w:szCs w:val="24"/>
              </w:rPr>
            </w:pPr>
            <w:r>
              <w:rPr>
                <w:rFonts w:ascii="Arial" w:hAnsi="Arial" w:cs="Arial"/>
                <w:snapToGrid w:val="0"/>
                <w:color w:val="000000"/>
                <w:sz w:val="24"/>
                <w:szCs w:val="24"/>
              </w:rPr>
              <w:t>Hangszeres</w:t>
            </w:r>
            <w:r w:rsidR="007E7523" w:rsidRPr="00291DF4">
              <w:rPr>
                <w:rFonts w:ascii="Arial" w:hAnsi="Arial" w:cs="Arial"/>
                <w:snapToGrid w:val="0"/>
                <w:color w:val="000000"/>
                <w:sz w:val="24"/>
                <w:szCs w:val="24"/>
              </w:rPr>
              <w:t xml:space="preserve"> tanszakok</w:t>
            </w:r>
          </w:p>
        </w:tc>
        <w:tc>
          <w:tcPr>
            <w:tcW w:w="1418" w:type="dxa"/>
            <w:tcBorders>
              <w:top w:val="single" w:sz="12" w:space="0" w:color="auto"/>
              <w:left w:val="single" w:sz="6" w:space="0" w:color="auto"/>
              <w:bottom w:val="single" w:sz="12"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12</w:t>
            </w:r>
          </w:p>
        </w:tc>
        <w:tc>
          <w:tcPr>
            <w:tcW w:w="1807" w:type="dxa"/>
            <w:tcBorders>
              <w:top w:val="single" w:sz="12" w:space="0" w:color="auto"/>
              <w:left w:val="single" w:sz="6" w:space="0" w:color="auto"/>
              <w:bottom w:val="single" w:sz="12"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2</w:t>
            </w:r>
          </w:p>
        </w:tc>
        <w:tc>
          <w:tcPr>
            <w:tcW w:w="1737" w:type="dxa"/>
            <w:tcBorders>
              <w:top w:val="single" w:sz="12" w:space="0" w:color="auto"/>
              <w:left w:val="single" w:sz="6" w:space="0" w:color="auto"/>
              <w:bottom w:val="single" w:sz="12"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6</w:t>
            </w:r>
          </w:p>
        </w:tc>
        <w:tc>
          <w:tcPr>
            <w:tcW w:w="2126" w:type="dxa"/>
            <w:tcBorders>
              <w:top w:val="single" w:sz="12" w:space="0" w:color="auto"/>
              <w:left w:val="single" w:sz="6" w:space="0" w:color="auto"/>
              <w:bottom w:val="single" w:sz="12"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4</w:t>
            </w:r>
          </w:p>
        </w:tc>
        <w:tc>
          <w:tcPr>
            <w:tcW w:w="1843" w:type="dxa"/>
            <w:tcBorders>
              <w:top w:val="single" w:sz="12" w:space="0" w:color="auto"/>
              <w:left w:val="single" w:sz="6" w:space="0" w:color="auto"/>
              <w:bottom w:val="single" w:sz="12"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5</w:t>
            </w:r>
          </w:p>
        </w:tc>
        <w:tc>
          <w:tcPr>
            <w:tcW w:w="1984" w:type="dxa"/>
            <w:tcBorders>
              <w:top w:val="single" w:sz="12" w:space="0" w:color="auto"/>
              <w:left w:val="single" w:sz="6" w:space="0" w:color="auto"/>
              <w:bottom w:val="single" w:sz="12" w:space="0" w:color="auto"/>
              <w:right w:val="single" w:sz="4"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4</w:t>
            </w:r>
          </w:p>
        </w:tc>
      </w:tr>
      <w:tr w:rsidR="007E7523" w:rsidRPr="00291DF4">
        <w:trPr>
          <w:trHeight w:val="257"/>
        </w:trPr>
        <w:tc>
          <w:tcPr>
            <w:tcW w:w="3402" w:type="dxa"/>
            <w:tcBorders>
              <w:top w:val="single" w:sz="6" w:space="0" w:color="auto"/>
              <w:left w:val="single" w:sz="4" w:space="0" w:color="auto"/>
              <w:bottom w:val="single" w:sz="12" w:space="0" w:color="auto"/>
              <w:right w:val="single" w:sz="6" w:space="0" w:color="auto"/>
            </w:tcBorders>
          </w:tcPr>
          <w:p w:rsidR="007E7523" w:rsidRPr="00291DF4" w:rsidRDefault="00EC7777">
            <w:pPr>
              <w:rPr>
                <w:rFonts w:ascii="Arial" w:hAnsi="Arial" w:cs="Arial"/>
                <w:snapToGrid w:val="0"/>
                <w:color w:val="000000"/>
                <w:sz w:val="24"/>
                <w:szCs w:val="24"/>
              </w:rPr>
            </w:pPr>
            <w:r>
              <w:rPr>
                <w:rFonts w:ascii="Arial" w:hAnsi="Arial" w:cs="Arial"/>
                <w:snapToGrid w:val="0"/>
                <w:color w:val="000000"/>
                <w:sz w:val="24"/>
                <w:szCs w:val="24"/>
              </w:rPr>
              <w:t>Vokális</w:t>
            </w:r>
          </w:p>
        </w:tc>
        <w:tc>
          <w:tcPr>
            <w:tcW w:w="1418" w:type="dxa"/>
            <w:tcBorders>
              <w:top w:val="single" w:sz="6" w:space="0" w:color="auto"/>
              <w:left w:val="single" w:sz="6" w:space="0" w:color="auto"/>
              <w:bottom w:val="single" w:sz="12" w:space="0" w:color="auto"/>
              <w:right w:val="single" w:sz="6" w:space="0" w:color="auto"/>
            </w:tcBorders>
          </w:tcPr>
          <w:p w:rsidR="007E7523" w:rsidRPr="00291DF4" w:rsidRDefault="00291DF4">
            <w:pPr>
              <w:jc w:val="center"/>
              <w:rPr>
                <w:rFonts w:ascii="Arial" w:hAnsi="Arial" w:cs="Arial"/>
                <w:snapToGrid w:val="0"/>
                <w:color w:val="000000"/>
                <w:sz w:val="24"/>
                <w:szCs w:val="24"/>
              </w:rPr>
            </w:pPr>
            <w:r>
              <w:rPr>
                <w:rFonts w:ascii="Arial" w:hAnsi="Arial" w:cs="Arial"/>
                <w:snapToGrid w:val="0"/>
                <w:color w:val="000000"/>
                <w:sz w:val="24"/>
                <w:szCs w:val="24"/>
              </w:rPr>
              <w:t>7</w:t>
            </w:r>
          </w:p>
        </w:tc>
        <w:tc>
          <w:tcPr>
            <w:tcW w:w="1807" w:type="dxa"/>
            <w:tcBorders>
              <w:top w:val="single" w:sz="6" w:space="0" w:color="auto"/>
              <w:left w:val="single" w:sz="6" w:space="0" w:color="auto"/>
              <w:bottom w:val="single" w:sz="12" w:space="0" w:color="auto"/>
              <w:right w:val="single" w:sz="6" w:space="0" w:color="auto"/>
            </w:tcBorders>
          </w:tcPr>
          <w:p w:rsidR="007E7523" w:rsidRPr="00291DF4" w:rsidRDefault="00291DF4">
            <w:pPr>
              <w:jc w:val="center"/>
              <w:rPr>
                <w:rFonts w:ascii="Arial" w:hAnsi="Arial" w:cs="Arial"/>
                <w:snapToGrid w:val="0"/>
                <w:color w:val="000000"/>
                <w:sz w:val="24"/>
                <w:szCs w:val="24"/>
              </w:rPr>
            </w:pPr>
            <w:r>
              <w:rPr>
                <w:rFonts w:ascii="Arial" w:hAnsi="Arial" w:cs="Arial"/>
                <w:snapToGrid w:val="0"/>
                <w:color w:val="000000"/>
                <w:sz w:val="24"/>
                <w:szCs w:val="24"/>
              </w:rPr>
              <w:t>1</w:t>
            </w:r>
          </w:p>
        </w:tc>
        <w:tc>
          <w:tcPr>
            <w:tcW w:w="1737" w:type="dxa"/>
            <w:tcBorders>
              <w:top w:val="single" w:sz="6" w:space="0" w:color="auto"/>
              <w:left w:val="single" w:sz="6" w:space="0" w:color="auto"/>
              <w:bottom w:val="single" w:sz="12"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6</w:t>
            </w:r>
          </w:p>
        </w:tc>
        <w:tc>
          <w:tcPr>
            <w:tcW w:w="2126" w:type="dxa"/>
            <w:tcBorders>
              <w:top w:val="single" w:sz="6" w:space="0" w:color="auto"/>
              <w:left w:val="single" w:sz="6" w:space="0" w:color="auto"/>
              <w:bottom w:val="single" w:sz="12"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w:t>
            </w:r>
          </w:p>
        </w:tc>
        <w:tc>
          <w:tcPr>
            <w:tcW w:w="1843" w:type="dxa"/>
            <w:tcBorders>
              <w:top w:val="single" w:sz="6" w:space="0" w:color="auto"/>
              <w:left w:val="single" w:sz="6" w:space="0" w:color="auto"/>
              <w:bottom w:val="single" w:sz="12"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5</w:t>
            </w:r>
          </w:p>
        </w:tc>
        <w:tc>
          <w:tcPr>
            <w:tcW w:w="1984" w:type="dxa"/>
            <w:tcBorders>
              <w:top w:val="single" w:sz="6" w:space="0" w:color="auto"/>
              <w:left w:val="single" w:sz="6" w:space="0" w:color="auto"/>
              <w:bottom w:val="single" w:sz="12" w:space="0" w:color="auto"/>
              <w:right w:val="single" w:sz="4"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w:t>
            </w:r>
          </w:p>
        </w:tc>
      </w:tr>
      <w:tr w:rsidR="007E7523" w:rsidRPr="00291DF4">
        <w:trPr>
          <w:trHeight w:val="376"/>
        </w:trPr>
        <w:tc>
          <w:tcPr>
            <w:tcW w:w="3402" w:type="dxa"/>
            <w:tcBorders>
              <w:top w:val="single" w:sz="12" w:space="0" w:color="auto"/>
              <w:left w:val="single" w:sz="4" w:space="0" w:color="auto"/>
              <w:bottom w:val="single" w:sz="12" w:space="0" w:color="auto"/>
              <w:right w:val="single" w:sz="6" w:space="0" w:color="auto"/>
            </w:tcBorders>
          </w:tcPr>
          <w:p w:rsidR="007E7523" w:rsidRPr="00291DF4" w:rsidRDefault="007E7523">
            <w:pPr>
              <w:rPr>
                <w:rFonts w:ascii="Arial" w:hAnsi="Arial" w:cs="Arial"/>
                <w:b/>
                <w:bCs/>
                <w:snapToGrid w:val="0"/>
                <w:color w:val="000000"/>
                <w:sz w:val="24"/>
                <w:szCs w:val="24"/>
              </w:rPr>
            </w:pPr>
            <w:r w:rsidRPr="00291DF4">
              <w:rPr>
                <w:rFonts w:ascii="Arial" w:hAnsi="Arial" w:cs="Arial"/>
                <w:b/>
                <w:bCs/>
                <w:snapToGrid w:val="0"/>
                <w:color w:val="000000"/>
                <w:sz w:val="24"/>
                <w:szCs w:val="24"/>
              </w:rPr>
              <w:t>Csoportos</w:t>
            </w:r>
          </w:p>
        </w:tc>
        <w:tc>
          <w:tcPr>
            <w:tcW w:w="1418" w:type="dxa"/>
            <w:tcBorders>
              <w:top w:val="single" w:sz="12" w:space="0" w:color="auto"/>
              <w:left w:val="single" w:sz="6" w:space="0" w:color="auto"/>
              <w:bottom w:val="single" w:sz="12" w:space="0" w:color="auto"/>
              <w:right w:val="single" w:sz="6" w:space="0" w:color="auto"/>
            </w:tcBorders>
          </w:tcPr>
          <w:p w:rsidR="007E7523" w:rsidRPr="00291DF4" w:rsidRDefault="007E7523">
            <w:pPr>
              <w:jc w:val="center"/>
              <w:rPr>
                <w:rFonts w:ascii="Arial" w:hAnsi="Arial" w:cs="Arial"/>
                <w:snapToGrid w:val="0"/>
                <w:color w:val="000000"/>
                <w:sz w:val="24"/>
                <w:szCs w:val="24"/>
              </w:rPr>
            </w:pPr>
          </w:p>
        </w:tc>
        <w:tc>
          <w:tcPr>
            <w:tcW w:w="1807" w:type="dxa"/>
            <w:tcBorders>
              <w:top w:val="single" w:sz="12" w:space="0" w:color="auto"/>
              <w:left w:val="single" w:sz="6" w:space="0" w:color="auto"/>
              <w:bottom w:val="single" w:sz="12" w:space="0" w:color="auto"/>
              <w:right w:val="single" w:sz="6" w:space="0" w:color="auto"/>
            </w:tcBorders>
          </w:tcPr>
          <w:p w:rsidR="007E7523" w:rsidRPr="00291DF4" w:rsidRDefault="007E7523">
            <w:pPr>
              <w:jc w:val="center"/>
              <w:rPr>
                <w:rFonts w:ascii="Arial" w:hAnsi="Arial" w:cs="Arial"/>
                <w:snapToGrid w:val="0"/>
                <w:color w:val="000000"/>
                <w:sz w:val="24"/>
                <w:szCs w:val="24"/>
              </w:rPr>
            </w:pPr>
          </w:p>
        </w:tc>
        <w:tc>
          <w:tcPr>
            <w:tcW w:w="1737" w:type="dxa"/>
            <w:tcBorders>
              <w:top w:val="single" w:sz="12" w:space="0" w:color="auto"/>
              <w:left w:val="single" w:sz="6" w:space="0" w:color="auto"/>
              <w:bottom w:val="single" w:sz="12" w:space="0" w:color="auto"/>
              <w:right w:val="single" w:sz="6" w:space="0" w:color="auto"/>
            </w:tcBorders>
          </w:tcPr>
          <w:p w:rsidR="007E7523" w:rsidRPr="00291DF4" w:rsidRDefault="007E7523">
            <w:pPr>
              <w:jc w:val="center"/>
              <w:rPr>
                <w:rFonts w:ascii="Arial" w:hAnsi="Arial" w:cs="Arial"/>
                <w:snapToGrid w:val="0"/>
                <w:color w:val="000000"/>
                <w:sz w:val="24"/>
                <w:szCs w:val="24"/>
              </w:rPr>
            </w:pPr>
          </w:p>
        </w:tc>
        <w:tc>
          <w:tcPr>
            <w:tcW w:w="2126" w:type="dxa"/>
            <w:tcBorders>
              <w:top w:val="single" w:sz="12" w:space="0" w:color="auto"/>
              <w:left w:val="single" w:sz="6" w:space="0" w:color="auto"/>
              <w:bottom w:val="single" w:sz="12" w:space="0" w:color="auto"/>
              <w:right w:val="single" w:sz="6" w:space="0" w:color="auto"/>
            </w:tcBorders>
          </w:tcPr>
          <w:p w:rsidR="007E7523" w:rsidRPr="00291DF4" w:rsidRDefault="007E7523">
            <w:pPr>
              <w:jc w:val="center"/>
              <w:rPr>
                <w:rFonts w:ascii="Arial" w:hAnsi="Arial" w:cs="Arial"/>
                <w:snapToGrid w:val="0"/>
                <w:color w:val="000000"/>
                <w:sz w:val="24"/>
                <w:szCs w:val="24"/>
              </w:rPr>
            </w:pPr>
          </w:p>
        </w:tc>
        <w:tc>
          <w:tcPr>
            <w:tcW w:w="1843" w:type="dxa"/>
            <w:tcBorders>
              <w:top w:val="single" w:sz="12" w:space="0" w:color="auto"/>
              <w:left w:val="single" w:sz="6" w:space="0" w:color="auto"/>
              <w:bottom w:val="single" w:sz="12" w:space="0" w:color="auto"/>
              <w:right w:val="single" w:sz="6" w:space="0" w:color="auto"/>
            </w:tcBorders>
          </w:tcPr>
          <w:p w:rsidR="007E7523" w:rsidRPr="00291DF4" w:rsidRDefault="007E7523">
            <w:pPr>
              <w:jc w:val="center"/>
              <w:rPr>
                <w:rFonts w:ascii="Arial" w:hAnsi="Arial" w:cs="Arial"/>
                <w:snapToGrid w:val="0"/>
                <w:color w:val="000000"/>
                <w:sz w:val="24"/>
                <w:szCs w:val="24"/>
              </w:rPr>
            </w:pPr>
          </w:p>
        </w:tc>
        <w:tc>
          <w:tcPr>
            <w:tcW w:w="1984" w:type="dxa"/>
            <w:tcBorders>
              <w:top w:val="single" w:sz="12" w:space="0" w:color="auto"/>
              <w:left w:val="single" w:sz="6" w:space="0" w:color="auto"/>
              <w:bottom w:val="single" w:sz="12" w:space="0" w:color="auto"/>
              <w:right w:val="single" w:sz="4" w:space="0" w:color="auto"/>
            </w:tcBorders>
          </w:tcPr>
          <w:p w:rsidR="007E7523" w:rsidRPr="00291DF4" w:rsidRDefault="007E7523">
            <w:pPr>
              <w:jc w:val="center"/>
              <w:rPr>
                <w:rFonts w:ascii="Arial" w:hAnsi="Arial" w:cs="Arial"/>
                <w:snapToGrid w:val="0"/>
                <w:color w:val="000000"/>
                <w:sz w:val="24"/>
                <w:szCs w:val="24"/>
              </w:rPr>
            </w:pPr>
          </w:p>
        </w:tc>
      </w:tr>
      <w:tr w:rsidR="007E7523" w:rsidRPr="00291DF4">
        <w:trPr>
          <w:trHeight w:val="259"/>
        </w:trPr>
        <w:tc>
          <w:tcPr>
            <w:tcW w:w="3402" w:type="dxa"/>
            <w:tcBorders>
              <w:top w:val="single" w:sz="12" w:space="0" w:color="auto"/>
              <w:left w:val="single" w:sz="4" w:space="0" w:color="auto"/>
              <w:bottom w:val="single" w:sz="6" w:space="0" w:color="auto"/>
              <w:right w:val="single" w:sz="6" w:space="0" w:color="auto"/>
            </w:tcBorders>
          </w:tcPr>
          <w:p w:rsidR="007E7523" w:rsidRPr="00291DF4" w:rsidRDefault="007E7523">
            <w:pPr>
              <w:rPr>
                <w:rFonts w:ascii="Arial" w:hAnsi="Arial" w:cs="Arial"/>
                <w:snapToGrid w:val="0"/>
                <w:color w:val="000000"/>
                <w:sz w:val="24"/>
                <w:szCs w:val="24"/>
              </w:rPr>
            </w:pPr>
            <w:r w:rsidRPr="00291DF4">
              <w:rPr>
                <w:rFonts w:ascii="Arial" w:hAnsi="Arial" w:cs="Arial"/>
                <w:snapToGrid w:val="0"/>
                <w:color w:val="000000"/>
                <w:sz w:val="24"/>
                <w:szCs w:val="24"/>
              </w:rPr>
              <w:t>Kamarazene</w:t>
            </w:r>
          </w:p>
        </w:tc>
        <w:tc>
          <w:tcPr>
            <w:tcW w:w="1418" w:type="dxa"/>
            <w:tcBorders>
              <w:top w:val="single" w:sz="12" w:space="0" w:color="auto"/>
              <w:left w:val="single" w:sz="6" w:space="0" w:color="auto"/>
              <w:bottom w:val="single" w:sz="6"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4</w:t>
            </w:r>
          </w:p>
        </w:tc>
        <w:tc>
          <w:tcPr>
            <w:tcW w:w="1807" w:type="dxa"/>
            <w:tcBorders>
              <w:top w:val="single" w:sz="12" w:space="0" w:color="auto"/>
              <w:left w:val="single" w:sz="6" w:space="0" w:color="auto"/>
              <w:bottom w:val="single" w:sz="6"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w:t>
            </w:r>
          </w:p>
        </w:tc>
        <w:tc>
          <w:tcPr>
            <w:tcW w:w="1737" w:type="dxa"/>
            <w:tcBorders>
              <w:top w:val="single" w:sz="12" w:space="0" w:color="auto"/>
              <w:left w:val="single" w:sz="6" w:space="0" w:color="auto"/>
              <w:bottom w:val="single" w:sz="6"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w:t>
            </w:r>
          </w:p>
        </w:tc>
        <w:tc>
          <w:tcPr>
            <w:tcW w:w="2126" w:type="dxa"/>
            <w:tcBorders>
              <w:top w:val="single" w:sz="12" w:space="0" w:color="auto"/>
              <w:left w:val="single" w:sz="6" w:space="0" w:color="auto"/>
              <w:bottom w:val="single" w:sz="6"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4</w:t>
            </w:r>
          </w:p>
        </w:tc>
        <w:tc>
          <w:tcPr>
            <w:tcW w:w="1843" w:type="dxa"/>
            <w:tcBorders>
              <w:top w:val="single" w:sz="12" w:space="0" w:color="auto"/>
              <w:left w:val="single" w:sz="6" w:space="0" w:color="auto"/>
              <w:bottom w:val="single" w:sz="6"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w:t>
            </w:r>
          </w:p>
        </w:tc>
        <w:tc>
          <w:tcPr>
            <w:tcW w:w="1984" w:type="dxa"/>
            <w:tcBorders>
              <w:top w:val="single" w:sz="12" w:space="0" w:color="auto"/>
              <w:left w:val="single" w:sz="6" w:space="0" w:color="auto"/>
              <w:bottom w:val="single" w:sz="6" w:space="0" w:color="auto"/>
              <w:right w:val="single" w:sz="4"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w:t>
            </w:r>
          </w:p>
        </w:tc>
      </w:tr>
      <w:tr w:rsidR="007E7523" w:rsidRPr="00291DF4">
        <w:trPr>
          <w:trHeight w:val="274"/>
        </w:trPr>
        <w:tc>
          <w:tcPr>
            <w:tcW w:w="3402" w:type="dxa"/>
            <w:tcBorders>
              <w:top w:val="single" w:sz="6" w:space="0" w:color="auto"/>
              <w:left w:val="single" w:sz="4" w:space="0" w:color="auto"/>
              <w:bottom w:val="single" w:sz="6" w:space="0" w:color="auto"/>
              <w:right w:val="single" w:sz="6" w:space="0" w:color="auto"/>
            </w:tcBorders>
          </w:tcPr>
          <w:p w:rsidR="007E7523" w:rsidRPr="00291DF4" w:rsidRDefault="007E7523">
            <w:pPr>
              <w:rPr>
                <w:rFonts w:ascii="Arial" w:hAnsi="Arial" w:cs="Arial"/>
                <w:snapToGrid w:val="0"/>
                <w:color w:val="000000"/>
                <w:sz w:val="24"/>
                <w:szCs w:val="24"/>
              </w:rPr>
            </w:pPr>
            <w:r w:rsidRPr="00291DF4">
              <w:rPr>
                <w:rFonts w:ascii="Arial" w:hAnsi="Arial" w:cs="Arial"/>
                <w:snapToGrid w:val="0"/>
                <w:color w:val="000000"/>
                <w:sz w:val="24"/>
                <w:szCs w:val="24"/>
              </w:rPr>
              <w:t>Előképző</w:t>
            </w:r>
          </w:p>
        </w:tc>
        <w:tc>
          <w:tcPr>
            <w:tcW w:w="1418" w:type="dxa"/>
            <w:tcBorders>
              <w:top w:val="single" w:sz="6" w:space="0" w:color="auto"/>
              <w:left w:val="single" w:sz="6" w:space="0" w:color="auto"/>
              <w:bottom w:val="single" w:sz="6"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2</w:t>
            </w:r>
          </w:p>
        </w:tc>
        <w:tc>
          <w:tcPr>
            <w:tcW w:w="1807" w:type="dxa"/>
            <w:tcBorders>
              <w:top w:val="single" w:sz="6" w:space="0" w:color="auto"/>
              <w:left w:val="single" w:sz="6" w:space="0" w:color="auto"/>
              <w:bottom w:val="single" w:sz="6"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2</w:t>
            </w:r>
          </w:p>
        </w:tc>
        <w:tc>
          <w:tcPr>
            <w:tcW w:w="1737" w:type="dxa"/>
            <w:tcBorders>
              <w:top w:val="single" w:sz="6" w:space="0" w:color="auto"/>
              <w:left w:val="single" w:sz="6" w:space="0" w:color="auto"/>
              <w:bottom w:val="single" w:sz="6"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w:t>
            </w:r>
          </w:p>
        </w:tc>
        <w:tc>
          <w:tcPr>
            <w:tcW w:w="1843" w:type="dxa"/>
            <w:tcBorders>
              <w:top w:val="single" w:sz="6" w:space="0" w:color="auto"/>
              <w:left w:val="single" w:sz="6" w:space="0" w:color="auto"/>
              <w:bottom w:val="single" w:sz="6"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w:t>
            </w:r>
          </w:p>
        </w:tc>
        <w:tc>
          <w:tcPr>
            <w:tcW w:w="1984" w:type="dxa"/>
            <w:tcBorders>
              <w:top w:val="single" w:sz="6" w:space="0" w:color="auto"/>
              <w:left w:val="single" w:sz="6" w:space="0" w:color="auto"/>
              <w:bottom w:val="single" w:sz="6" w:space="0" w:color="auto"/>
              <w:right w:val="single" w:sz="4"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w:t>
            </w:r>
          </w:p>
        </w:tc>
      </w:tr>
      <w:tr w:rsidR="007E7523" w:rsidRPr="00291DF4">
        <w:trPr>
          <w:trHeight w:val="278"/>
        </w:trPr>
        <w:tc>
          <w:tcPr>
            <w:tcW w:w="3402" w:type="dxa"/>
            <w:tcBorders>
              <w:top w:val="single" w:sz="6" w:space="0" w:color="auto"/>
              <w:left w:val="single" w:sz="4" w:space="0" w:color="auto"/>
              <w:bottom w:val="single" w:sz="6" w:space="0" w:color="auto"/>
              <w:right w:val="single" w:sz="6" w:space="0" w:color="auto"/>
            </w:tcBorders>
          </w:tcPr>
          <w:p w:rsidR="007E7523" w:rsidRPr="00291DF4" w:rsidRDefault="007E7523">
            <w:pPr>
              <w:rPr>
                <w:rFonts w:ascii="Arial" w:hAnsi="Arial" w:cs="Arial"/>
                <w:snapToGrid w:val="0"/>
                <w:color w:val="000000"/>
                <w:sz w:val="24"/>
                <w:szCs w:val="24"/>
              </w:rPr>
            </w:pPr>
            <w:r w:rsidRPr="00291DF4">
              <w:rPr>
                <w:rFonts w:ascii="Arial" w:hAnsi="Arial" w:cs="Arial"/>
                <w:snapToGrid w:val="0"/>
                <w:color w:val="000000"/>
                <w:sz w:val="24"/>
                <w:szCs w:val="24"/>
              </w:rPr>
              <w:t>Szolfézs</w:t>
            </w:r>
          </w:p>
        </w:tc>
        <w:tc>
          <w:tcPr>
            <w:tcW w:w="1418" w:type="dxa"/>
            <w:tcBorders>
              <w:top w:val="single" w:sz="6" w:space="0" w:color="auto"/>
              <w:left w:val="single" w:sz="6" w:space="0" w:color="auto"/>
              <w:bottom w:val="single" w:sz="6"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10</w:t>
            </w:r>
          </w:p>
        </w:tc>
        <w:tc>
          <w:tcPr>
            <w:tcW w:w="1807" w:type="dxa"/>
            <w:tcBorders>
              <w:top w:val="single" w:sz="6" w:space="0" w:color="auto"/>
              <w:left w:val="single" w:sz="6" w:space="0" w:color="auto"/>
              <w:bottom w:val="single" w:sz="6"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w:t>
            </w:r>
          </w:p>
        </w:tc>
        <w:tc>
          <w:tcPr>
            <w:tcW w:w="1737" w:type="dxa"/>
            <w:tcBorders>
              <w:top w:val="single" w:sz="6" w:space="0" w:color="auto"/>
              <w:left w:val="single" w:sz="6" w:space="0" w:color="auto"/>
              <w:bottom w:val="single" w:sz="6"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6</w:t>
            </w:r>
          </w:p>
        </w:tc>
        <w:tc>
          <w:tcPr>
            <w:tcW w:w="2126" w:type="dxa"/>
            <w:tcBorders>
              <w:top w:val="single" w:sz="6" w:space="0" w:color="auto"/>
              <w:left w:val="single" w:sz="6" w:space="0" w:color="auto"/>
              <w:bottom w:val="single" w:sz="6"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4</w:t>
            </w:r>
          </w:p>
        </w:tc>
        <w:tc>
          <w:tcPr>
            <w:tcW w:w="1843" w:type="dxa"/>
            <w:tcBorders>
              <w:top w:val="single" w:sz="6" w:space="0" w:color="auto"/>
              <w:left w:val="single" w:sz="6" w:space="0" w:color="auto"/>
              <w:bottom w:val="single" w:sz="6" w:space="0" w:color="auto"/>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4</w:t>
            </w:r>
          </w:p>
        </w:tc>
        <w:tc>
          <w:tcPr>
            <w:tcW w:w="1984" w:type="dxa"/>
            <w:tcBorders>
              <w:top w:val="single" w:sz="6" w:space="0" w:color="auto"/>
              <w:left w:val="single" w:sz="6" w:space="0" w:color="auto"/>
              <w:bottom w:val="single" w:sz="6" w:space="0" w:color="auto"/>
              <w:right w:val="single" w:sz="4"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4</w:t>
            </w:r>
          </w:p>
        </w:tc>
      </w:tr>
      <w:tr w:rsidR="007E7523" w:rsidRPr="00291DF4">
        <w:trPr>
          <w:trHeight w:val="680"/>
        </w:trPr>
        <w:tc>
          <w:tcPr>
            <w:tcW w:w="3402" w:type="dxa"/>
            <w:tcBorders>
              <w:top w:val="single" w:sz="6" w:space="0" w:color="auto"/>
              <w:left w:val="single" w:sz="4" w:space="0" w:color="auto"/>
              <w:bottom w:val="nil"/>
              <w:right w:val="single" w:sz="6" w:space="0" w:color="auto"/>
            </w:tcBorders>
          </w:tcPr>
          <w:p w:rsidR="007E7523" w:rsidRPr="00291DF4" w:rsidRDefault="007E7523">
            <w:pPr>
              <w:rPr>
                <w:rFonts w:ascii="Arial" w:hAnsi="Arial" w:cs="Arial"/>
                <w:snapToGrid w:val="0"/>
                <w:color w:val="000000"/>
                <w:sz w:val="24"/>
                <w:szCs w:val="24"/>
              </w:rPr>
            </w:pPr>
            <w:r w:rsidRPr="00291DF4">
              <w:rPr>
                <w:rFonts w:ascii="Arial" w:hAnsi="Arial" w:cs="Arial"/>
                <w:snapToGrid w:val="0"/>
                <w:color w:val="000000"/>
                <w:sz w:val="24"/>
                <w:szCs w:val="24"/>
              </w:rPr>
              <w:t>Zeneelmélet</w:t>
            </w:r>
          </w:p>
          <w:p w:rsidR="007E7523" w:rsidRPr="00291DF4" w:rsidRDefault="007E7523">
            <w:pPr>
              <w:rPr>
                <w:rFonts w:ascii="Arial" w:hAnsi="Arial" w:cs="Arial"/>
                <w:snapToGrid w:val="0"/>
                <w:color w:val="000000"/>
                <w:sz w:val="24"/>
                <w:szCs w:val="24"/>
              </w:rPr>
            </w:pPr>
            <w:r w:rsidRPr="00291DF4">
              <w:rPr>
                <w:rFonts w:ascii="Arial" w:hAnsi="Arial" w:cs="Arial"/>
                <w:snapToGrid w:val="0"/>
                <w:color w:val="000000"/>
                <w:sz w:val="24"/>
                <w:szCs w:val="24"/>
              </w:rPr>
              <w:t>*zenetörténet, zeneirodalom</w:t>
            </w:r>
          </w:p>
        </w:tc>
        <w:tc>
          <w:tcPr>
            <w:tcW w:w="1418" w:type="dxa"/>
            <w:tcBorders>
              <w:top w:val="single" w:sz="6" w:space="0" w:color="auto"/>
              <w:left w:val="single" w:sz="6" w:space="0" w:color="auto"/>
              <w:bottom w:val="nil"/>
              <w:right w:val="single" w:sz="6" w:space="0" w:color="auto"/>
            </w:tcBorders>
          </w:tcPr>
          <w:p w:rsidR="007E7523" w:rsidRPr="00291DF4" w:rsidRDefault="00291DF4">
            <w:pPr>
              <w:jc w:val="center"/>
              <w:rPr>
                <w:rFonts w:ascii="Arial" w:hAnsi="Arial" w:cs="Arial"/>
                <w:snapToGrid w:val="0"/>
                <w:color w:val="000000"/>
                <w:sz w:val="24"/>
                <w:szCs w:val="24"/>
              </w:rPr>
            </w:pPr>
            <w:r>
              <w:rPr>
                <w:rFonts w:ascii="Arial" w:hAnsi="Arial" w:cs="Arial"/>
                <w:snapToGrid w:val="0"/>
                <w:color w:val="000000"/>
                <w:sz w:val="24"/>
                <w:szCs w:val="24"/>
              </w:rPr>
              <w:t>6</w:t>
            </w:r>
          </w:p>
        </w:tc>
        <w:tc>
          <w:tcPr>
            <w:tcW w:w="1807" w:type="dxa"/>
            <w:tcBorders>
              <w:top w:val="single" w:sz="6" w:space="0" w:color="auto"/>
              <w:left w:val="single" w:sz="6" w:space="0" w:color="auto"/>
              <w:bottom w:val="nil"/>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w:t>
            </w:r>
          </w:p>
        </w:tc>
        <w:tc>
          <w:tcPr>
            <w:tcW w:w="1737" w:type="dxa"/>
            <w:tcBorders>
              <w:top w:val="single" w:sz="6" w:space="0" w:color="auto"/>
              <w:left w:val="single" w:sz="6" w:space="0" w:color="auto"/>
              <w:bottom w:val="nil"/>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4</w:t>
            </w:r>
          </w:p>
        </w:tc>
        <w:tc>
          <w:tcPr>
            <w:tcW w:w="2126" w:type="dxa"/>
            <w:tcBorders>
              <w:top w:val="single" w:sz="6" w:space="0" w:color="auto"/>
              <w:left w:val="single" w:sz="6" w:space="0" w:color="auto"/>
              <w:bottom w:val="nil"/>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4</w:t>
            </w:r>
          </w:p>
        </w:tc>
        <w:tc>
          <w:tcPr>
            <w:tcW w:w="1843" w:type="dxa"/>
            <w:tcBorders>
              <w:top w:val="single" w:sz="6" w:space="0" w:color="auto"/>
              <w:left w:val="single" w:sz="6" w:space="0" w:color="auto"/>
              <w:bottom w:val="nil"/>
              <w:right w:val="single" w:sz="6"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w:t>
            </w:r>
          </w:p>
        </w:tc>
        <w:tc>
          <w:tcPr>
            <w:tcW w:w="1984" w:type="dxa"/>
            <w:tcBorders>
              <w:top w:val="single" w:sz="6" w:space="0" w:color="auto"/>
              <w:left w:val="single" w:sz="6" w:space="0" w:color="auto"/>
              <w:bottom w:val="nil"/>
              <w:right w:val="single" w:sz="4" w:space="0" w:color="auto"/>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w:t>
            </w:r>
          </w:p>
        </w:tc>
      </w:tr>
      <w:tr w:rsidR="007E7523" w:rsidRPr="00291DF4">
        <w:trPr>
          <w:trHeight w:val="283"/>
        </w:trPr>
        <w:tc>
          <w:tcPr>
            <w:tcW w:w="3402" w:type="dxa"/>
            <w:tcBorders>
              <w:top w:val="single" w:sz="4" w:space="0" w:color="auto"/>
              <w:left w:val="single" w:sz="4" w:space="0" w:color="auto"/>
              <w:bottom w:val="single" w:sz="4" w:space="0" w:color="auto"/>
              <w:right w:val="single" w:sz="2" w:space="0" w:color="000000"/>
            </w:tcBorders>
          </w:tcPr>
          <w:p w:rsidR="007E7523" w:rsidRPr="00291DF4" w:rsidRDefault="007E7523">
            <w:pPr>
              <w:rPr>
                <w:rFonts w:ascii="Arial" w:hAnsi="Arial" w:cs="Arial"/>
                <w:snapToGrid w:val="0"/>
                <w:color w:val="000000"/>
                <w:sz w:val="24"/>
                <w:szCs w:val="24"/>
              </w:rPr>
            </w:pPr>
            <w:r w:rsidRPr="00291DF4">
              <w:rPr>
                <w:rFonts w:ascii="Arial" w:hAnsi="Arial" w:cs="Arial"/>
                <w:snapToGrid w:val="0"/>
                <w:color w:val="000000"/>
                <w:sz w:val="24"/>
                <w:szCs w:val="24"/>
              </w:rPr>
              <w:t>*a helyi tantervben</w:t>
            </w:r>
          </w:p>
        </w:tc>
        <w:tc>
          <w:tcPr>
            <w:tcW w:w="1418" w:type="dxa"/>
            <w:tcBorders>
              <w:top w:val="single" w:sz="4" w:space="0" w:color="auto"/>
              <w:left w:val="single" w:sz="2" w:space="0" w:color="000000"/>
              <w:bottom w:val="single" w:sz="4" w:space="0" w:color="auto"/>
              <w:right w:val="single" w:sz="2" w:space="0" w:color="000000"/>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6</w:t>
            </w:r>
          </w:p>
        </w:tc>
        <w:tc>
          <w:tcPr>
            <w:tcW w:w="1807" w:type="dxa"/>
            <w:tcBorders>
              <w:top w:val="single" w:sz="4" w:space="0" w:color="auto"/>
              <w:left w:val="single" w:sz="2" w:space="0" w:color="000000"/>
              <w:bottom w:val="single" w:sz="4" w:space="0" w:color="auto"/>
              <w:right w:val="single" w:sz="2" w:space="0" w:color="000000"/>
            </w:tcBorders>
          </w:tcPr>
          <w:p w:rsidR="007E7523" w:rsidRPr="00291DF4" w:rsidRDefault="007E7523">
            <w:pPr>
              <w:jc w:val="center"/>
              <w:rPr>
                <w:rFonts w:ascii="Arial" w:hAnsi="Arial" w:cs="Arial"/>
                <w:snapToGrid w:val="0"/>
                <w:color w:val="000000"/>
                <w:sz w:val="24"/>
                <w:szCs w:val="24"/>
              </w:rPr>
            </w:pPr>
          </w:p>
        </w:tc>
        <w:tc>
          <w:tcPr>
            <w:tcW w:w="1737" w:type="dxa"/>
            <w:tcBorders>
              <w:top w:val="single" w:sz="4" w:space="0" w:color="auto"/>
              <w:left w:val="single" w:sz="2" w:space="0" w:color="000000"/>
              <w:bottom w:val="single" w:sz="4" w:space="0" w:color="auto"/>
              <w:right w:val="single" w:sz="2" w:space="0" w:color="000000"/>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2</w:t>
            </w:r>
          </w:p>
        </w:tc>
        <w:tc>
          <w:tcPr>
            <w:tcW w:w="2126" w:type="dxa"/>
            <w:tcBorders>
              <w:top w:val="single" w:sz="4" w:space="0" w:color="auto"/>
              <w:left w:val="single" w:sz="2" w:space="0" w:color="000000"/>
              <w:bottom w:val="single" w:sz="4" w:space="0" w:color="auto"/>
              <w:right w:val="single" w:sz="2" w:space="0" w:color="000000"/>
            </w:tcBorders>
          </w:tcPr>
          <w:p w:rsidR="007E7523" w:rsidRPr="00291DF4" w:rsidRDefault="007E7523">
            <w:pPr>
              <w:jc w:val="center"/>
              <w:rPr>
                <w:rFonts w:ascii="Arial" w:hAnsi="Arial" w:cs="Arial"/>
                <w:snapToGrid w:val="0"/>
                <w:color w:val="000000"/>
                <w:sz w:val="24"/>
                <w:szCs w:val="24"/>
              </w:rPr>
            </w:pPr>
            <w:r w:rsidRPr="00291DF4">
              <w:rPr>
                <w:rFonts w:ascii="Arial" w:hAnsi="Arial" w:cs="Arial"/>
                <w:snapToGrid w:val="0"/>
                <w:color w:val="000000"/>
                <w:sz w:val="24"/>
                <w:szCs w:val="24"/>
              </w:rPr>
              <w:t>4</w:t>
            </w:r>
          </w:p>
        </w:tc>
        <w:tc>
          <w:tcPr>
            <w:tcW w:w="1843" w:type="dxa"/>
            <w:tcBorders>
              <w:top w:val="single" w:sz="4" w:space="0" w:color="auto"/>
              <w:left w:val="single" w:sz="2" w:space="0" w:color="000000"/>
              <w:bottom w:val="single" w:sz="4" w:space="0" w:color="auto"/>
              <w:right w:val="single" w:sz="2" w:space="0" w:color="000000"/>
            </w:tcBorders>
          </w:tcPr>
          <w:p w:rsidR="007E7523" w:rsidRPr="00291DF4" w:rsidRDefault="007E7523">
            <w:pPr>
              <w:jc w:val="center"/>
              <w:rPr>
                <w:rFonts w:ascii="Arial" w:hAnsi="Arial" w:cs="Arial"/>
                <w:snapToGrid w:val="0"/>
                <w:color w:val="000000"/>
                <w:sz w:val="24"/>
                <w:szCs w:val="24"/>
              </w:rPr>
            </w:pPr>
          </w:p>
        </w:tc>
        <w:tc>
          <w:tcPr>
            <w:tcW w:w="1984" w:type="dxa"/>
            <w:tcBorders>
              <w:top w:val="single" w:sz="4" w:space="0" w:color="auto"/>
              <w:left w:val="single" w:sz="2" w:space="0" w:color="000000"/>
              <w:bottom w:val="single" w:sz="4" w:space="0" w:color="auto"/>
              <w:right w:val="single" w:sz="4" w:space="0" w:color="auto"/>
            </w:tcBorders>
          </w:tcPr>
          <w:p w:rsidR="007E7523" w:rsidRPr="00291DF4" w:rsidRDefault="007E7523">
            <w:pPr>
              <w:jc w:val="center"/>
              <w:rPr>
                <w:rFonts w:ascii="Arial" w:hAnsi="Arial" w:cs="Arial"/>
                <w:snapToGrid w:val="0"/>
                <w:color w:val="000000"/>
                <w:sz w:val="24"/>
                <w:szCs w:val="24"/>
              </w:rPr>
            </w:pPr>
          </w:p>
        </w:tc>
      </w:tr>
    </w:tbl>
    <w:p w:rsidR="007E7523" w:rsidRDefault="007E7523">
      <w:pPr>
        <w:rPr>
          <w:rFonts w:ascii="Arial" w:hAnsi="Arial" w:cs="Arial"/>
          <w:sz w:val="28"/>
          <w:szCs w:val="28"/>
        </w:rPr>
      </w:pPr>
    </w:p>
    <w:p w:rsidR="00962EFF" w:rsidRDefault="00962EFF">
      <w:pPr>
        <w:rPr>
          <w:rFonts w:ascii="Arial" w:hAnsi="Arial" w:cs="Arial"/>
          <w:sz w:val="28"/>
          <w:szCs w:val="28"/>
        </w:rPr>
      </w:pPr>
    </w:p>
    <w:p w:rsidR="00962EFF" w:rsidRDefault="00962EFF">
      <w:pPr>
        <w:rPr>
          <w:rFonts w:ascii="Arial" w:hAnsi="Arial" w:cs="Arial"/>
          <w:sz w:val="28"/>
          <w:szCs w:val="28"/>
        </w:rPr>
      </w:pPr>
    </w:p>
    <w:p w:rsidR="007E7523" w:rsidRPr="00291DF4" w:rsidRDefault="00CC3A1A">
      <w:pPr>
        <w:pStyle w:val="Cmsor7"/>
        <w:spacing w:line="360" w:lineRule="auto"/>
        <w:rPr>
          <w:sz w:val="24"/>
          <w:szCs w:val="24"/>
        </w:rPr>
      </w:pPr>
      <w:r w:rsidRPr="00291DF4">
        <w:rPr>
          <w:sz w:val="24"/>
          <w:szCs w:val="24"/>
        </w:rPr>
        <w:t xml:space="preserve">2.2. </w:t>
      </w:r>
      <w:r w:rsidR="007E7523" w:rsidRPr="00291DF4">
        <w:rPr>
          <w:sz w:val="24"/>
          <w:szCs w:val="24"/>
        </w:rPr>
        <w:t>A korrepetíció (zongorakíséret) heti időkerete (percben megadva)</w:t>
      </w:r>
    </w:p>
    <w:p w:rsidR="007E7523" w:rsidRPr="00291DF4" w:rsidRDefault="007E7523">
      <w:pPr>
        <w:spacing w:line="360" w:lineRule="auto"/>
        <w:jc w:val="center"/>
        <w:rPr>
          <w:rFonts w:ascii="Arial" w:hAnsi="Arial" w:cs="Arial"/>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7E7523" w:rsidRPr="00291DF4">
        <w:trPr>
          <w:cantSplit/>
          <w:trHeight w:val="329"/>
        </w:trPr>
        <w:tc>
          <w:tcPr>
            <w:tcW w:w="2055" w:type="dxa"/>
            <w:vMerge w:val="restart"/>
            <w:tcBorders>
              <w:top w:val="single" w:sz="4" w:space="0" w:color="auto"/>
              <w:left w:val="single" w:sz="4" w:space="0" w:color="auto"/>
              <w:bottom w:val="single" w:sz="4" w:space="0" w:color="auto"/>
              <w:right w:val="single" w:sz="4" w:space="0" w:color="auto"/>
            </w:tcBorders>
          </w:tcPr>
          <w:p w:rsidR="007E7523" w:rsidRPr="00291DF4" w:rsidRDefault="007E7523">
            <w:pPr>
              <w:pStyle w:val="Cmsor7"/>
              <w:rPr>
                <w:sz w:val="24"/>
                <w:szCs w:val="24"/>
              </w:rPr>
            </w:pPr>
            <w:r w:rsidRPr="00291DF4">
              <w:rPr>
                <w:sz w:val="24"/>
                <w:szCs w:val="24"/>
              </w:rPr>
              <w:t>Tanszakok</w:t>
            </w:r>
          </w:p>
        </w:tc>
        <w:tc>
          <w:tcPr>
            <w:tcW w:w="6804" w:type="dxa"/>
            <w:gridSpan w:val="12"/>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r w:rsidRPr="00291DF4">
              <w:rPr>
                <w:rFonts w:ascii="Arial" w:hAnsi="Arial" w:cs="Arial"/>
                <w:sz w:val="24"/>
                <w:szCs w:val="24"/>
              </w:rPr>
              <w:t>“A” tagozat</w:t>
            </w:r>
          </w:p>
        </w:tc>
        <w:tc>
          <w:tcPr>
            <w:tcW w:w="5670" w:type="dxa"/>
            <w:gridSpan w:val="10"/>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r w:rsidRPr="00291DF4">
              <w:rPr>
                <w:rFonts w:ascii="Arial" w:hAnsi="Arial" w:cs="Arial"/>
                <w:sz w:val="24"/>
                <w:szCs w:val="24"/>
              </w:rPr>
              <w:t>“B” tagozat</w:t>
            </w:r>
          </w:p>
        </w:tc>
      </w:tr>
      <w:tr w:rsidR="007E7523" w:rsidRPr="00291DF4">
        <w:trPr>
          <w:cantSplit/>
          <w:trHeight w:val="330"/>
        </w:trPr>
        <w:tc>
          <w:tcPr>
            <w:tcW w:w="2055" w:type="dxa"/>
            <w:vMerge/>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r w:rsidRPr="00291DF4">
              <w:rPr>
                <w:rFonts w:ascii="Arial" w:hAnsi="Arial" w:cs="Arial"/>
                <w:sz w:val="24"/>
                <w:szCs w:val="24"/>
              </w:rPr>
              <w:t>Előképző</w:t>
            </w:r>
          </w:p>
        </w:tc>
        <w:tc>
          <w:tcPr>
            <w:tcW w:w="3402" w:type="dxa"/>
            <w:gridSpan w:val="6"/>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r w:rsidRPr="00291DF4">
              <w:rPr>
                <w:rFonts w:ascii="Arial" w:hAnsi="Arial" w:cs="Arial"/>
                <w:sz w:val="24"/>
                <w:szCs w:val="24"/>
              </w:rPr>
              <w:t>Alapfok</w:t>
            </w:r>
          </w:p>
        </w:tc>
        <w:tc>
          <w:tcPr>
            <w:tcW w:w="2268" w:type="dxa"/>
            <w:gridSpan w:val="4"/>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r w:rsidRPr="00291DF4">
              <w:rPr>
                <w:rFonts w:ascii="Arial" w:hAnsi="Arial" w:cs="Arial"/>
                <w:sz w:val="24"/>
                <w:szCs w:val="24"/>
              </w:rPr>
              <w:t>Továbbképző</w:t>
            </w:r>
          </w:p>
        </w:tc>
        <w:tc>
          <w:tcPr>
            <w:tcW w:w="3402" w:type="dxa"/>
            <w:gridSpan w:val="6"/>
            <w:tcBorders>
              <w:top w:val="nil"/>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r w:rsidRPr="00291DF4">
              <w:rPr>
                <w:rFonts w:ascii="Arial" w:hAnsi="Arial" w:cs="Arial"/>
                <w:sz w:val="24"/>
                <w:szCs w:val="24"/>
              </w:rPr>
              <w:t>Alapfok</w:t>
            </w:r>
          </w:p>
        </w:tc>
        <w:tc>
          <w:tcPr>
            <w:tcW w:w="2268" w:type="dxa"/>
            <w:gridSpan w:val="4"/>
            <w:tcBorders>
              <w:top w:val="nil"/>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r w:rsidRPr="00291DF4">
              <w:rPr>
                <w:rFonts w:ascii="Arial" w:hAnsi="Arial" w:cs="Arial"/>
                <w:sz w:val="24"/>
                <w:szCs w:val="24"/>
              </w:rPr>
              <w:t>Továbbképző</w:t>
            </w:r>
          </w:p>
        </w:tc>
      </w:tr>
      <w:tr w:rsidR="007E7523" w:rsidRPr="00291DF4">
        <w:trPr>
          <w:trHeight w:val="650"/>
        </w:trPr>
        <w:tc>
          <w:tcPr>
            <w:tcW w:w="2055" w:type="dxa"/>
            <w:tcBorders>
              <w:top w:val="single" w:sz="4" w:space="0" w:color="auto"/>
              <w:left w:val="single" w:sz="4" w:space="0" w:color="auto"/>
              <w:bottom w:val="single" w:sz="4" w:space="0" w:color="auto"/>
              <w:right w:val="single" w:sz="4" w:space="0" w:color="auto"/>
            </w:tcBorders>
          </w:tcPr>
          <w:p w:rsidR="007E7523" w:rsidRPr="00291DF4" w:rsidRDefault="00EC7777">
            <w:pPr>
              <w:jc w:val="center"/>
              <w:rPr>
                <w:rFonts w:ascii="Arial" w:hAnsi="Arial" w:cs="Arial"/>
                <w:sz w:val="24"/>
                <w:szCs w:val="24"/>
              </w:rPr>
            </w:pPr>
            <w:r>
              <w:rPr>
                <w:rFonts w:ascii="Arial" w:hAnsi="Arial" w:cs="Arial"/>
                <w:sz w:val="24"/>
                <w:szCs w:val="24"/>
              </w:rPr>
              <w:t>hangszeres</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20</w:t>
            </w:r>
          </w:p>
        </w:tc>
      </w:tr>
      <w:tr w:rsidR="007E7523" w:rsidRPr="00291DF4">
        <w:trPr>
          <w:trHeight w:val="521"/>
        </w:trPr>
        <w:tc>
          <w:tcPr>
            <w:tcW w:w="2055" w:type="dxa"/>
            <w:tcBorders>
              <w:top w:val="single" w:sz="4" w:space="0" w:color="auto"/>
              <w:left w:val="single" w:sz="4" w:space="0" w:color="auto"/>
              <w:bottom w:val="single" w:sz="4" w:space="0" w:color="auto"/>
              <w:right w:val="single" w:sz="4" w:space="0" w:color="auto"/>
            </w:tcBorders>
          </w:tcPr>
          <w:p w:rsidR="007E7523" w:rsidRPr="00291DF4" w:rsidRDefault="00EC7777">
            <w:pPr>
              <w:jc w:val="center"/>
              <w:rPr>
                <w:rFonts w:ascii="Arial" w:hAnsi="Arial" w:cs="Arial"/>
                <w:sz w:val="24"/>
                <w:szCs w:val="24"/>
              </w:rPr>
            </w:pPr>
            <w:r>
              <w:rPr>
                <w:rFonts w:ascii="Arial" w:hAnsi="Arial" w:cs="Arial"/>
                <w:sz w:val="24"/>
                <w:szCs w:val="24"/>
              </w:rPr>
              <w:t>vokális</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r>
      <w:tr w:rsidR="007E7523" w:rsidRPr="00291DF4">
        <w:trPr>
          <w:trHeight w:val="529"/>
        </w:trPr>
        <w:tc>
          <w:tcPr>
            <w:tcW w:w="2055"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r w:rsidRPr="00291DF4">
              <w:rPr>
                <w:rFonts w:ascii="Arial" w:hAnsi="Arial" w:cs="Arial"/>
                <w:sz w:val="24"/>
                <w:szCs w:val="24"/>
              </w:rPr>
              <w:t>kamarazene</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p w:rsidR="007E7523" w:rsidRPr="00291DF4" w:rsidRDefault="007E7523">
            <w:pPr>
              <w:jc w:val="center"/>
              <w:rPr>
                <w:rFonts w:ascii="Arial" w:hAnsi="Arial" w:cs="Arial"/>
                <w:sz w:val="24"/>
                <w:szCs w:val="24"/>
              </w:rPr>
            </w:pPr>
            <w:r w:rsidRPr="00291DF4">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E7523" w:rsidRPr="00291DF4" w:rsidRDefault="007E7523">
            <w:pPr>
              <w:jc w:val="center"/>
              <w:rPr>
                <w:rFonts w:ascii="Arial" w:hAnsi="Arial" w:cs="Arial"/>
                <w:sz w:val="24"/>
                <w:szCs w:val="24"/>
              </w:rPr>
            </w:pPr>
          </w:p>
        </w:tc>
      </w:tr>
    </w:tbl>
    <w:p w:rsidR="007E7523" w:rsidRPr="00291DF4" w:rsidRDefault="007E7523">
      <w:pPr>
        <w:jc w:val="center"/>
        <w:rPr>
          <w:rFonts w:ascii="Arial" w:hAnsi="Arial" w:cs="Arial"/>
          <w:sz w:val="24"/>
          <w:szCs w:val="24"/>
        </w:rPr>
      </w:pPr>
    </w:p>
    <w:p w:rsidR="00962EFF" w:rsidRDefault="00962EFF">
      <w:pPr>
        <w:jc w:val="center"/>
        <w:rPr>
          <w:rFonts w:ascii="Arial" w:hAnsi="Arial" w:cs="Arial"/>
          <w:sz w:val="28"/>
          <w:szCs w:val="28"/>
        </w:rPr>
      </w:pPr>
    </w:p>
    <w:p w:rsidR="0012282C" w:rsidRDefault="0012282C">
      <w:pPr>
        <w:jc w:val="center"/>
        <w:rPr>
          <w:rFonts w:ascii="Arial" w:hAnsi="Arial" w:cs="Arial"/>
          <w:sz w:val="28"/>
          <w:szCs w:val="28"/>
        </w:rPr>
      </w:pPr>
    </w:p>
    <w:p w:rsidR="0012282C" w:rsidRDefault="0012282C">
      <w:pPr>
        <w:jc w:val="center"/>
        <w:rPr>
          <w:rFonts w:ascii="Arial" w:hAnsi="Arial" w:cs="Arial"/>
          <w:sz w:val="28"/>
          <w:szCs w:val="28"/>
        </w:rPr>
      </w:pPr>
    </w:p>
    <w:p w:rsidR="004236BB" w:rsidRDefault="004236BB">
      <w:pPr>
        <w:jc w:val="center"/>
        <w:rPr>
          <w:rFonts w:ascii="Arial" w:hAnsi="Arial" w:cs="Arial"/>
          <w:sz w:val="28"/>
          <w:szCs w:val="28"/>
        </w:rPr>
      </w:pPr>
    </w:p>
    <w:p w:rsidR="007E7523" w:rsidRPr="00B269FC" w:rsidRDefault="00CC3A1A" w:rsidP="00B269FC">
      <w:pPr>
        <w:pStyle w:val="Cmsor7"/>
        <w:rPr>
          <w:sz w:val="24"/>
          <w:szCs w:val="24"/>
        </w:rPr>
      </w:pPr>
      <w:r w:rsidRPr="00B269FC">
        <w:rPr>
          <w:sz w:val="24"/>
          <w:szCs w:val="24"/>
        </w:rPr>
        <w:t xml:space="preserve">2.3. </w:t>
      </w:r>
      <w:r w:rsidR="007E7523" w:rsidRPr="00B269FC">
        <w:rPr>
          <w:sz w:val="24"/>
          <w:szCs w:val="24"/>
        </w:rPr>
        <w:t>A kötelező tárgyak képzési ideje</w:t>
      </w:r>
    </w:p>
    <w:p w:rsidR="007E7523" w:rsidRPr="00B269FC" w:rsidRDefault="007E7523" w:rsidP="00B269FC">
      <w:pPr>
        <w:jc w:val="center"/>
        <w:rPr>
          <w:rFonts w:ascii="Arial" w:hAnsi="Arial" w:cs="Arial"/>
          <w:sz w:val="24"/>
          <w:szCs w:val="24"/>
        </w:rPr>
      </w:pPr>
    </w:p>
    <w:p w:rsidR="007E7523" w:rsidRDefault="007E7523" w:rsidP="00B269FC">
      <w:pPr>
        <w:jc w:val="center"/>
        <w:rPr>
          <w:rFonts w:ascii="Arial" w:hAnsi="Arial" w:cs="Arial"/>
          <w:sz w:val="24"/>
          <w:szCs w:val="24"/>
        </w:rPr>
      </w:pPr>
    </w:p>
    <w:p w:rsidR="00962EFF" w:rsidRPr="00B269FC" w:rsidRDefault="00962EFF" w:rsidP="00B269FC">
      <w:pPr>
        <w:jc w:val="center"/>
        <w:rPr>
          <w:rFonts w:ascii="Arial" w:hAnsi="Arial" w:cs="Arial"/>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3402"/>
        <w:gridCol w:w="3261"/>
        <w:gridCol w:w="3855"/>
      </w:tblGrid>
      <w:tr w:rsidR="007E7523" w:rsidRPr="00B269FC">
        <w:tc>
          <w:tcPr>
            <w:tcW w:w="3686" w:type="dxa"/>
            <w:tcBorders>
              <w:top w:val="single" w:sz="4" w:space="0" w:color="auto"/>
              <w:left w:val="single" w:sz="4" w:space="0" w:color="auto"/>
              <w:bottom w:val="single" w:sz="4" w:space="0" w:color="auto"/>
              <w:right w:val="single" w:sz="4" w:space="0" w:color="auto"/>
            </w:tcBorders>
          </w:tcPr>
          <w:p w:rsidR="007E7523" w:rsidRPr="00B269FC" w:rsidRDefault="007E7523" w:rsidP="00B269FC">
            <w:pPr>
              <w:pStyle w:val="Cmsor7"/>
              <w:rPr>
                <w:sz w:val="24"/>
                <w:szCs w:val="24"/>
              </w:rPr>
            </w:pPr>
            <w:r w:rsidRPr="00B269FC">
              <w:rPr>
                <w:sz w:val="24"/>
                <w:szCs w:val="24"/>
              </w:rPr>
              <w:t>Tantárgy</w:t>
            </w:r>
          </w:p>
        </w:tc>
        <w:tc>
          <w:tcPr>
            <w:tcW w:w="3402" w:type="dxa"/>
            <w:tcBorders>
              <w:top w:val="single" w:sz="4" w:space="0" w:color="auto"/>
              <w:left w:val="single" w:sz="4" w:space="0" w:color="auto"/>
              <w:bottom w:val="single" w:sz="4" w:space="0" w:color="auto"/>
              <w:right w:val="single" w:sz="4" w:space="0" w:color="auto"/>
            </w:tcBorders>
          </w:tcPr>
          <w:p w:rsidR="007E7523" w:rsidRPr="00B269FC" w:rsidRDefault="007E7523" w:rsidP="00B269FC">
            <w:pPr>
              <w:jc w:val="center"/>
              <w:rPr>
                <w:rFonts w:ascii="Arial" w:hAnsi="Arial" w:cs="Arial"/>
                <w:sz w:val="24"/>
                <w:szCs w:val="24"/>
              </w:rPr>
            </w:pPr>
            <w:r w:rsidRPr="00B269FC">
              <w:rPr>
                <w:rFonts w:ascii="Arial" w:hAnsi="Arial" w:cs="Arial"/>
                <w:sz w:val="24"/>
                <w:szCs w:val="24"/>
              </w:rPr>
              <w:t>Óraszám</w:t>
            </w:r>
          </w:p>
        </w:tc>
        <w:tc>
          <w:tcPr>
            <w:tcW w:w="3261" w:type="dxa"/>
            <w:tcBorders>
              <w:top w:val="single" w:sz="4" w:space="0" w:color="auto"/>
              <w:left w:val="single" w:sz="4" w:space="0" w:color="auto"/>
              <w:bottom w:val="single" w:sz="4" w:space="0" w:color="auto"/>
              <w:right w:val="single" w:sz="4" w:space="0" w:color="auto"/>
            </w:tcBorders>
          </w:tcPr>
          <w:p w:rsidR="007E7523" w:rsidRPr="00B269FC" w:rsidRDefault="007E7523" w:rsidP="00B269FC">
            <w:pPr>
              <w:jc w:val="center"/>
              <w:rPr>
                <w:rFonts w:ascii="Arial" w:hAnsi="Arial" w:cs="Arial"/>
                <w:sz w:val="24"/>
                <w:szCs w:val="24"/>
              </w:rPr>
            </w:pPr>
            <w:r w:rsidRPr="00B269FC">
              <w:rPr>
                <w:rFonts w:ascii="Arial" w:hAnsi="Arial" w:cs="Arial"/>
                <w:sz w:val="24"/>
                <w:szCs w:val="24"/>
              </w:rPr>
              <w:t>“A” tagozat</w:t>
            </w:r>
          </w:p>
        </w:tc>
        <w:tc>
          <w:tcPr>
            <w:tcW w:w="3855" w:type="dxa"/>
            <w:tcBorders>
              <w:top w:val="single" w:sz="4" w:space="0" w:color="auto"/>
              <w:left w:val="single" w:sz="4" w:space="0" w:color="auto"/>
              <w:bottom w:val="single" w:sz="4" w:space="0" w:color="auto"/>
              <w:right w:val="single" w:sz="4" w:space="0" w:color="auto"/>
            </w:tcBorders>
          </w:tcPr>
          <w:p w:rsidR="007E7523" w:rsidRPr="00B269FC" w:rsidRDefault="007E7523" w:rsidP="00B269FC">
            <w:pPr>
              <w:jc w:val="center"/>
              <w:rPr>
                <w:rFonts w:ascii="Arial" w:hAnsi="Arial" w:cs="Arial"/>
                <w:sz w:val="24"/>
                <w:szCs w:val="24"/>
              </w:rPr>
            </w:pPr>
            <w:r w:rsidRPr="00B269FC">
              <w:rPr>
                <w:rFonts w:ascii="Arial" w:hAnsi="Arial" w:cs="Arial"/>
                <w:sz w:val="24"/>
                <w:szCs w:val="24"/>
              </w:rPr>
              <w:t>“B” tagozat</w:t>
            </w:r>
          </w:p>
        </w:tc>
      </w:tr>
      <w:tr w:rsidR="007E7523" w:rsidRPr="00B269FC">
        <w:trPr>
          <w:cantSplit/>
        </w:trPr>
        <w:tc>
          <w:tcPr>
            <w:tcW w:w="3686" w:type="dxa"/>
            <w:tcBorders>
              <w:top w:val="single" w:sz="4" w:space="0" w:color="auto"/>
              <w:left w:val="single" w:sz="4" w:space="0" w:color="auto"/>
              <w:bottom w:val="single" w:sz="4" w:space="0" w:color="auto"/>
              <w:right w:val="single" w:sz="4" w:space="0" w:color="auto"/>
            </w:tcBorders>
          </w:tcPr>
          <w:p w:rsidR="007E7523" w:rsidRPr="00B269FC" w:rsidRDefault="007E7523" w:rsidP="00B269FC">
            <w:pPr>
              <w:pStyle w:val="Cmsor1"/>
              <w:spacing w:before="0" w:after="0" w:line="360" w:lineRule="auto"/>
              <w:rPr>
                <w:kern w:val="0"/>
                <w:sz w:val="24"/>
                <w:szCs w:val="24"/>
              </w:rPr>
            </w:pPr>
            <w:r w:rsidRPr="00B269FC">
              <w:rPr>
                <w:kern w:val="0"/>
                <w:sz w:val="24"/>
                <w:szCs w:val="24"/>
              </w:rPr>
              <w:t>Szolfézs</w:t>
            </w:r>
          </w:p>
        </w:tc>
        <w:tc>
          <w:tcPr>
            <w:tcW w:w="10518" w:type="dxa"/>
            <w:gridSpan w:val="3"/>
            <w:tcBorders>
              <w:top w:val="single" w:sz="4" w:space="0" w:color="auto"/>
              <w:left w:val="single" w:sz="4" w:space="0" w:color="auto"/>
              <w:bottom w:val="single" w:sz="4" w:space="0" w:color="auto"/>
              <w:right w:val="single" w:sz="4" w:space="0" w:color="auto"/>
            </w:tcBorders>
          </w:tcPr>
          <w:p w:rsidR="007E7523" w:rsidRPr="00B269FC" w:rsidRDefault="007E7523" w:rsidP="00B269FC">
            <w:pPr>
              <w:spacing w:line="360" w:lineRule="auto"/>
              <w:jc w:val="center"/>
              <w:rPr>
                <w:rFonts w:ascii="Arial" w:hAnsi="Arial" w:cs="Arial"/>
                <w:sz w:val="24"/>
                <w:szCs w:val="24"/>
              </w:rPr>
            </w:pPr>
          </w:p>
        </w:tc>
      </w:tr>
      <w:tr w:rsidR="007E7523" w:rsidRPr="00B269FC">
        <w:trPr>
          <w:trHeight w:val="399"/>
        </w:trPr>
        <w:tc>
          <w:tcPr>
            <w:tcW w:w="3686" w:type="dxa"/>
            <w:tcBorders>
              <w:top w:val="single" w:sz="4" w:space="0" w:color="auto"/>
              <w:left w:val="single" w:sz="4" w:space="0" w:color="auto"/>
              <w:bottom w:val="single" w:sz="4" w:space="0" w:color="auto"/>
              <w:right w:val="single" w:sz="4" w:space="0" w:color="auto"/>
            </w:tcBorders>
          </w:tcPr>
          <w:p w:rsidR="007E7523" w:rsidRPr="00B269FC" w:rsidRDefault="007E7523" w:rsidP="00B269FC">
            <w:pPr>
              <w:spacing w:line="360" w:lineRule="auto"/>
              <w:rPr>
                <w:rFonts w:ascii="Arial" w:hAnsi="Arial" w:cs="Arial"/>
                <w:sz w:val="24"/>
                <w:szCs w:val="24"/>
              </w:rPr>
            </w:pPr>
            <w:r w:rsidRPr="00B269FC">
              <w:rPr>
                <w:rFonts w:ascii="Arial" w:hAnsi="Arial" w:cs="Arial"/>
                <w:sz w:val="24"/>
                <w:szCs w:val="24"/>
              </w:rPr>
              <w:t>Hosszú tanszakok</w:t>
            </w:r>
          </w:p>
          <w:p w:rsidR="007E7523" w:rsidRPr="00B269FC" w:rsidRDefault="007E7523" w:rsidP="00B269FC">
            <w:pPr>
              <w:spacing w:line="360" w:lineRule="auto"/>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7E7523" w:rsidRPr="00B269FC" w:rsidRDefault="007E7523" w:rsidP="00B269FC">
            <w:pPr>
              <w:spacing w:line="360" w:lineRule="auto"/>
              <w:jc w:val="center"/>
              <w:rPr>
                <w:rFonts w:ascii="Arial" w:hAnsi="Arial" w:cs="Arial"/>
                <w:sz w:val="24"/>
                <w:szCs w:val="24"/>
              </w:rPr>
            </w:pPr>
            <w:r w:rsidRPr="00B269FC">
              <w:rPr>
                <w:rFonts w:ascii="Arial" w:hAnsi="Arial" w:cs="Arial"/>
                <w:sz w:val="24"/>
                <w:szCs w:val="24"/>
              </w:rPr>
              <w:t>2x45’</w:t>
            </w:r>
          </w:p>
        </w:tc>
        <w:tc>
          <w:tcPr>
            <w:tcW w:w="3261" w:type="dxa"/>
            <w:tcBorders>
              <w:top w:val="single" w:sz="4" w:space="0" w:color="auto"/>
              <w:left w:val="single" w:sz="4" w:space="0" w:color="auto"/>
              <w:bottom w:val="single" w:sz="4" w:space="0" w:color="auto"/>
              <w:right w:val="single" w:sz="4" w:space="0" w:color="auto"/>
            </w:tcBorders>
          </w:tcPr>
          <w:p w:rsidR="007E7523" w:rsidRPr="00B269FC" w:rsidRDefault="007E7523" w:rsidP="00B269FC">
            <w:pPr>
              <w:spacing w:line="360" w:lineRule="auto"/>
              <w:jc w:val="center"/>
              <w:rPr>
                <w:rFonts w:ascii="Arial" w:hAnsi="Arial" w:cs="Arial"/>
                <w:sz w:val="24"/>
                <w:szCs w:val="24"/>
              </w:rPr>
            </w:pPr>
            <w:r w:rsidRPr="00B269FC">
              <w:rPr>
                <w:rFonts w:ascii="Arial" w:hAnsi="Arial" w:cs="Arial"/>
                <w:sz w:val="24"/>
                <w:szCs w:val="24"/>
              </w:rPr>
              <w:t>4. évfolyam végéig</w:t>
            </w:r>
          </w:p>
          <w:p w:rsidR="007E7523" w:rsidRPr="00B269FC" w:rsidRDefault="007E7523" w:rsidP="00B269FC">
            <w:pPr>
              <w:spacing w:line="360" w:lineRule="auto"/>
              <w:jc w:val="center"/>
              <w:rPr>
                <w:rFonts w:ascii="Arial" w:hAnsi="Arial" w:cs="Arial"/>
                <w:sz w:val="24"/>
                <w:szCs w:val="24"/>
              </w:rPr>
            </w:pPr>
          </w:p>
        </w:tc>
        <w:tc>
          <w:tcPr>
            <w:tcW w:w="3855" w:type="dxa"/>
            <w:tcBorders>
              <w:top w:val="single" w:sz="4" w:space="0" w:color="auto"/>
              <w:left w:val="single" w:sz="4" w:space="0" w:color="auto"/>
              <w:bottom w:val="single" w:sz="4" w:space="0" w:color="auto"/>
              <w:right w:val="single" w:sz="4" w:space="0" w:color="auto"/>
            </w:tcBorders>
          </w:tcPr>
          <w:p w:rsidR="007E7523" w:rsidRPr="00B269FC" w:rsidRDefault="007E7523" w:rsidP="00B269FC">
            <w:pPr>
              <w:spacing w:line="360" w:lineRule="auto"/>
              <w:jc w:val="center"/>
              <w:rPr>
                <w:rFonts w:ascii="Arial" w:hAnsi="Arial" w:cs="Arial"/>
                <w:sz w:val="24"/>
                <w:szCs w:val="24"/>
              </w:rPr>
            </w:pPr>
            <w:r w:rsidRPr="00B269FC">
              <w:rPr>
                <w:rFonts w:ascii="Arial" w:hAnsi="Arial" w:cs="Arial"/>
                <w:sz w:val="24"/>
                <w:szCs w:val="24"/>
              </w:rPr>
              <w:t>10. évfolyam végéig</w:t>
            </w:r>
          </w:p>
          <w:p w:rsidR="007E7523" w:rsidRPr="00B269FC" w:rsidRDefault="007E7523" w:rsidP="00B269FC">
            <w:pPr>
              <w:spacing w:line="360" w:lineRule="auto"/>
              <w:jc w:val="center"/>
              <w:rPr>
                <w:rFonts w:ascii="Arial" w:hAnsi="Arial" w:cs="Arial"/>
                <w:sz w:val="24"/>
                <w:szCs w:val="24"/>
              </w:rPr>
            </w:pPr>
          </w:p>
        </w:tc>
      </w:tr>
      <w:tr w:rsidR="007E7523" w:rsidRPr="00B269FC">
        <w:trPr>
          <w:cantSplit/>
        </w:trPr>
        <w:tc>
          <w:tcPr>
            <w:tcW w:w="3686" w:type="dxa"/>
            <w:tcBorders>
              <w:top w:val="single" w:sz="4" w:space="0" w:color="auto"/>
              <w:left w:val="single" w:sz="4" w:space="0" w:color="auto"/>
              <w:bottom w:val="single" w:sz="4" w:space="0" w:color="auto"/>
              <w:right w:val="single" w:sz="4" w:space="0" w:color="auto"/>
            </w:tcBorders>
          </w:tcPr>
          <w:p w:rsidR="007E7523" w:rsidRPr="00B269FC" w:rsidRDefault="007E7523" w:rsidP="00B269FC">
            <w:pPr>
              <w:pStyle w:val="Cmsor1"/>
              <w:spacing w:before="0" w:after="0" w:line="360" w:lineRule="auto"/>
              <w:rPr>
                <w:kern w:val="0"/>
                <w:sz w:val="24"/>
                <w:szCs w:val="24"/>
              </w:rPr>
            </w:pPr>
            <w:r w:rsidRPr="00B269FC">
              <w:rPr>
                <w:kern w:val="0"/>
                <w:sz w:val="24"/>
                <w:szCs w:val="24"/>
              </w:rPr>
              <w:t>Zongora</w:t>
            </w:r>
          </w:p>
        </w:tc>
        <w:tc>
          <w:tcPr>
            <w:tcW w:w="10518" w:type="dxa"/>
            <w:gridSpan w:val="3"/>
            <w:tcBorders>
              <w:top w:val="single" w:sz="4" w:space="0" w:color="auto"/>
              <w:left w:val="single" w:sz="4" w:space="0" w:color="auto"/>
              <w:bottom w:val="single" w:sz="4" w:space="0" w:color="auto"/>
              <w:right w:val="single" w:sz="4" w:space="0" w:color="auto"/>
            </w:tcBorders>
          </w:tcPr>
          <w:p w:rsidR="007E7523" w:rsidRPr="00B269FC" w:rsidRDefault="007E7523" w:rsidP="00B269FC">
            <w:pPr>
              <w:spacing w:line="360" w:lineRule="auto"/>
              <w:jc w:val="center"/>
              <w:rPr>
                <w:rFonts w:ascii="Arial" w:hAnsi="Arial" w:cs="Arial"/>
                <w:sz w:val="24"/>
                <w:szCs w:val="24"/>
              </w:rPr>
            </w:pPr>
          </w:p>
        </w:tc>
      </w:tr>
      <w:tr w:rsidR="007E7523" w:rsidRPr="00B269FC">
        <w:tc>
          <w:tcPr>
            <w:tcW w:w="3686" w:type="dxa"/>
            <w:tcBorders>
              <w:top w:val="single" w:sz="4" w:space="0" w:color="auto"/>
              <w:left w:val="single" w:sz="4" w:space="0" w:color="auto"/>
              <w:bottom w:val="single" w:sz="4" w:space="0" w:color="auto"/>
              <w:right w:val="single" w:sz="4" w:space="0" w:color="auto"/>
            </w:tcBorders>
          </w:tcPr>
          <w:p w:rsidR="007E7523" w:rsidRPr="00B269FC" w:rsidRDefault="00EC7777" w:rsidP="00B269FC">
            <w:pPr>
              <w:spacing w:line="360" w:lineRule="auto"/>
              <w:rPr>
                <w:rFonts w:ascii="Arial" w:hAnsi="Arial" w:cs="Arial"/>
                <w:sz w:val="24"/>
                <w:szCs w:val="24"/>
              </w:rPr>
            </w:pPr>
            <w:r>
              <w:rPr>
                <w:rFonts w:ascii="Arial" w:hAnsi="Arial" w:cs="Arial"/>
                <w:sz w:val="24"/>
                <w:szCs w:val="24"/>
              </w:rPr>
              <w:t xml:space="preserve">Ütő </w:t>
            </w:r>
          </w:p>
          <w:p w:rsidR="007E7523" w:rsidRPr="00B269FC" w:rsidRDefault="007E7523" w:rsidP="00B269FC">
            <w:pPr>
              <w:spacing w:line="360" w:lineRule="auto"/>
              <w:rPr>
                <w:rFonts w:ascii="Arial" w:hAnsi="Arial" w:cs="Arial"/>
                <w:sz w:val="24"/>
                <w:szCs w:val="24"/>
              </w:rPr>
            </w:pPr>
            <w:r w:rsidRPr="00B269FC">
              <w:rPr>
                <w:rFonts w:ascii="Arial" w:hAnsi="Arial" w:cs="Arial"/>
                <w:sz w:val="24"/>
                <w:szCs w:val="24"/>
              </w:rPr>
              <w:t>Magánének</w:t>
            </w:r>
          </w:p>
          <w:p w:rsidR="007E7523" w:rsidRPr="00B269FC" w:rsidRDefault="007E7523" w:rsidP="00B269FC">
            <w:pPr>
              <w:spacing w:line="360" w:lineRule="auto"/>
              <w:rPr>
                <w:rFonts w:ascii="Arial" w:hAnsi="Arial" w:cs="Arial"/>
                <w:sz w:val="24"/>
                <w:szCs w:val="24"/>
              </w:rPr>
            </w:pPr>
            <w:r w:rsidRPr="00B269FC">
              <w:rPr>
                <w:rFonts w:ascii="Arial" w:hAnsi="Arial" w:cs="Arial"/>
                <w:sz w:val="24"/>
                <w:szCs w:val="24"/>
              </w:rPr>
              <w:t>Szolfézs</w:t>
            </w:r>
          </w:p>
          <w:p w:rsidR="007E7523" w:rsidRPr="00B269FC" w:rsidRDefault="007E7523" w:rsidP="00B269FC">
            <w:pPr>
              <w:spacing w:line="360" w:lineRule="auto"/>
              <w:rPr>
                <w:rFonts w:ascii="Arial" w:hAnsi="Arial" w:cs="Arial"/>
                <w:sz w:val="24"/>
                <w:szCs w:val="24"/>
              </w:rPr>
            </w:pPr>
            <w:r w:rsidRPr="00B269FC">
              <w:rPr>
                <w:rFonts w:ascii="Arial" w:hAnsi="Arial" w:cs="Arial"/>
                <w:sz w:val="24"/>
                <w:szCs w:val="24"/>
              </w:rPr>
              <w:t>Zeneelmélet</w:t>
            </w:r>
          </w:p>
          <w:p w:rsidR="007E7523" w:rsidRPr="00B269FC" w:rsidRDefault="007E7523" w:rsidP="00B269FC">
            <w:pPr>
              <w:spacing w:line="360" w:lineRule="auto"/>
              <w:rPr>
                <w:rFonts w:ascii="Arial" w:hAnsi="Arial" w:cs="Arial"/>
                <w:sz w:val="24"/>
                <w:szCs w:val="24"/>
              </w:rPr>
            </w:pPr>
            <w:r w:rsidRPr="00B269FC">
              <w:rPr>
                <w:rFonts w:ascii="Arial" w:hAnsi="Arial" w:cs="Arial"/>
                <w:sz w:val="24"/>
                <w:szCs w:val="24"/>
              </w:rPr>
              <w:t>Zenetörténet, zeneirodalom</w:t>
            </w:r>
          </w:p>
        </w:tc>
        <w:tc>
          <w:tcPr>
            <w:tcW w:w="3402" w:type="dxa"/>
            <w:tcBorders>
              <w:top w:val="single" w:sz="4" w:space="0" w:color="auto"/>
              <w:left w:val="single" w:sz="4" w:space="0" w:color="auto"/>
              <w:bottom w:val="single" w:sz="4" w:space="0" w:color="auto"/>
              <w:right w:val="single" w:sz="4" w:space="0" w:color="auto"/>
            </w:tcBorders>
          </w:tcPr>
          <w:p w:rsidR="007E7523" w:rsidRPr="00B269FC" w:rsidRDefault="007E7523" w:rsidP="00B269FC">
            <w:pPr>
              <w:spacing w:line="360" w:lineRule="auto"/>
              <w:jc w:val="center"/>
              <w:rPr>
                <w:rFonts w:ascii="Arial" w:hAnsi="Arial" w:cs="Arial"/>
                <w:sz w:val="24"/>
                <w:szCs w:val="24"/>
              </w:rPr>
            </w:pPr>
            <w:r w:rsidRPr="00B269FC">
              <w:rPr>
                <w:rFonts w:ascii="Arial" w:hAnsi="Arial" w:cs="Arial"/>
                <w:sz w:val="24"/>
                <w:szCs w:val="24"/>
              </w:rPr>
              <w:t>1x30’</w:t>
            </w:r>
          </w:p>
          <w:p w:rsidR="007E7523" w:rsidRPr="00B269FC" w:rsidRDefault="007E7523" w:rsidP="00B269FC">
            <w:pPr>
              <w:spacing w:line="360" w:lineRule="auto"/>
              <w:jc w:val="center"/>
              <w:rPr>
                <w:rFonts w:ascii="Arial" w:hAnsi="Arial" w:cs="Arial"/>
                <w:sz w:val="24"/>
                <w:szCs w:val="24"/>
              </w:rPr>
            </w:pPr>
            <w:r w:rsidRPr="00B269FC">
              <w:rPr>
                <w:rFonts w:ascii="Arial" w:hAnsi="Arial" w:cs="Arial"/>
                <w:sz w:val="24"/>
                <w:szCs w:val="24"/>
              </w:rPr>
              <w:t>1x30’</w:t>
            </w:r>
          </w:p>
          <w:p w:rsidR="007E7523" w:rsidRPr="00B269FC" w:rsidRDefault="007E7523" w:rsidP="00B269FC">
            <w:pPr>
              <w:spacing w:line="360" w:lineRule="auto"/>
              <w:jc w:val="center"/>
              <w:rPr>
                <w:rFonts w:ascii="Arial" w:hAnsi="Arial" w:cs="Arial"/>
                <w:sz w:val="24"/>
                <w:szCs w:val="24"/>
              </w:rPr>
            </w:pPr>
            <w:r w:rsidRPr="00B269FC">
              <w:rPr>
                <w:rFonts w:ascii="Arial" w:hAnsi="Arial" w:cs="Arial"/>
                <w:sz w:val="24"/>
                <w:szCs w:val="24"/>
              </w:rPr>
              <w:t>1x45’</w:t>
            </w:r>
          </w:p>
          <w:p w:rsidR="007E7523" w:rsidRPr="00B269FC" w:rsidRDefault="007E7523" w:rsidP="00B269FC">
            <w:pPr>
              <w:spacing w:line="360" w:lineRule="auto"/>
              <w:jc w:val="center"/>
              <w:rPr>
                <w:rFonts w:ascii="Arial" w:hAnsi="Arial" w:cs="Arial"/>
                <w:sz w:val="24"/>
                <w:szCs w:val="24"/>
              </w:rPr>
            </w:pPr>
            <w:r w:rsidRPr="00B269FC">
              <w:rPr>
                <w:rFonts w:ascii="Arial" w:hAnsi="Arial" w:cs="Arial"/>
                <w:sz w:val="24"/>
                <w:szCs w:val="24"/>
              </w:rPr>
              <w:t>1x45’</w:t>
            </w:r>
          </w:p>
          <w:p w:rsidR="007E7523" w:rsidRPr="00B269FC" w:rsidRDefault="007E7523" w:rsidP="00B269FC">
            <w:pPr>
              <w:spacing w:line="360" w:lineRule="auto"/>
              <w:jc w:val="center"/>
              <w:rPr>
                <w:rFonts w:ascii="Arial" w:hAnsi="Arial" w:cs="Arial"/>
                <w:sz w:val="24"/>
                <w:szCs w:val="24"/>
              </w:rPr>
            </w:pPr>
            <w:r w:rsidRPr="00B269FC">
              <w:rPr>
                <w:rFonts w:ascii="Arial" w:hAnsi="Arial" w:cs="Arial"/>
                <w:sz w:val="24"/>
                <w:szCs w:val="24"/>
              </w:rPr>
              <w:t>1x45’</w:t>
            </w:r>
          </w:p>
        </w:tc>
        <w:tc>
          <w:tcPr>
            <w:tcW w:w="3261" w:type="dxa"/>
            <w:tcBorders>
              <w:top w:val="single" w:sz="4" w:space="0" w:color="auto"/>
              <w:left w:val="single" w:sz="4" w:space="0" w:color="auto"/>
              <w:bottom w:val="single" w:sz="4" w:space="0" w:color="auto"/>
              <w:right w:val="single" w:sz="4" w:space="0" w:color="auto"/>
            </w:tcBorders>
          </w:tcPr>
          <w:p w:rsidR="007E7523" w:rsidRPr="00B269FC" w:rsidRDefault="007E7523" w:rsidP="00B269FC">
            <w:pPr>
              <w:spacing w:line="360" w:lineRule="auto"/>
              <w:jc w:val="center"/>
              <w:rPr>
                <w:rFonts w:ascii="Arial" w:hAnsi="Arial" w:cs="Arial"/>
                <w:sz w:val="24"/>
                <w:szCs w:val="24"/>
              </w:rPr>
            </w:pPr>
          </w:p>
          <w:p w:rsidR="007E7523" w:rsidRPr="00B269FC" w:rsidRDefault="007E7523" w:rsidP="00B269FC">
            <w:pPr>
              <w:spacing w:line="360" w:lineRule="auto"/>
              <w:jc w:val="center"/>
              <w:rPr>
                <w:rFonts w:ascii="Arial" w:hAnsi="Arial" w:cs="Arial"/>
                <w:sz w:val="24"/>
                <w:szCs w:val="24"/>
              </w:rPr>
            </w:pPr>
          </w:p>
          <w:p w:rsidR="007E7523" w:rsidRPr="00B269FC" w:rsidRDefault="007E7523" w:rsidP="00B269FC">
            <w:pPr>
              <w:spacing w:line="360" w:lineRule="auto"/>
              <w:jc w:val="center"/>
              <w:rPr>
                <w:rFonts w:ascii="Arial" w:hAnsi="Arial" w:cs="Arial"/>
                <w:sz w:val="24"/>
                <w:szCs w:val="24"/>
              </w:rPr>
            </w:pPr>
            <w:r w:rsidRPr="00B269FC">
              <w:rPr>
                <w:rFonts w:ascii="Arial" w:hAnsi="Arial" w:cs="Arial"/>
                <w:sz w:val="24"/>
                <w:szCs w:val="24"/>
              </w:rPr>
              <w:t>1-10. évfolyamon</w:t>
            </w:r>
          </w:p>
          <w:p w:rsidR="007E7523" w:rsidRPr="00B269FC" w:rsidRDefault="007E7523" w:rsidP="00B269FC">
            <w:pPr>
              <w:spacing w:line="360" w:lineRule="auto"/>
              <w:jc w:val="center"/>
              <w:rPr>
                <w:rFonts w:ascii="Arial" w:hAnsi="Arial" w:cs="Arial"/>
                <w:sz w:val="24"/>
                <w:szCs w:val="24"/>
              </w:rPr>
            </w:pPr>
            <w:r w:rsidRPr="00B269FC">
              <w:rPr>
                <w:rFonts w:ascii="Arial" w:hAnsi="Arial" w:cs="Arial"/>
                <w:sz w:val="24"/>
                <w:szCs w:val="24"/>
              </w:rPr>
              <w:t>1-8. évfolyamon</w:t>
            </w:r>
          </w:p>
          <w:p w:rsidR="007E7523" w:rsidRPr="00B269FC" w:rsidRDefault="007E7523" w:rsidP="00B269FC">
            <w:pPr>
              <w:spacing w:line="360" w:lineRule="auto"/>
              <w:jc w:val="center"/>
              <w:rPr>
                <w:rFonts w:ascii="Arial" w:hAnsi="Arial" w:cs="Arial"/>
                <w:sz w:val="24"/>
                <w:szCs w:val="24"/>
              </w:rPr>
            </w:pPr>
          </w:p>
        </w:tc>
        <w:tc>
          <w:tcPr>
            <w:tcW w:w="3855" w:type="dxa"/>
            <w:tcBorders>
              <w:top w:val="single" w:sz="4" w:space="0" w:color="auto"/>
              <w:left w:val="single" w:sz="4" w:space="0" w:color="auto"/>
              <w:bottom w:val="single" w:sz="4" w:space="0" w:color="auto"/>
              <w:right w:val="single" w:sz="4" w:space="0" w:color="auto"/>
            </w:tcBorders>
          </w:tcPr>
          <w:p w:rsidR="007E7523" w:rsidRPr="00B269FC" w:rsidRDefault="007E7523" w:rsidP="00B269FC">
            <w:pPr>
              <w:spacing w:line="360" w:lineRule="auto"/>
              <w:jc w:val="center"/>
              <w:rPr>
                <w:rFonts w:ascii="Arial" w:hAnsi="Arial" w:cs="Arial"/>
                <w:sz w:val="24"/>
                <w:szCs w:val="24"/>
              </w:rPr>
            </w:pPr>
            <w:r w:rsidRPr="00B269FC">
              <w:rPr>
                <w:rFonts w:ascii="Arial" w:hAnsi="Arial" w:cs="Arial"/>
                <w:sz w:val="24"/>
                <w:szCs w:val="24"/>
              </w:rPr>
              <w:t>5. évfolyamtól</w:t>
            </w:r>
          </w:p>
          <w:p w:rsidR="007E7523" w:rsidRPr="00B269FC" w:rsidRDefault="007E7523" w:rsidP="00B269FC">
            <w:pPr>
              <w:spacing w:line="360" w:lineRule="auto"/>
              <w:jc w:val="center"/>
              <w:rPr>
                <w:rFonts w:ascii="Arial" w:hAnsi="Arial" w:cs="Arial"/>
                <w:sz w:val="24"/>
                <w:szCs w:val="24"/>
              </w:rPr>
            </w:pPr>
            <w:r w:rsidRPr="00B269FC">
              <w:rPr>
                <w:rFonts w:ascii="Arial" w:hAnsi="Arial" w:cs="Arial"/>
                <w:sz w:val="24"/>
                <w:szCs w:val="24"/>
              </w:rPr>
              <w:t>2. évfolyamtól</w:t>
            </w:r>
          </w:p>
          <w:p w:rsidR="007E7523" w:rsidRPr="00B269FC" w:rsidRDefault="007E7523" w:rsidP="00B269FC">
            <w:pPr>
              <w:spacing w:line="360" w:lineRule="auto"/>
              <w:jc w:val="center"/>
              <w:rPr>
                <w:rFonts w:ascii="Arial" w:hAnsi="Arial" w:cs="Arial"/>
                <w:sz w:val="24"/>
                <w:szCs w:val="24"/>
              </w:rPr>
            </w:pPr>
            <w:r w:rsidRPr="00B269FC">
              <w:rPr>
                <w:rFonts w:ascii="Arial" w:hAnsi="Arial" w:cs="Arial"/>
                <w:sz w:val="24"/>
                <w:szCs w:val="24"/>
              </w:rPr>
              <w:t>1-10. évfolyamon</w:t>
            </w:r>
          </w:p>
        </w:tc>
      </w:tr>
      <w:tr w:rsidR="007E7523" w:rsidRPr="00B269FC">
        <w:trPr>
          <w:cantSplit/>
        </w:trPr>
        <w:tc>
          <w:tcPr>
            <w:tcW w:w="3686" w:type="dxa"/>
            <w:tcBorders>
              <w:top w:val="single" w:sz="4" w:space="0" w:color="auto"/>
              <w:left w:val="single" w:sz="4" w:space="0" w:color="auto"/>
              <w:bottom w:val="single" w:sz="4" w:space="0" w:color="auto"/>
              <w:right w:val="single" w:sz="4" w:space="0" w:color="auto"/>
            </w:tcBorders>
          </w:tcPr>
          <w:p w:rsidR="007E7523" w:rsidRPr="00B269FC" w:rsidRDefault="007E7523" w:rsidP="00B269FC">
            <w:pPr>
              <w:pStyle w:val="Cmsor1"/>
              <w:spacing w:before="0" w:after="0" w:line="360" w:lineRule="auto"/>
              <w:rPr>
                <w:kern w:val="0"/>
                <w:sz w:val="24"/>
                <w:szCs w:val="24"/>
              </w:rPr>
            </w:pPr>
            <w:r w:rsidRPr="00B269FC">
              <w:rPr>
                <w:kern w:val="0"/>
                <w:sz w:val="24"/>
                <w:szCs w:val="24"/>
              </w:rPr>
              <w:t>Kötelező hangszer</w:t>
            </w:r>
          </w:p>
        </w:tc>
        <w:tc>
          <w:tcPr>
            <w:tcW w:w="10518" w:type="dxa"/>
            <w:gridSpan w:val="3"/>
            <w:tcBorders>
              <w:top w:val="single" w:sz="4" w:space="0" w:color="auto"/>
              <w:left w:val="single" w:sz="4" w:space="0" w:color="auto"/>
              <w:bottom w:val="single" w:sz="4" w:space="0" w:color="auto"/>
              <w:right w:val="single" w:sz="4" w:space="0" w:color="auto"/>
            </w:tcBorders>
          </w:tcPr>
          <w:p w:rsidR="007E7523" w:rsidRPr="00B269FC" w:rsidRDefault="007E7523" w:rsidP="00B269FC">
            <w:pPr>
              <w:spacing w:line="360" w:lineRule="auto"/>
              <w:jc w:val="center"/>
              <w:rPr>
                <w:rFonts w:ascii="Arial" w:hAnsi="Arial" w:cs="Arial"/>
                <w:sz w:val="24"/>
                <w:szCs w:val="24"/>
              </w:rPr>
            </w:pPr>
          </w:p>
        </w:tc>
      </w:tr>
      <w:tr w:rsidR="007E7523" w:rsidRPr="00B269FC">
        <w:tc>
          <w:tcPr>
            <w:tcW w:w="3686" w:type="dxa"/>
            <w:tcBorders>
              <w:top w:val="single" w:sz="4" w:space="0" w:color="auto"/>
              <w:left w:val="single" w:sz="4" w:space="0" w:color="auto"/>
              <w:bottom w:val="single" w:sz="4" w:space="0" w:color="auto"/>
              <w:right w:val="single" w:sz="4" w:space="0" w:color="auto"/>
            </w:tcBorders>
          </w:tcPr>
          <w:p w:rsidR="007E7523" w:rsidRPr="00B269FC" w:rsidRDefault="007E7523" w:rsidP="00B269FC">
            <w:pPr>
              <w:spacing w:line="360" w:lineRule="auto"/>
              <w:rPr>
                <w:rFonts w:ascii="Arial" w:hAnsi="Arial" w:cs="Arial"/>
                <w:sz w:val="24"/>
                <w:szCs w:val="24"/>
              </w:rPr>
            </w:pPr>
            <w:r w:rsidRPr="00B269FC">
              <w:rPr>
                <w:rFonts w:ascii="Arial" w:hAnsi="Arial" w:cs="Arial"/>
                <w:sz w:val="24"/>
                <w:szCs w:val="24"/>
              </w:rPr>
              <w:t>Kamarazene</w:t>
            </w:r>
          </w:p>
        </w:tc>
        <w:tc>
          <w:tcPr>
            <w:tcW w:w="3402" w:type="dxa"/>
            <w:tcBorders>
              <w:top w:val="single" w:sz="4" w:space="0" w:color="auto"/>
              <w:left w:val="single" w:sz="4" w:space="0" w:color="auto"/>
              <w:bottom w:val="single" w:sz="4" w:space="0" w:color="auto"/>
              <w:right w:val="single" w:sz="4" w:space="0" w:color="auto"/>
            </w:tcBorders>
          </w:tcPr>
          <w:p w:rsidR="007E7523" w:rsidRPr="00B269FC" w:rsidRDefault="007E7523" w:rsidP="00B269FC">
            <w:pPr>
              <w:spacing w:line="360" w:lineRule="auto"/>
              <w:jc w:val="center"/>
              <w:rPr>
                <w:rFonts w:ascii="Arial" w:hAnsi="Arial" w:cs="Arial"/>
                <w:sz w:val="24"/>
                <w:szCs w:val="24"/>
              </w:rPr>
            </w:pPr>
            <w:r w:rsidRPr="00B269FC">
              <w:rPr>
                <w:rFonts w:ascii="Arial" w:hAnsi="Arial" w:cs="Arial"/>
                <w:sz w:val="24"/>
                <w:szCs w:val="24"/>
              </w:rPr>
              <w:t>1x30’</w:t>
            </w:r>
          </w:p>
        </w:tc>
        <w:tc>
          <w:tcPr>
            <w:tcW w:w="3261" w:type="dxa"/>
            <w:tcBorders>
              <w:top w:val="single" w:sz="4" w:space="0" w:color="auto"/>
              <w:left w:val="single" w:sz="4" w:space="0" w:color="auto"/>
              <w:bottom w:val="single" w:sz="4" w:space="0" w:color="auto"/>
              <w:right w:val="single" w:sz="4" w:space="0" w:color="auto"/>
            </w:tcBorders>
          </w:tcPr>
          <w:p w:rsidR="007E7523" w:rsidRPr="00B269FC" w:rsidRDefault="007E7523" w:rsidP="00B269FC">
            <w:pPr>
              <w:spacing w:line="360" w:lineRule="auto"/>
              <w:jc w:val="center"/>
              <w:rPr>
                <w:rFonts w:ascii="Arial" w:hAnsi="Arial" w:cs="Arial"/>
                <w:sz w:val="24"/>
                <w:szCs w:val="24"/>
              </w:rPr>
            </w:pPr>
          </w:p>
        </w:tc>
        <w:tc>
          <w:tcPr>
            <w:tcW w:w="3855" w:type="dxa"/>
            <w:tcBorders>
              <w:top w:val="single" w:sz="4" w:space="0" w:color="auto"/>
              <w:left w:val="single" w:sz="4" w:space="0" w:color="auto"/>
              <w:bottom w:val="single" w:sz="4" w:space="0" w:color="auto"/>
              <w:right w:val="single" w:sz="4" w:space="0" w:color="auto"/>
            </w:tcBorders>
          </w:tcPr>
          <w:p w:rsidR="007E7523" w:rsidRPr="00B269FC" w:rsidRDefault="007E7523" w:rsidP="00B269FC">
            <w:pPr>
              <w:spacing w:line="360" w:lineRule="auto"/>
              <w:jc w:val="center"/>
              <w:rPr>
                <w:rFonts w:ascii="Arial" w:hAnsi="Arial" w:cs="Arial"/>
                <w:sz w:val="24"/>
                <w:szCs w:val="24"/>
              </w:rPr>
            </w:pPr>
            <w:r w:rsidRPr="00B269FC">
              <w:rPr>
                <w:rFonts w:ascii="Arial" w:hAnsi="Arial" w:cs="Arial"/>
                <w:sz w:val="24"/>
                <w:szCs w:val="24"/>
              </w:rPr>
              <w:t>1-4. évfolyamon</w:t>
            </w:r>
          </w:p>
        </w:tc>
      </w:tr>
    </w:tbl>
    <w:p w:rsidR="007E7523" w:rsidRPr="00B269FC" w:rsidRDefault="007E7523" w:rsidP="00B269FC">
      <w:pPr>
        <w:jc w:val="center"/>
        <w:rPr>
          <w:rFonts w:ascii="Arial" w:hAnsi="Arial" w:cs="Arial"/>
          <w:sz w:val="24"/>
          <w:szCs w:val="24"/>
        </w:rPr>
        <w:sectPr w:rsidR="007E7523" w:rsidRPr="00B269FC" w:rsidSect="00962EFF">
          <w:pgSz w:w="16840" w:h="11907" w:orient="landscape" w:code="9"/>
          <w:pgMar w:top="1276" w:right="1134" w:bottom="1276" w:left="425" w:header="709" w:footer="709" w:gutter="0"/>
          <w:cols w:space="709"/>
          <w:titlePg/>
        </w:sectPr>
      </w:pPr>
    </w:p>
    <w:p w:rsidR="007E7523" w:rsidRDefault="007E7523">
      <w:pPr>
        <w:jc w:val="center"/>
        <w:outlineLvl w:val="0"/>
        <w:rPr>
          <w:rFonts w:ascii="Arial" w:hAnsi="Arial" w:cs="Arial"/>
          <w:sz w:val="28"/>
          <w:szCs w:val="28"/>
        </w:rPr>
      </w:pPr>
    </w:p>
    <w:p w:rsidR="004236BB" w:rsidRDefault="004236BB">
      <w:pPr>
        <w:jc w:val="center"/>
        <w:outlineLvl w:val="0"/>
        <w:rPr>
          <w:rFonts w:ascii="Arial" w:hAnsi="Arial" w:cs="Arial"/>
          <w:sz w:val="28"/>
          <w:szCs w:val="28"/>
        </w:rPr>
      </w:pPr>
    </w:p>
    <w:p w:rsidR="007E7523" w:rsidRPr="00B269FC" w:rsidRDefault="00CC3A1A">
      <w:pPr>
        <w:jc w:val="center"/>
        <w:outlineLvl w:val="0"/>
        <w:rPr>
          <w:rFonts w:ascii="Arial" w:hAnsi="Arial" w:cs="Arial"/>
          <w:sz w:val="24"/>
          <w:szCs w:val="24"/>
        </w:rPr>
      </w:pPr>
      <w:r w:rsidRPr="00B269FC">
        <w:rPr>
          <w:rFonts w:ascii="Arial" w:hAnsi="Arial" w:cs="Arial"/>
          <w:sz w:val="24"/>
          <w:szCs w:val="24"/>
        </w:rPr>
        <w:t xml:space="preserve">2.4. </w:t>
      </w:r>
      <w:r w:rsidR="007E7523" w:rsidRPr="00B269FC">
        <w:rPr>
          <w:rFonts w:ascii="Arial" w:hAnsi="Arial" w:cs="Arial"/>
          <w:sz w:val="24"/>
          <w:szCs w:val="24"/>
        </w:rPr>
        <w:t>A tanítási órák időtartamának összefoglalása</w:t>
      </w:r>
    </w:p>
    <w:p w:rsidR="00EB5A64" w:rsidRDefault="00EB5A64" w:rsidP="00624818">
      <w:pPr>
        <w:jc w:val="center"/>
        <w:outlineLvl w:val="0"/>
        <w:rPr>
          <w:rFonts w:ascii="Arial" w:hAnsi="Arial" w:cs="Arial"/>
          <w:sz w:val="24"/>
          <w:szCs w:val="24"/>
        </w:rPr>
      </w:pPr>
    </w:p>
    <w:p w:rsidR="007E7523" w:rsidRPr="00B269FC" w:rsidRDefault="00EB5A64" w:rsidP="00EB5A64">
      <w:pPr>
        <w:outlineLvl w:val="0"/>
        <w:rPr>
          <w:rFonts w:ascii="Arial" w:hAnsi="Arial" w:cs="Arial"/>
          <w:sz w:val="24"/>
          <w:szCs w:val="24"/>
        </w:rPr>
      </w:pPr>
      <w:r>
        <w:rPr>
          <w:rFonts w:ascii="Arial" w:hAnsi="Arial" w:cs="Arial"/>
          <w:sz w:val="24"/>
          <w:szCs w:val="24"/>
        </w:rPr>
        <w:tab/>
      </w:r>
      <w:r w:rsidR="007E7523" w:rsidRPr="00B269FC">
        <w:rPr>
          <w:rFonts w:ascii="Arial" w:hAnsi="Arial" w:cs="Arial"/>
          <w:sz w:val="24"/>
          <w:szCs w:val="24"/>
        </w:rPr>
        <w:t>Főtárgy (egyéni)</w:t>
      </w:r>
    </w:p>
    <w:p w:rsidR="007E7523" w:rsidRPr="00B269FC" w:rsidRDefault="007E7523">
      <w:pPr>
        <w:ind w:left="1701"/>
        <w:rPr>
          <w:rFonts w:ascii="Arial" w:hAnsi="Arial" w:cs="Arial"/>
          <w:sz w:val="24"/>
          <w:szCs w:val="24"/>
        </w:rPr>
      </w:pPr>
      <w:r w:rsidRPr="00B269FC">
        <w:rPr>
          <w:rFonts w:ascii="Arial" w:hAnsi="Arial" w:cs="Arial"/>
          <w:sz w:val="24"/>
          <w:szCs w:val="24"/>
        </w:rPr>
        <w:sym w:font="Arial" w:char="201E"/>
      </w:r>
      <w:r w:rsidRPr="00B269FC">
        <w:rPr>
          <w:rFonts w:ascii="Arial" w:hAnsi="Arial" w:cs="Arial"/>
          <w:sz w:val="24"/>
          <w:szCs w:val="24"/>
        </w:rPr>
        <w:t xml:space="preserve"> A </w:t>
      </w:r>
      <w:r w:rsidRPr="00B269FC">
        <w:rPr>
          <w:rFonts w:ascii="Arial" w:hAnsi="Arial" w:cs="Arial"/>
          <w:sz w:val="24"/>
          <w:szCs w:val="24"/>
        </w:rPr>
        <w:sym w:font="Arial" w:char="201D"/>
      </w:r>
      <w:r w:rsidRPr="00B269FC">
        <w:rPr>
          <w:rFonts w:ascii="Arial" w:hAnsi="Arial" w:cs="Arial"/>
          <w:sz w:val="24"/>
          <w:szCs w:val="24"/>
        </w:rPr>
        <w:t xml:space="preserve"> tagozat</w:t>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t>heti 2x30</w:t>
      </w:r>
      <w:r w:rsidRPr="00B269FC">
        <w:rPr>
          <w:rFonts w:ascii="Arial" w:hAnsi="Arial" w:cs="Arial"/>
          <w:sz w:val="24"/>
          <w:szCs w:val="24"/>
        </w:rPr>
        <w:sym w:font="Arial" w:char="2019"/>
      </w:r>
    </w:p>
    <w:p w:rsidR="007E7523" w:rsidRPr="00B269FC" w:rsidRDefault="007E7523">
      <w:pPr>
        <w:ind w:left="1701"/>
        <w:rPr>
          <w:rFonts w:ascii="Arial" w:hAnsi="Arial" w:cs="Arial"/>
          <w:sz w:val="24"/>
          <w:szCs w:val="24"/>
        </w:rPr>
      </w:pPr>
      <w:r w:rsidRPr="00B269FC">
        <w:rPr>
          <w:rFonts w:ascii="Arial" w:hAnsi="Arial" w:cs="Arial"/>
          <w:sz w:val="24"/>
          <w:szCs w:val="24"/>
        </w:rPr>
        <w:sym w:font="Arial" w:char="201E"/>
      </w:r>
      <w:r w:rsidRPr="00B269FC">
        <w:rPr>
          <w:rFonts w:ascii="Arial" w:hAnsi="Arial" w:cs="Arial"/>
          <w:sz w:val="24"/>
          <w:szCs w:val="24"/>
        </w:rPr>
        <w:t xml:space="preserve"> B </w:t>
      </w:r>
      <w:r w:rsidRPr="00B269FC">
        <w:rPr>
          <w:rFonts w:ascii="Arial" w:hAnsi="Arial" w:cs="Arial"/>
          <w:sz w:val="24"/>
          <w:szCs w:val="24"/>
        </w:rPr>
        <w:sym w:font="Arial" w:char="201D"/>
      </w:r>
      <w:r w:rsidRPr="00B269FC">
        <w:rPr>
          <w:rFonts w:ascii="Arial" w:hAnsi="Arial" w:cs="Arial"/>
          <w:sz w:val="24"/>
          <w:szCs w:val="24"/>
        </w:rPr>
        <w:t xml:space="preserve"> tagozat</w:t>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t>heti 2x45</w:t>
      </w:r>
      <w:r w:rsidRPr="00B269FC">
        <w:rPr>
          <w:rFonts w:ascii="Arial" w:hAnsi="Arial" w:cs="Arial"/>
          <w:sz w:val="24"/>
          <w:szCs w:val="24"/>
        </w:rPr>
        <w:sym w:font="Arial" w:char="2019"/>
      </w:r>
    </w:p>
    <w:p w:rsidR="007E7523" w:rsidRPr="00B269FC" w:rsidRDefault="007E7523">
      <w:pPr>
        <w:ind w:left="1701"/>
        <w:rPr>
          <w:rFonts w:ascii="Arial" w:hAnsi="Arial" w:cs="Arial"/>
          <w:sz w:val="24"/>
          <w:szCs w:val="24"/>
        </w:rPr>
      </w:pPr>
    </w:p>
    <w:p w:rsidR="007E7523" w:rsidRPr="00B269FC" w:rsidRDefault="007E7523" w:rsidP="00EB5A64">
      <w:pPr>
        <w:pStyle w:val="Cmsor7"/>
        <w:ind w:left="709"/>
        <w:jc w:val="left"/>
        <w:rPr>
          <w:sz w:val="24"/>
          <w:szCs w:val="24"/>
        </w:rPr>
      </w:pPr>
      <w:r w:rsidRPr="00B269FC">
        <w:rPr>
          <w:sz w:val="24"/>
          <w:szCs w:val="24"/>
        </w:rPr>
        <w:t>Kötelező és kötelezően választható tárgyak</w:t>
      </w:r>
    </w:p>
    <w:p w:rsidR="007E7523" w:rsidRPr="00B269FC" w:rsidRDefault="007E7523" w:rsidP="00624818">
      <w:pPr>
        <w:ind w:left="1701"/>
        <w:outlineLvl w:val="0"/>
        <w:rPr>
          <w:rFonts w:ascii="Arial" w:hAnsi="Arial" w:cs="Arial"/>
          <w:sz w:val="24"/>
          <w:szCs w:val="24"/>
        </w:rPr>
      </w:pPr>
      <w:r w:rsidRPr="00B269FC">
        <w:rPr>
          <w:rFonts w:ascii="Arial" w:hAnsi="Arial" w:cs="Arial"/>
          <w:sz w:val="24"/>
          <w:szCs w:val="24"/>
        </w:rPr>
        <w:t>Elmélet:</w:t>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t>heti 2x45</w:t>
      </w:r>
      <w:r w:rsidRPr="00B269FC">
        <w:rPr>
          <w:rFonts w:ascii="Arial" w:hAnsi="Arial" w:cs="Arial"/>
          <w:sz w:val="24"/>
          <w:szCs w:val="24"/>
        </w:rPr>
        <w:sym w:font="Arial" w:char="2019"/>
      </w:r>
    </w:p>
    <w:p w:rsidR="007E7523" w:rsidRDefault="007E7523" w:rsidP="00624818">
      <w:pPr>
        <w:ind w:left="5241" w:firstLine="423"/>
        <w:rPr>
          <w:rFonts w:ascii="Arial" w:hAnsi="Arial" w:cs="Arial"/>
          <w:sz w:val="24"/>
          <w:szCs w:val="24"/>
        </w:rPr>
      </w:pPr>
      <w:r w:rsidRPr="00B269FC">
        <w:rPr>
          <w:rFonts w:ascii="Arial" w:hAnsi="Arial" w:cs="Arial"/>
          <w:sz w:val="24"/>
          <w:szCs w:val="24"/>
        </w:rPr>
        <w:t>heti 1x45</w:t>
      </w:r>
      <w:r w:rsidRPr="00B269FC">
        <w:rPr>
          <w:rFonts w:ascii="Arial" w:hAnsi="Arial" w:cs="Arial"/>
          <w:sz w:val="24"/>
          <w:szCs w:val="24"/>
        </w:rPr>
        <w:sym w:font="Arial" w:char="2019"/>
      </w:r>
    </w:p>
    <w:p w:rsidR="00624818" w:rsidRPr="00B269FC" w:rsidRDefault="00624818" w:rsidP="00624818">
      <w:pPr>
        <w:ind w:left="5241" w:firstLine="423"/>
        <w:rPr>
          <w:rFonts w:ascii="Arial" w:hAnsi="Arial" w:cs="Arial"/>
          <w:sz w:val="24"/>
          <w:szCs w:val="24"/>
        </w:rPr>
      </w:pPr>
    </w:p>
    <w:p w:rsidR="007E7523" w:rsidRPr="00B269FC" w:rsidRDefault="007E7523" w:rsidP="00624818">
      <w:pPr>
        <w:ind w:left="1701"/>
        <w:outlineLvl w:val="0"/>
        <w:rPr>
          <w:rFonts w:ascii="Arial" w:hAnsi="Arial" w:cs="Arial"/>
          <w:sz w:val="24"/>
          <w:szCs w:val="24"/>
        </w:rPr>
      </w:pPr>
      <w:r w:rsidRPr="00B269FC">
        <w:rPr>
          <w:rFonts w:ascii="Arial" w:hAnsi="Arial" w:cs="Arial"/>
          <w:sz w:val="24"/>
          <w:szCs w:val="24"/>
        </w:rPr>
        <w:t>Zongora:</w:t>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t>heti 1x45</w:t>
      </w:r>
      <w:r w:rsidRPr="00B269FC">
        <w:rPr>
          <w:rFonts w:ascii="Arial" w:hAnsi="Arial" w:cs="Arial"/>
          <w:sz w:val="24"/>
          <w:szCs w:val="24"/>
        </w:rPr>
        <w:sym w:font="Arial" w:char="2019"/>
      </w:r>
    </w:p>
    <w:p w:rsidR="007E7523" w:rsidRPr="00B269FC" w:rsidRDefault="007E7523" w:rsidP="00624818">
      <w:pPr>
        <w:ind w:left="5241" w:firstLine="423"/>
        <w:rPr>
          <w:rFonts w:ascii="Arial" w:hAnsi="Arial" w:cs="Arial"/>
          <w:sz w:val="24"/>
          <w:szCs w:val="24"/>
        </w:rPr>
      </w:pPr>
      <w:r w:rsidRPr="00B269FC">
        <w:rPr>
          <w:rFonts w:ascii="Arial" w:hAnsi="Arial" w:cs="Arial"/>
          <w:sz w:val="24"/>
          <w:szCs w:val="24"/>
        </w:rPr>
        <w:t>heti 1x30</w:t>
      </w:r>
      <w:r w:rsidRPr="00B269FC">
        <w:rPr>
          <w:rFonts w:ascii="Arial" w:hAnsi="Arial" w:cs="Arial"/>
          <w:sz w:val="24"/>
          <w:szCs w:val="24"/>
        </w:rPr>
        <w:sym w:font="Arial" w:char="2019"/>
      </w:r>
    </w:p>
    <w:p w:rsidR="007E7523" w:rsidRPr="00B269FC" w:rsidRDefault="007E7523">
      <w:pPr>
        <w:ind w:left="1701"/>
        <w:rPr>
          <w:rFonts w:ascii="Arial" w:hAnsi="Arial" w:cs="Arial"/>
          <w:sz w:val="24"/>
          <w:szCs w:val="24"/>
        </w:rPr>
      </w:pPr>
    </w:p>
    <w:p w:rsidR="007E7523" w:rsidRPr="00B269FC" w:rsidRDefault="00EB5A64" w:rsidP="00EB5A64">
      <w:pPr>
        <w:ind w:left="709"/>
        <w:outlineLvl w:val="0"/>
        <w:rPr>
          <w:rFonts w:ascii="Arial" w:hAnsi="Arial" w:cs="Arial"/>
          <w:sz w:val="24"/>
          <w:szCs w:val="24"/>
        </w:rPr>
      </w:pPr>
      <w:r>
        <w:rPr>
          <w:rFonts w:ascii="Arial" w:hAnsi="Arial" w:cs="Arial"/>
          <w:sz w:val="24"/>
          <w:szCs w:val="24"/>
        </w:rPr>
        <w:t xml:space="preserve"> </w:t>
      </w:r>
      <w:r w:rsidR="007E7523" w:rsidRPr="00B269FC">
        <w:rPr>
          <w:rFonts w:ascii="Arial" w:hAnsi="Arial" w:cs="Arial"/>
          <w:sz w:val="24"/>
          <w:szCs w:val="24"/>
        </w:rPr>
        <w:t>Második hangszer:</w:t>
      </w:r>
      <w:r w:rsidR="007E7523" w:rsidRPr="00B269FC">
        <w:rPr>
          <w:rFonts w:ascii="Arial" w:hAnsi="Arial" w:cs="Arial"/>
          <w:sz w:val="24"/>
          <w:szCs w:val="24"/>
        </w:rPr>
        <w:tab/>
      </w:r>
      <w:r w:rsidR="007E7523" w:rsidRPr="00B269FC">
        <w:rPr>
          <w:rFonts w:ascii="Arial" w:hAnsi="Arial" w:cs="Arial"/>
          <w:sz w:val="24"/>
          <w:szCs w:val="24"/>
        </w:rPr>
        <w:tab/>
      </w:r>
      <w:r w:rsidR="007E7523" w:rsidRPr="00B269FC">
        <w:rPr>
          <w:rFonts w:ascii="Arial" w:hAnsi="Arial" w:cs="Arial"/>
          <w:sz w:val="24"/>
          <w:szCs w:val="24"/>
        </w:rPr>
        <w:tab/>
      </w:r>
      <w:r>
        <w:rPr>
          <w:rFonts w:ascii="Arial" w:hAnsi="Arial" w:cs="Arial"/>
          <w:sz w:val="24"/>
          <w:szCs w:val="24"/>
        </w:rPr>
        <w:tab/>
      </w:r>
      <w:r>
        <w:rPr>
          <w:rFonts w:ascii="Arial" w:hAnsi="Arial" w:cs="Arial"/>
          <w:sz w:val="24"/>
          <w:szCs w:val="24"/>
        </w:rPr>
        <w:tab/>
      </w:r>
      <w:r w:rsidR="007E7523" w:rsidRPr="00B269FC">
        <w:rPr>
          <w:rFonts w:ascii="Arial" w:hAnsi="Arial" w:cs="Arial"/>
          <w:sz w:val="24"/>
          <w:szCs w:val="24"/>
        </w:rPr>
        <w:t>heti 1x30</w:t>
      </w:r>
      <w:r w:rsidR="007E7523" w:rsidRPr="00B269FC">
        <w:rPr>
          <w:rFonts w:ascii="Arial" w:hAnsi="Arial" w:cs="Arial"/>
          <w:sz w:val="24"/>
          <w:szCs w:val="24"/>
        </w:rPr>
        <w:sym w:font="Arial" w:char="2019"/>
      </w:r>
    </w:p>
    <w:p w:rsidR="007E7523" w:rsidRPr="00B269FC" w:rsidRDefault="007E7523">
      <w:pPr>
        <w:ind w:left="1701"/>
        <w:rPr>
          <w:rFonts w:ascii="Arial" w:hAnsi="Arial" w:cs="Arial"/>
          <w:sz w:val="24"/>
          <w:szCs w:val="24"/>
        </w:rPr>
      </w:pPr>
    </w:p>
    <w:p w:rsidR="007E7523" w:rsidRPr="00B269FC" w:rsidRDefault="007E7523" w:rsidP="00EB5A64">
      <w:pPr>
        <w:ind w:left="709"/>
        <w:outlineLvl w:val="0"/>
        <w:rPr>
          <w:rFonts w:ascii="Arial" w:hAnsi="Arial" w:cs="Arial"/>
          <w:sz w:val="24"/>
          <w:szCs w:val="24"/>
        </w:rPr>
      </w:pPr>
      <w:r w:rsidRPr="00B269FC">
        <w:rPr>
          <w:rFonts w:ascii="Arial" w:hAnsi="Arial" w:cs="Arial"/>
          <w:sz w:val="24"/>
          <w:szCs w:val="24"/>
        </w:rPr>
        <w:t>Hangszeres előkészítő</w:t>
      </w:r>
    </w:p>
    <w:p w:rsidR="007E7523" w:rsidRPr="00B269FC" w:rsidRDefault="007E7523" w:rsidP="00624818">
      <w:pPr>
        <w:ind w:left="2552" w:hanging="428"/>
        <w:outlineLvl w:val="0"/>
        <w:rPr>
          <w:rFonts w:ascii="Arial" w:hAnsi="Arial" w:cs="Arial"/>
          <w:sz w:val="24"/>
          <w:szCs w:val="24"/>
        </w:rPr>
      </w:pPr>
      <w:r w:rsidRPr="00B269FC">
        <w:rPr>
          <w:rFonts w:ascii="Arial" w:hAnsi="Arial" w:cs="Arial"/>
          <w:sz w:val="24"/>
          <w:szCs w:val="24"/>
        </w:rPr>
        <w:t>Egyéni:</w:t>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t>heti 2x30</w:t>
      </w:r>
      <w:r w:rsidRPr="00B269FC">
        <w:rPr>
          <w:rFonts w:ascii="Arial" w:hAnsi="Arial" w:cs="Arial"/>
          <w:sz w:val="24"/>
          <w:szCs w:val="24"/>
        </w:rPr>
        <w:sym w:font="Arial" w:char="2019"/>
      </w:r>
    </w:p>
    <w:p w:rsidR="007E7523" w:rsidRPr="00B269FC" w:rsidRDefault="007E7523" w:rsidP="00624818">
      <w:pPr>
        <w:ind w:left="2552" w:hanging="428"/>
        <w:rPr>
          <w:rFonts w:ascii="Arial" w:hAnsi="Arial" w:cs="Arial"/>
          <w:sz w:val="24"/>
          <w:szCs w:val="24"/>
        </w:rPr>
      </w:pPr>
      <w:r w:rsidRPr="00B269FC">
        <w:rPr>
          <w:rFonts w:ascii="Arial" w:hAnsi="Arial" w:cs="Arial"/>
          <w:sz w:val="24"/>
          <w:szCs w:val="24"/>
        </w:rPr>
        <w:t>Csoportos:</w:t>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t>heti 2x45</w:t>
      </w:r>
      <w:r w:rsidRPr="00B269FC">
        <w:rPr>
          <w:rFonts w:ascii="Arial" w:hAnsi="Arial" w:cs="Arial"/>
          <w:sz w:val="24"/>
          <w:szCs w:val="24"/>
        </w:rPr>
        <w:sym w:font="Arial" w:char="2019"/>
      </w:r>
    </w:p>
    <w:p w:rsidR="007E7523" w:rsidRPr="00B269FC" w:rsidRDefault="007E7523">
      <w:pPr>
        <w:ind w:left="1701"/>
        <w:rPr>
          <w:rFonts w:ascii="Arial" w:hAnsi="Arial" w:cs="Arial"/>
          <w:sz w:val="24"/>
          <w:szCs w:val="24"/>
        </w:rPr>
      </w:pPr>
    </w:p>
    <w:p w:rsidR="007E7523" w:rsidRPr="00B269FC" w:rsidRDefault="007E7523" w:rsidP="00EB5A64">
      <w:pPr>
        <w:ind w:left="709"/>
        <w:rPr>
          <w:rFonts w:ascii="Arial" w:hAnsi="Arial" w:cs="Arial"/>
          <w:sz w:val="24"/>
          <w:szCs w:val="24"/>
        </w:rPr>
      </w:pPr>
      <w:r w:rsidRPr="00B269FC">
        <w:rPr>
          <w:rFonts w:ascii="Arial" w:hAnsi="Arial" w:cs="Arial"/>
          <w:sz w:val="24"/>
          <w:szCs w:val="24"/>
        </w:rPr>
        <w:t>Kamarazene:</w:t>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r>
      <w:r w:rsidR="00EB5A64">
        <w:rPr>
          <w:rFonts w:ascii="Arial" w:hAnsi="Arial" w:cs="Arial"/>
          <w:sz w:val="24"/>
          <w:szCs w:val="24"/>
        </w:rPr>
        <w:tab/>
      </w:r>
      <w:r w:rsidRPr="00B269FC">
        <w:rPr>
          <w:rFonts w:ascii="Arial" w:hAnsi="Arial" w:cs="Arial"/>
          <w:sz w:val="24"/>
          <w:szCs w:val="24"/>
        </w:rPr>
        <w:tab/>
        <w:t>heti 1x45</w:t>
      </w:r>
      <w:r w:rsidRPr="00B269FC">
        <w:rPr>
          <w:rFonts w:ascii="Arial" w:hAnsi="Arial" w:cs="Arial"/>
          <w:sz w:val="24"/>
          <w:szCs w:val="24"/>
        </w:rPr>
        <w:sym w:font="Arial" w:char="2019"/>
      </w:r>
    </w:p>
    <w:p w:rsidR="007E7523" w:rsidRPr="00B269FC" w:rsidRDefault="007E7523">
      <w:pPr>
        <w:ind w:left="1701"/>
        <w:rPr>
          <w:rFonts w:ascii="Arial" w:hAnsi="Arial" w:cs="Arial"/>
          <w:sz w:val="24"/>
          <w:szCs w:val="24"/>
        </w:rPr>
      </w:pPr>
    </w:p>
    <w:p w:rsidR="007E7523" w:rsidRPr="00B269FC" w:rsidRDefault="007E7523" w:rsidP="00EB5A64">
      <w:pPr>
        <w:ind w:left="709"/>
        <w:rPr>
          <w:rFonts w:ascii="Arial" w:hAnsi="Arial" w:cs="Arial"/>
          <w:sz w:val="24"/>
          <w:szCs w:val="24"/>
        </w:rPr>
      </w:pPr>
      <w:r w:rsidRPr="00B269FC">
        <w:rPr>
          <w:rFonts w:ascii="Arial" w:hAnsi="Arial" w:cs="Arial"/>
          <w:sz w:val="24"/>
          <w:szCs w:val="24"/>
        </w:rPr>
        <w:t>Zenekar, kórus:</w:t>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r>
      <w:r w:rsidR="00B269FC">
        <w:rPr>
          <w:rFonts w:ascii="Arial" w:hAnsi="Arial" w:cs="Arial"/>
          <w:sz w:val="24"/>
          <w:szCs w:val="24"/>
        </w:rPr>
        <w:tab/>
      </w:r>
      <w:r w:rsidR="00EB5A64">
        <w:rPr>
          <w:rFonts w:ascii="Arial" w:hAnsi="Arial" w:cs="Arial"/>
          <w:sz w:val="24"/>
          <w:szCs w:val="24"/>
        </w:rPr>
        <w:tab/>
      </w:r>
      <w:r w:rsidRPr="00B269FC">
        <w:rPr>
          <w:rFonts w:ascii="Arial" w:hAnsi="Arial" w:cs="Arial"/>
          <w:sz w:val="24"/>
          <w:szCs w:val="24"/>
        </w:rPr>
        <w:t>heti 2x45</w:t>
      </w:r>
      <w:r w:rsidRPr="00B269FC">
        <w:rPr>
          <w:rFonts w:ascii="Arial" w:hAnsi="Arial" w:cs="Arial"/>
          <w:sz w:val="24"/>
          <w:szCs w:val="24"/>
        </w:rPr>
        <w:sym w:font="Arial" w:char="2019"/>
      </w:r>
    </w:p>
    <w:p w:rsidR="007E7523" w:rsidRPr="00B269FC" w:rsidRDefault="007E7523">
      <w:pPr>
        <w:ind w:left="1701"/>
        <w:rPr>
          <w:rFonts w:ascii="Arial" w:hAnsi="Arial" w:cs="Arial"/>
          <w:sz w:val="24"/>
          <w:szCs w:val="24"/>
        </w:rPr>
      </w:pPr>
    </w:p>
    <w:p w:rsidR="007E7523" w:rsidRPr="00B269FC" w:rsidRDefault="007E7523">
      <w:pPr>
        <w:ind w:left="1701"/>
        <w:rPr>
          <w:rFonts w:ascii="Arial" w:hAnsi="Arial" w:cs="Arial"/>
          <w:sz w:val="24"/>
          <w:szCs w:val="24"/>
        </w:rPr>
      </w:pPr>
    </w:p>
    <w:p w:rsidR="007E7523" w:rsidRPr="00624818" w:rsidRDefault="007E7523" w:rsidP="00624818">
      <w:pPr>
        <w:pStyle w:val="Cmsor7"/>
        <w:ind w:left="3117"/>
        <w:jc w:val="left"/>
        <w:rPr>
          <w:sz w:val="24"/>
          <w:szCs w:val="24"/>
        </w:rPr>
      </w:pPr>
      <w:r w:rsidRPr="00624818">
        <w:rPr>
          <w:sz w:val="24"/>
          <w:szCs w:val="24"/>
        </w:rPr>
        <w:t>Csoportlétszámok</w:t>
      </w:r>
    </w:p>
    <w:p w:rsidR="007E7523" w:rsidRPr="00B269FC" w:rsidRDefault="007E7523">
      <w:pPr>
        <w:spacing w:line="360" w:lineRule="auto"/>
        <w:ind w:left="1701"/>
        <w:outlineLvl w:val="0"/>
        <w:rPr>
          <w:rFonts w:ascii="Arial" w:hAnsi="Arial" w:cs="Arial"/>
          <w:sz w:val="24"/>
          <w:szCs w:val="24"/>
        </w:rPr>
      </w:pPr>
      <w:r w:rsidRPr="00B269FC">
        <w:rPr>
          <w:rFonts w:ascii="Arial" w:hAnsi="Arial" w:cs="Arial"/>
          <w:sz w:val="24"/>
          <w:szCs w:val="24"/>
        </w:rPr>
        <w:t>Előképző:</w:t>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r>
      <w:r w:rsidR="00624818">
        <w:rPr>
          <w:rFonts w:ascii="Arial" w:hAnsi="Arial" w:cs="Arial"/>
          <w:sz w:val="24"/>
          <w:szCs w:val="24"/>
        </w:rPr>
        <w:tab/>
      </w:r>
      <w:r w:rsidRPr="00B269FC">
        <w:rPr>
          <w:rFonts w:ascii="Arial" w:hAnsi="Arial" w:cs="Arial"/>
          <w:sz w:val="24"/>
          <w:szCs w:val="24"/>
        </w:rPr>
        <w:t>8 - 15 fő</w:t>
      </w:r>
    </w:p>
    <w:p w:rsidR="007E7523" w:rsidRPr="00B269FC" w:rsidRDefault="007E7523">
      <w:pPr>
        <w:spacing w:line="360" w:lineRule="auto"/>
        <w:ind w:left="1701"/>
        <w:rPr>
          <w:rFonts w:ascii="Arial" w:hAnsi="Arial" w:cs="Arial"/>
          <w:sz w:val="24"/>
          <w:szCs w:val="24"/>
        </w:rPr>
      </w:pPr>
      <w:r w:rsidRPr="00B269FC">
        <w:rPr>
          <w:rFonts w:ascii="Arial" w:hAnsi="Arial" w:cs="Arial"/>
          <w:sz w:val="24"/>
          <w:szCs w:val="24"/>
        </w:rPr>
        <w:t>Szolfézs:</w:t>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t>8 - 15 fő</w:t>
      </w:r>
    </w:p>
    <w:p w:rsidR="007E7523" w:rsidRPr="00B269FC" w:rsidRDefault="007E7523">
      <w:pPr>
        <w:spacing w:line="360" w:lineRule="auto"/>
        <w:ind w:left="1701"/>
        <w:rPr>
          <w:rFonts w:ascii="Arial" w:hAnsi="Arial" w:cs="Arial"/>
          <w:sz w:val="24"/>
          <w:szCs w:val="24"/>
        </w:rPr>
      </w:pPr>
      <w:r w:rsidRPr="00B269FC">
        <w:rPr>
          <w:rFonts w:ascii="Arial" w:hAnsi="Arial" w:cs="Arial"/>
          <w:sz w:val="24"/>
          <w:szCs w:val="24"/>
        </w:rPr>
        <w:t>Zenekar, kórus:</w:t>
      </w:r>
      <w:r w:rsidRPr="00B269FC">
        <w:rPr>
          <w:rFonts w:ascii="Arial" w:hAnsi="Arial" w:cs="Arial"/>
          <w:sz w:val="24"/>
          <w:szCs w:val="24"/>
        </w:rPr>
        <w:tab/>
      </w:r>
      <w:r w:rsidRPr="00B269FC">
        <w:rPr>
          <w:rFonts w:ascii="Arial" w:hAnsi="Arial" w:cs="Arial"/>
          <w:sz w:val="24"/>
          <w:szCs w:val="24"/>
        </w:rPr>
        <w:tab/>
      </w:r>
      <w:r w:rsidRPr="00B269FC">
        <w:rPr>
          <w:rFonts w:ascii="Arial" w:hAnsi="Arial" w:cs="Arial"/>
          <w:sz w:val="24"/>
          <w:szCs w:val="24"/>
        </w:rPr>
        <w:tab/>
      </w:r>
      <w:r w:rsidR="00624818">
        <w:rPr>
          <w:rFonts w:ascii="Arial" w:hAnsi="Arial" w:cs="Arial"/>
          <w:sz w:val="24"/>
          <w:szCs w:val="24"/>
        </w:rPr>
        <w:t xml:space="preserve">         </w:t>
      </w:r>
      <w:r w:rsidRPr="00B269FC">
        <w:rPr>
          <w:rFonts w:ascii="Arial" w:hAnsi="Arial" w:cs="Arial"/>
          <w:sz w:val="24"/>
          <w:szCs w:val="24"/>
        </w:rPr>
        <w:t>12 főtől</w:t>
      </w:r>
    </w:p>
    <w:p w:rsidR="007E7523" w:rsidRPr="00B269FC" w:rsidRDefault="007E7523">
      <w:pPr>
        <w:spacing w:line="360" w:lineRule="auto"/>
        <w:ind w:left="1701"/>
        <w:rPr>
          <w:rFonts w:ascii="Arial" w:hAnsi="Arial" w:cs="Arial"/>
          <w:sz w:val="24"/>
          <w:szCs w:val="24"/>
        </w:rPr>
      </w:pPr>
      <w:r w:rsidRPr="00B269FC">
        <w:rPr>
          <w:rFonts w:ascii="Arial" w:hAnsi="Arial" w:cs="Arial"/>
          <w:sz w:val="24"/>
          <w:szCs w:val="24"/>
        </w:rPr>
        <w:t>Hangszeres előkészítő:</w:t>
      </w:r>
      <w:r w:rsidRPr="00B269FC">
        <w:rPr>
          <w:rFonts w:ascii="Arial" w:hAnsi="Arial" w:cs="Arial"/>
          <w:sz w:val="24"/>
          <w:szCs w:val="24"/>
        </w:rPr>
        <w:tab/>
      </w:r>
      <w:r w:rsidRPr="00B269FC">
        <w:rPr>
          <w:rFonts w:ascii="Arial" w:hAnsi="Arial" w:cs="Arial"/>
          <w:sz w:val="24"/>
          <w:szCs w:val="24"/>
        </w:rPr>
        <w:tab/>
      </w:r>
      <w:r w:rsidR="00624818">
        <w:rPr>
          <w:rFonts w:ascii="Arial" w:hAnsi="Arial" w:cs="Arial"/>
          <w:sz w:val="24"/>
          <w:szCs w:val="24"/>
        </w:rPr>
        <w:tab/>
      </w:r>
      <w:r w:rsidRPr="00B269FC">
        <w:rPr>
          <w:rFonts w:ascii="Arial" w:hAnsi="Arial" w:cs="Arial"/>
          <w:sz w:val="24"/>
          <w:szCs w:val="24"/>
        </w:rPr>
        <w:t>3 -5 fő</w:t>
      </w:r>
    </w:p>
    <w:p w:rsidR="007E7523" w:rsidRPr="00B269FC" w:rsidRDefault="00887951">
      <w:pPr>
        <w:spacing w:line="360" w:lineRule="auto"/>
        <w:ind w:left="1701"/>
        <w:rPr>
          <w:rFonts w:ascii="Arial" w:hAnsi="Arial" w:cs="Arial"/>
          <w:sz w:val="24"/>
          <w:szCs w:val="24"/>
        </w:rPr>
      </w:pPr>
      <w:r>
        <w:rPr>
          <w:rFonts w:ascii="Arial" w:hAnsi="Arial" w:cs="Arial"/>
          <w:sz w:val="24"/>
          <w:szCs w:val="24"/>
        </w:rPr>
        <w:t>Kamarazene: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w:t>
      </w:r>
      <w:r w:rsidR="007E7523" w:rsidRPr="00B269FC">
        <w:rPr>
          <w:rFonts w:ascii="Arial" w:hAnsi="Arial" w:cs="Arial"/>
          <w:sz w:val="24"/>
          <w:szCs w:val="24"/>
        </w:rPr>
        <w:t>12 fő</w:t>
      </w:r>
    </w:p>
    <w:p w:rsidR="00445BF6" w:rsidRDefault="00445BF6" w:rsidP="00445BF6">
      <w:pPr>
        <w:spacing w:line="360" w:lineRule="auto"/>
        <w:ind w:left="851" w:hanging="851"/>
        <w:jc w:val="center"/>
      </w:pPr>
    </w:p>
    <w:p w:rsidR="00445BF6" w:rsidRPr="00624818" w:rsidRDefault="00445BF6" w:rsidP="00624818">
      <w:pPr>
        <w:spacing w:line="360" w:lineRule="auto"/>
        <w:ind w:hanging="851"/>
        <w:jc w:val="center"/>
        <w:rPr>
          <w:rFonts w:ascii="Arial" w:hAnsi="Arial" w:cs="Arial"/>
          <w:sz w:val="24"/>
          <w:szCs w:val="24"/>
        </w:rPr>
      </w:pPr>
      <w:r w:rsidRPr="00624818">
        <w:rPr>
          <w:rFonts w:ascii="Arial" w:hAnsi="Arial" w:cs="Arial"/>
          <w:sz w:val="24"/>
          <w:szCs w:val="24"/>
        </w:rPr>
        <w:t>3. A KOTTÁK ÉS TANKÖNYVEK KIVÁLASZTÁSÁNAK ELVEI</w:t>
      </w:r>
    </w:p>
    <w:p w:rsidR="00445BF6" w:rsidRPr="00624818" w:rsidRDefault="00445BF6" w:rsidP="00445BF6">
      <w:pPr>
        <w:ind w:left="851" w:hanging="851"/>
        <w:jc w:val="center"/>
        <w:rPr>
          <w:rFonts w:ascii="Arial" w:hAnsi="Arial" w:cs="Arial"/>
          <w:sz w:val="24"/>
          <w:szCs w:val="24"/>
        </w:rPr>
      </w:pPr>
    </w:p>
    <w:p w:rsidR="00445BF6" w:rsidRPr="00624818" w:rsidRDefault="00445BF6" w:rsidP="00445BF6">
      <w:pPr>
        <w:spacing w:line="360" w:lineRule="auto"/>
        <w:ind w:left="851" w:hanging="851"/>
        <w:jc w:val="both"/>
        <w:rPr>
          <w:rFonts w:ascii="Arial" w:hAnsi="Arial" w:cs="Arial"/>
          <w:sz w:val="24"/>
          <w:szCs w:val="24"/>
        </w:rPr>
      </w:pPr>
      <w:r w:rsidRPr="00624818">
        <w:rPr>
          <w:rFonts w:ascii="Arial" w:hAnsi="Arial" w:cs="Arial"/>
          <w:sz w:val="24"/>
          <w:szCs w:val="24"/>
        </w:rPr>
        <w:t>A kiválasztás alapvető szempontja, hogy a zenei anyag maximálisan segítse a tanuló zenei fejlődését.</w:t>
      </w:r>
    </w:p>
    <w:p w:rsidR="00445BF6" w:rsidRPr="00624818" w:rsidRDefault="00445BF6" w:rsidP="00445BF6">
      <w:pPr>
        <w:spacing w:line="360" w:lineRule="auto"/>
        <w:ind w:left="851" w:hanging="851"/>
        <w:jc w:val="both"/>
        <w:rPr>
          <w:rFonts w:ascii="Arial" w:hAnsi="Arial" w:cs="Arial"/>
          <w:sz w:val="24"/>
          <w:szCs w:val="24"/>
        </w:rPr>
      </w:pPr>
      <w:r w:rsidRPr="00624818">
        <w:rPr>
          <w:rFonts w:ascii="Arial" w:hAnsi="Arial" w:cs="Arial"/>
          <w:sz w:val="24"/>
          <w:szCs w:val="24"/>
        </w:rPr>
        <w:t>A kottaanyag tartalmazza a növendék életkorához igazodó, a tudásszintbe épülő előadási, technikai, stiláris elemeket.</w:t>
      </w:r>
    </w:p>
    <w:p w:rsidR="00445BF6" w:rsidRDefault="00445BF6" w:rsidP="00445BF6">
      <w:pPr>
        <w:pStyle w:val="BodyText21"/>
        <w:widowControl/>
        <w:ind w:left="851" w:hanging="851"/>
        <w:rPr>
          <w:sz w:val="24"/>
          <w:szCs w:val="24"/>
        </w:rPr>
      </w:pPr>
      <w:r w:rsidRPr="00624818">
        <w:rPr>
          <w:sz w:val="24"/>
          <w:szCs w:val="24"/>
        </w:rPr>
        <w:t>A tantervi programok tartalmazzák az egyes hangszerek évfolyamaira javasolt irodalmat, amelyből a tanár a növendék adottságainak megfelelően választhat. Figyelembe kell venni a választott kották beszerezhetőségét és árát is. Az elméleti tárgyak kotta és tankönyv kiválasztásánál szintén a tantervi programok az irányadók.</w:t>
      </w:r>
    </w:p>
    <w:p w:rsidR="00EB5A64" w:rsidRDefault="00EB5A64" w:rsidP="00445BF6">
      <w:pPr>
        <w:pStyle w:val="BodyText21"/>
        <w:widowControl/>
        <w:ind w:left="851" w:hanging="851"/>
        <w:rPr>
          <w:sz w:val="24"/>
          <w:szCs w:val="24"/>
        </w:rPr>
      </w:pPr>
    </w:p>
    <w:p w:rsidR="00EB5A64" w:rsidRDefault="00EB5A64" w:rsidP="00445BF6">
      <w:pPr>
        <w:pStyle w:val="BodyText21"/>
        <w:widowControl/>
        <w:ind w:left="851" w:hanging="851"/>
        <w:rPr>
          <w:sz w:val="24"/>
          <w:szCs w:val="24"/>
        </w:rPr>
      </w:pPr>
    </w:p>
    <w:p w:rsidR="007E7523" w:rsidRDefault="007E7523">
      <w:pPr>
        <w:pStyle w:val="Cmsor7"/>
        <w:rPr>
          <w:sz w:val="24"/>
          <w:szCs w:val="24"/>
        </w:rPr>
      </w:pPr>
    </w:p>
    <w:p w:rsidR="004236BB" w:rsidRPr="004236BB" w:rsidRDefault="004236BB" w:rsidP="004236BB"/>
    <w:p w:rsidR="007E7523" w:rsidRPr="00624818" w:rsidRDefault="00A925C6" w:rsidP="00624818">
      <w:pPr>
        <w:pStyle w:val="Cmsor7"/>
        <w:rPr>
          <w:sz w:val="24"/>
          <w:szCs w:val="24"/>
        </w:rPr>
      </w:pPr>
      <w:r w:rsidRPr="00624818">
        <w:rPr>
          <w:sz w:val="24"/>
          <w:szCs w:val="24"/>
        </w:rPr>
        <w:t>4. A TANULÓI JOGVISZONNYAL KAPCSOLATOS KÉRDÉSEK</w:t>
      </w:r>
    </w:p>
    <w:p w:rsidR="007E7523" w:rsidRPr="00624818" w:rsidRDefault="007E7523">
      <w:pPr>
        <w:jc w:val="both"/>
        <w:rPr>
          <w:rFonts w:ascii="Arial" w:hAnsi="Arial" w:cs="Arial"/>
          <w:sz w:val="24"/>
          <w:szCs w:val="24"/>
        </w:rPr>
      </w:pPr>
    </w:p>
    <w:p w:rsidR="007E7523" w:rsidRPr="00624818" w:rsidRDefault="007E7523">
      <w:pPr>
        <w:pStyle w:val="Szvegtrzs2"/>
        <w:widowControl w:val="0"/>
        <w:jc w:val="both"/>
        <w:rPr>
          <w:caps w:val="0"/>
          <w:snapToGrid w:val="0"/>
          <w:sz w:val="24"/>
          <w:szCs w:val="24"/>
        </w:rPr>
      </w:pPr>
      <w:r w:rsidRPr="00624818">
        <w:rPr>
          <w:caps w:val="0"/>
          <w:snapToGrid w:val="0"/>
          <w:sz w:val="24"/>
          <w:szCs w:val="24"/>
        </w:rPr>
        <w:t>A tanulói jogviszony létesítésének feltételeit a 11/1994. (VI. 08.) MKM rendelet és a Közoktatásról szóló 1993. évi LXXIX. törvényt módosító 1999. évi LXVIII. törvény szövege tartalmazza. A zeneiskolába speciális képességvizsgálat alapján iratkozhatnak be a tanulók. A felvételnél figyelembe kell venni, hogy a gyereknek joga, hogy alapfokú művészetoktatásban részesüljön (Ktv. 10. §. (3) bekezdés).</w:t>
      </w:r>
    </w:p>
    <w:p w:rsidR="007E7523" w:rsidRPr="00624818" w:rsidRDefault="007E7523">
      <w:pPr>
        <w:spacing w:line="360" w:lineRule="auto"/>
        <w:jc w:val="both"/>
        <w:rPr>
          <w:rFonts w:ascii="Arial" w:hAnsi="Arial" w:cs="Arial"/>
          <w:sz w:val="24"/>
          <w:szCs w:val="24"/>
        </w:rPr>
      </w:pPr>
    </w:p>
    <w:p w:rsidR="007E7523" w:rsidRPr="00624818" w:rsidRDefault="007E7523">
      <w:pPr>
        <w:jc w:val="both"/>
        <w:rPr>
          <w:rFonts w:ascii="Arial" w:hAnsi="Arial" w:cs="Arial"/>
          <w:sz w:val="24"/>
          <w:szCs w:val="24"/>
        </w:rPr>
      </w:pPr>
      <w:r w:rsidRPr="00624818">
        <w:rPr>
          <w:rFonts w:ascii="Arial" w:hAnsi="Arial" w:cs="Arial"/>
          <w:sz w:val="24"/>
          <w:szCs w:val="24"/>
        </w:rPr>
        <w:t>A képességvizsgálat szempontjai:</w:t>
      </w:r>
    </w:p>
    <w:p w:rsidR="007E7523" w:rsidRPr="00624818" w:rsidRDefault="007E7523">
      <w:pPr>
        <w:pStyle w:val="BodyText21"/>
        <w:spacing w:line="240" w:lineRule="auto"/>
        <w:rPr>
          <w:sz w:val="24"/>
          <w:szCs w:val="24"/>
        </w:rPr>
      </w:pPr>
    </w:p>
    <w:p w:rsidR="007E7523" w:rsidRPr="00624818" w:rsidRDefault="007E7523">
      <w:pPr>
        <w:spacing w:line="360" w:lineRule="auto"/>
        <w:jc w:val="both"/>
        <w:outlineLvl w:val="0"/>
        <w:rPr>
          <w:rFonts w:ascii="Arial" w:hAnsi="Arial" w:cs="Arial"/>
          <w:sz w:val="24"/>
          <w:szCs w:val="24"/>
        </w:rPr>
      </w:pPr>
      <w:r w:rsidRPr="00624818">
        <w:rPr>
          <w:rFonts w:ascii="Arial" w:hAnsi="Arial" w:cs="Arial"/>
          <w:sz w:val="24"/>
          <w:szCs w:val="24"/>
        </w:rPr>
        <w:tab/>
        <w:t>Előképző:    hallás, ritmusérzék, tiszta éneklés.</w:t>
      </w:r>
    </w:p>
    <w:p w:rsidR="00445BF6" w:rsidRPr="00624818" w:rsidRDefault="007E7523" w:rsidP="007E7523">
      <w:pPr>
        <w:pStyle w:val="Szvegtrzsbehzssal2"/>
        <w:ind w:left="2268" w:hanging="1560"/>
        <w:jc w:val="left"/>
        <w:rPr>
          <w:sz w:val="24"/>
          <w:szCs w:val="24"/>
        </w:rPr>
      </w:pPr>
      <w:r w:rsidRPr="00624818">
        <w:rPr>
          <w:sz w:val="24"/>
          <w:szCs w:val="24"/>
        </w:rPr>
        <w:t>Hangszer:  az előképző eredményes elvégzése és/vagy hallás, ritmuskészség, manuális készség, memória, fizikai adottság.</w:t>
      </w:r>
    </w:p>
    <w:p w:rsidR="00445BF6" w:rsidRPr="00624818" w:rsidRDefault="007E7523" w:rsidP="00624818">
      <w:pPr>
        <w:spacing w:line="360" w:lineRule="auto"/>
        <w:ind w:firstLine="708"/>
        <w:jc w:val="both"/>
        <w:rPr>
          <w:rFonts w:ascii="Arial" w:hAnsi="Arial" w:cs="Arial"/>
          <w:sz w:val="24"/>
          <w:szCs w:val="24"/>
        </w:rPr>
      </w:pPr>
      <w:r w:rsidRPr="00624818">
        <w:rPr>
          <w:rFonts w:ascii="Arial" w:hAnsi="Arial" w:cs="Arial"/>
          <w:sz w:val="24"/>
          <w:szCs w:val="24"/>
        </w:rPr>
        <w:t>Magánének: az előbbieken kívül fiziológiai, életkori érettség.</w:t>
      </w:r>
    </w:p>
    <w:p w:rsidR="007E7523" w:rsidRPr="00624818" w:rsidRDefault="007E7523">
      <w:pPr>
        <w:spacing w:line="360" w:lineRule="auto"/>
        <w:ind w:left="1134" w:hanging="1134"/>
        <w:jc w:val="both"/>
        <w:rPr>
          <w:rFonts w:ascii="Arial" w:hAnsi="Arial" w:cs="Arial"/>
          <w:sz w:val="24"/>
          <w:szCs w:val="24"/>
        </w:rPr>
      </w:pPr>
      <w:r w:rsidRPr="00624818">
        <w:rPr>
          <w:rFonts w:ascii="Arial" w:hAnsi="Arial" w:cs="Arial"/>
          <w:sz w:val="24"/>
          <w:szCs w:val="24"/>
        </w:rPr>
        <w:t>A jelentkezés alapján felvételt nyert növendékek egy része az előképző osztályaiba iratkozik be. Az alapfok 1. osztályába jelentkező növendékek szaktanárokból álló bizottság javaslata és az intézmény igazgatójának döntése alapján kezdhetik el hangszeres tanulmányaikat.</w:t>
      </w:r>
    </w:p>
    <w:p w:rsidR="007E7523" w:rsidRPr="00624818" w:rsidRDefault="007E7523" w:rsidP="00445BF6">
      <w:pPr>
        <w:pStyle w:val="Szvegtrzsbehzssal3"/>
        <w:spacing w:line="360" w:lineRule="auto"/>
        <w:ind w:left="1134" w:hanging="1134"/>
        <w:jc w:val="both"/>
        <w:rPr>
          <w:sz w:val="24"/>
          <w:szCs w:val="24"/>
        </w:rPr>
      </w:pPr>
      <w:r w:rsidRPr="00624818">
        <w:rPr>
          <w:sz w:val="24"/>
          <w:szCs w:val="24"/>
        </w:rPr>
        <w:t xml:space="preserve">A növendékek felvételi meghallgatása május végén-június elején történik a zeneiskola központjában. A felvételi hirdetményt kifüggesztjük az iskolában és a kihelyezett tagozatokban, megjelentetjük a </w:t>
      </w:r>
      <w:r w:rsidRPr="00624818">
        <w:rPr>
          <w:sz w:val="24"/>
          <w:szCs w:val="24"/>
        </w:rPr>
        <w:sym w:font="Arial" w:char="201E"/>
      </w:r>
      <w:r w:rsidRPr="00624818">
        <w:rPr>
          <w:sz w:val="24"/>
          <w:szCs w:val="24"/>
        </w:rPr>
        <w:t>Belváros-Lipótváros” című helyi lapban. Ennek időpontja legalább egy  hónappal előzze meg a felvételi napját. A tájékoztatóban fel kell hívni a figyelmet arra, hogy az intézmény nem készít fel az alapműveltségi vizsgára illetve az érettségire (51. §. (2) bek.).</w:t>
      </w:r>
    </w:p>
    <w:p w:rsidR="007E7523" w:rsidRPr="00624818" w:rsidRDefault="007E7523">
      <w:pPr>
        <w:spacing w:line="360" w:lineRule="auto"/>
        <w:ind w:left="1134" w:hanging="1134"/>
        <w:jc w:val="both"/>
        <w:rPr>
          <w:rFonts w:ascii="Arial" w:hAnsi="Arial" w:cs="Arial"/>
          <w:sz w:val="24"/>
          <w:szCs w:val="24"/>
        </w:rPr>
      </w:pPr>
      <w:r w:rsidRPr="00624818">
        <w:rPr>
          <w:rFonts w:ascii="Arial" w:hAnsi="Arial" w:cs="Arial"/>
          <w:sz w:val="24"/>
          <w:szCs w:val="24"/>
        </w:rPr>
        <w:t>A felvételi eredményét a központi épületben és a kihelyezett tagozatokban is kifüggesztjük. A fel nem vett tanulót irányíthatjuk más hangszerre (esetleg előképzőbe) vagy várakozó listára kerülhet.</w:t>
      </w:r>
    </w:p>
    <w:p w:rsidR="007E7523" w:rsidRPr="00624818" w:rsidRDefault="007E7523">
      <w:pPr>
        <w:spacing w:line="360" w:lineRule="auto"/>
        <w:ind w:left="1134" w:hanging="1134"/>
        <w:jc w:val="both"/>
        <w:rPr>
          <w:rFonts w:ascii="Arial" w:hAnsi="Arial" w:cs="Arial"/>
          <w:sz w:val="24"/>
          <w:szCs w:val="24"/>
        </w:rPr>
      </w:pPr>
      <w:r w:rsidRPr="00624818">
        <w:rPr>
          <w:rFonts w:ascii="Arial" w:hAnsi="Arial" w:cs="Arial"/>
          <w:sz w:val="24"/>
          <w:szCs w:val="24"/>
        </w:rPr>
        <w:t>A zongora tanulását választó növendékeknél előnyben részesülnek azok, akiknek van hangszerük. Amennyiben a szülők egy év türelmi idő leteltével sem tudnak gyermeküknek az eredményes tanuláshoz nélkülözhetetlen zongorát biztosítani, más hangszerre irányítjuk.</w:t>
      </w:r>
    </w:p>
    <w:p w:rsidR="00EB5A64" w:rsidRDefault="007E7523">
      <w:pPr>
        <w:spacing w:line="360" w:lineRule="auto"/>
        <w:ind w:left="1134" w:hanging="1134"/>
        <w:jc w:val="both"/>
        <w:rPr>
          <w:rFonts w:ascii="Arial" w:hAnsi="Arial" w:cs="Arial"/>
          <w:sz w:val="24"/>
          <w:szCs w:val="24"/>
        </w:rPr>
      </w:pPr>
      <w:r w:rsidRPr="00624818">
        <w:rPr>
          <w:rFonts w:ascii="Arial" w:hAnsi="Arial" w:cs="Arial"/>
          <w:sz w:val="24"/>
          <w:szCs w:val="24"/>
        </w:rPr>
        <w:t>Érvényes zeneiskolai bizonyítvánnyal felvételt kérő tanuló osztályba sorolására a felvételi bizottság tesz javaslatot. A zeneiskolának biztosítania kell az</w:t>
      </w:r>
    </w:p>
    <w:p w:rsidR="00EB5A64" w:rsidRDefault="00EB5A64">
      <w:pPr>
        <w:spacing w:line="360" w:lineRule="auto"/>
        <w:ind w:left="1134" w:hanging="1134"/>
        <w:jc w:val="both"/>
        <w:rPr>
          <w:rFonts w:ascii="Arial" w:hAnsi="Arial" w:cs="Arial"/>
          <w:sz w:val="24"/>
          <w:szCs w:val="24"/>
        </w:rPr>
      </w:pPr>
    </w:p>
    <w:p w:rsidR="00EB5A64" w:rsidRDefault="00EB5A64">
      <w:pPr>
        <w:spacing w:line="360" w:lineRule="auto"/>
        <w:ind w:left="1134" w:hanging="1134"/>
        <w:jc w:val="both"/>
        <w:rPr>
          <w:rFonts w:ascii="Arial" w:hAnsi="Arial" w:cs="Arial"/>
          <w:sz w:val="24"/>
          <w:szCs w:val="24"/>
        </w:rPr>
      </w:pPr>
    </w:p>
    <w:p w:rsidR="00EB5A64" w:rsidRDefault="00EB5A64">
      <w:pPr>
        <w:spacing w:line="360" w:lineRule="auto"/>
        <w:ind w:left="1134" w:hanging="1134"/>
        <w:jc w:val="both"/>
        <w:rPr>
          <w:rFonts w:ascii="Arial" w:hAnsi="Arial" w:cs="Arial"/>
          <w:sz w:val="24"/>
          <w:szCs w:val="24"/>
        </w:rPr>
      </w:pPr>
    </w:p>
    <w:p w:rsidR="004236BB" w:rsidRDefault="00EB5A64">
      <w:pPr>
        <w:spacing w:line="360" w:lineRule="auto"/>
        <w:ind w:left="1134" w:hanging="1134"/>
        <w:jc w:val="both"/>
        <w:rPr>
          <w:rFonts w:ascii="Arial" w:hAnsi="Arial" w:cs="Arial"/>
          <w:sz w:val="24"/>
          <w:szCs w:val="24"/>
        </w:rPr>
      </w:pPr>
      <w:r>
        <w:rPr>
          <w:rFonts w:ascii="Arial" w:hAnsi="Arial" w:cs="Arial"/>
          <w:sz w:val="24"/>
          <w:szCs w:val="24"/>
        </w:rPr>
        <w:tab/>
      </w:r>
    </w:p>
    <w:p w:rsidR="004236BB" w:rsidRDefault="004236BB">
      <w:pPr>
        <w:spacing w:line="360" w:lineRule="auto"/>
        <w:ind w:left="1134" w:hanging="1134"/>
        <w:jc w:val="both"/>
        <w:rPr>
          <w:rFonts w:ascii="Arial" w:hAnsi="Arial" w:cs="Arial"/>
          <w:sz w:val="24"/>
          <w:szCs w:val="24"/>
        </w:rPr>
      </w:pPr>
    </w:p>
    <w:p w:rsidR="007E7523" w:rsidRDefault="004236BB">
      <w:pPr>
        <w:spacing w:line="360" w:lineRule="auto"/>
        <w:ind w:left="1134" w:hanging="1134"/>
        <w:jc w:val="both"/>
        <w:rPr>
          <w:rFonts w:ascii="Arial" w:hAnsi="Arial" w:cs="Arial"/>
          <w:sz w:val="24"/>
          <w:szCs w:val="24"/>
        </w:rPr>
      </w:pPr>
      <w:r>
        <w:rPr>
          <w:rFonts w:ascii="Arial" w:hAnsi="Arial" w:cs="Arial"/>
          <w:sz w:val="24"/>
          <w:szCs w:val="24"/>
        </w:rPr>
        <w:tab/>
      </w:r>
      <w:r w:rsidR="007E7523" w:rsidRPr="00624818">
        <w:rPr>
          <w:rFonts w:ascii="Arial" w:hAnsi="Arial" w:cs="Arial"/>
          <w:sz w:val="24"/>
          <w:szCs w:val="24"/>
        </w:rPr>
        <w:t>iskolaváltást, a tanuló átvételét, szükség esetén különbözeti vizsgával vagy évfolyamismétléssel.</w:t>
      </w:r>
    </w:p>
    <w:p w:rsidR="007E7523" w:rsidRPr="00624818" w:rsidRDefault="007E7523">
      <w:pPr>
        <w:pStyle w:val="BodyText21"/>
        <w:rPr>
          <w:sz w:val="24"/>
          <w:szCs w:val="24"/>
        </w:rPr>
      </w:pPr>
      <w:r w:rsidRPr="00624818">
        <w:rPr>
          <w:sz w:val="24"/>
          <w:szCs w:val="24"/>
        </w:rPr>
        <w:t>Megszűnik a tanulói jogviszony, ha:</w:t>
      </w:r>
    </w:p>
    <w:p w:rsidR="00445BF6" w:rsidRPr="00624818" w:rsidRDefault="007E7523" w:rsidP="00624818">
      <w:pPr>
        <w:numPr>
          <w:ilvl w:val="0"/>
          <w:numId w:val="14"/>
        </w:numPr>
        <w:tabs>
          <w:tab w:val="clear" w:pos="360"/>
          <w:tab w:val="num" w:pos="1494"/>
        </w:tabs>
        <w:spacing w:line="360" w:lineRule="auto"/>
        <w:ind w:left="1494"/>
        <w:jc w:val="both"/>
        <w:rPr>
          <w:rFonts w:ascii="Arial" w:hAnsi="Arial" w:cs="Arial"/>
          <w:sz w:val="24"/>
          <w:szCs w:val="24"/>
        </w:rPr>
      </w:pPr>
      <w:r w:rsidRPr="00624818">
        <w:rPr>
          <w:rFonts w:ascii="Arial" w:hAnsi="Arial" w:cs="Arial"/>
          <w:sz w:val="24"/>
          <w:szCs w:val="24"/>
        </w:rPr>
        <w:t>a szülő vagy nagykorú esetében a tanuló bejelenti, hogy kimarad,</w:t>
      </w:r>
    </w:p>
    <w:p w:rsidR="00445BF6" w:rsidRPr="00624818" w:rsidRDefault="007E7523" w:rsidP="007E7523">
      <w:pPr>
        <w:numPr>
          <w:ilvl w:val="0"/>
          <w:numId w:val="14"/>
        </w:numPr>
        <w:tabs>
          <w:tab w:val="clear" w:pos="360"/>
          <w:tab w:val="num" w:pos="1494"/>
        </w:tabs>
        <w:spacing w:line="360" w:lineRule="auto"/>
        <w:ind w:left="1494"/>
        <w:jc w:val="both"/>
        <w:rPr>
          <w:rFonts w:ascii="Arial" w:hAnsi="Arial" w:cs="Arial"/>
          <w:sz w:val="24"/>
          <w:szCs w:val="24"/>
        </w:rPr>
      </w:pPr>
      <w:r w:rsidRPr="00624818">
        <w:rPr>
          <w:rFonts w:ascii="Arial" w:hAnsi="Arial" w:cs="Arial"/>
          <w:sz w:val="24"/>
          <w:szCs w:val="24"/>
        </w:rPr>
        <w:t>a tanuló az alapfok elvégzése után nem tesz művészeti alapvizsgát,</w:t>
      </w:r>
    </w:p>
    <w:p w:rsidR="007E7523" w:rsidRPr="00624818" w:rsidRDefault="007E7523" w:rsidP="007E7523">
      <w:pPr>
        <w:numPr>
          <w:ilvl w:val="0"/>
          <w:numId w:val="14"/>
        </w:numPr>
        <w:tabs>
          <w:tab w:val="clear" w:pos="360"/>
          <w:tab w:val="num" w:pos="1494"/>
        </w:tabs>
        <w:spacing w:line="360" w:lineRule="auto"/>
        <w:ind w:left="1494"/>
        <w:jc w:val="both"/>
        <w:rPr>
          <w:rFonts w:ascii="Arial" w:hAnsi="Arial" w:cs="Arial"/>
          <w:sz w:val="24"/>
          <w:szCs w:val="24"/>
        </w:rPr>
      </w:pPr>
      <w:r w:rsidRPr="00624818">
        <w:rPr>
          <w:rFonts w:ascii="Arial" w:hAnsi="Arial" w:cs="Arial"/>
          <w:sz w:val="24"/>
          <w:szCs w:val="24"/>
        </w:rPr>
        <w:t xml:space="preserve">a tanuló a továbbképző elvégzése leteszi a záróvizsgát illetve ha nem tesz záróvizsgát, </w:t>
      </w:r>
    </w:p>
    <w:p w:rsidR="007E7523" w:rsidRPr="00624818" w:rsidRDefault="007E7523" w:rsidP="007E7523">
      <w:pPr>
        <w:numPr>
          <w:ilvl w:val="0"/>
          <w:numId w:val="14"/>
        </w:numPr>
        <w:tabs>
          <w:tab w:val="clear" w:pos="360"/>
          <w:tab w:val="num" w:pos="1494"/>
        </w:tabs>
        <w:spacing w:line="360" w:lineRule="auto"/>
        <w:ind w:left="1494"/>
        <w:jc w:val="both"/>
        <w:rPr>
          <w:rFonts w:ascii="Arial" w:hAnsi="Arial" w:cs="Arial"/>
          <w:sz w:val="24"/>
          <w:szCs w:val="24"/>
        </w:rPr>
      </w:pPr>
      <w:r w:rsidRPr="00624818">
        <w:rPr>
          <w:rFonts w:ascii="Arial" w:hAnsi="Arial" w:cs="Arial"/>
          <w:sz w:val="24"/>
          <w:szCs w:val="24"/>
        </w:rPr>
        <w:t xml:space="preserve">a tanuló fizetési kötelezettségeit nem teljesítette, </w:t>
      </w:r>
    </w:p>
    <w:p w:rsidR="007E7523" w:rsidRPr="00624818" w:rsidRDefault="007E7523" w:rsidP="007E7523">
      <w:pPr>
        <w:numPr>
          <w:ilvl w:val="0"/>
          <w:numId w:val="14"/>
        </w:numPr>
        <w:tabs>
          <w:tab w:val="clear" w:pos="360"/>
          <w:tab w:val="num" w:pos="1494"/>
        </w:tabs>
        <w:spacing w:line="360" w:lineRule="auto"/>
        <w:ind w:left="1494"/>
        <w:jc w:val="both"/>
        <w:rPr>
          <w:rFonts w:ascii="Arial" w:hAnsi="Arial" w:cs="Arial"/>
          <w:sz w:val="24"/>
          <w:szCs w:val="24"/>
        </w:rPr>
      </w:pPr>
      <w:r w:rsidRPr="00624818">
        <w:rPr>
          <w:rFonts w:ascii="Arial" w:hAnsi="Arial" w:cs="Arial"/>
          <w:sz w:val="24"/>
          <w:szCs w:val="24"/>
        </w:rPr>
        <w:t>a tanuló felvételt nyert művészeti szakközépiskolába, főiskolára,</w:t>
      </w:r>
    </w:p>
    <w:p w:rsidR="007E7523" w:rsidRPr="00624818" w:rsidRDefault="007E7523" w:rsidP="007E7523">
      <w:pPr>
        <w:numPr>
          <w:ilvl w:val="0"/>
          <w:numId w:val="14"/>
        </w:numPr>
        <w:tabs>
          <w:tab w:val="clear" w:pos="360"/>
          <w:tab w:val="num" w:pos="1494"/>
        </w:tabs>
        <w:spacing w:line="360" w:lineRule="auto"/>
        <w:ind w:left="1494"/>
        <w:jc w:val="both"/>
        <w:rPr>
          <w:rFonts w:ascii="Arial" w:hAnsi="Arial" w:cs="Arial"/>
          <w:sz w:val="24"/>
          <w:szCs w:val="24"/>
        </w:rPr>
      </w:pPr>
      <w:r w:rsidRPr="00624818">
        <w:rPr>
          <w:rFonts w:ascii="Arial" w:hAnsi="Arial" w:cs="Arial"/>
          <w:sz w:val="24"/>
          <w:szCs w:val="24"/>
        </w:rPr>
        <w:t>a tanulót más zeneiskola átvette,</w:t>
      </w:r>
    </w:p>
    <w:p w:rsidR="007E7523" w:rsidRPr="00624818" w:rsidRDefault="007E7523" w:rsidP="007E7523">
      <w:pPr>
        <w:numPr>
          <w:ilvl w:val="0"/>
          <w:numId w:val="14"/>
        </w:numPr>
        <w:tabs>
          <w:tab w:val="clear" w:pos="360"/>
          <w:tab w:val="num" w:pos="1494"/>
        </w:tabs>
        <w:spacing w:line="360" w:lineRule="auto"/>
        <w:ind w:left="1494"/>
        <w:jc w:val="both"/>
        <w:rPr>
          <w:rFonts w:ascii="Arial" w:hAnsi="Arial" w:cs="Arial"/>
          <w:sz w:val="24"/>
          <w:szCs w:val="24"/>
        </w:rPr>
      </w:pPr>
      <w:r w:rsidRPr="00624818">
        <w:rPr>
          <w:rFonts w:ascii="Arial" w:hAnsi="Arial" w:cs="Arial"/>
          <w:sz w:val="24"/>
          <w:szCs w:val="24"/>
        </w:rPr>
        <w:t>a tanuló jogerős fegyelmi határozatot kap,</w:t>
      </w:r>
    </w:p>
    <w:p w:rsidR="007E7523" w:rsidRPr="00624818" w:rsidRDefault="007E7523" w:rsidP="007E7523">
      <w:pPr>
        <w:numPr>
          <w:ilvl w:val="0"/>
          <w:numId w:val="14"/>
        </w:numPr>
        <w:tabs>
          <w:tab w:val="clear" w:pos="360"/>
          <w:tab w:val="num" w:pos="1494"/>
        </w:tabs>
        <w:spacing w:line="360" w:lineRule="auto"/>
        <w:ind w:left="1494"/>
        <w:jc w:val="both"/>
        <w:rPr>
          <w:rFonts w:ascii="Arial" w:hAnsi="Arial" w:cs="Arial"/>
          <w:sz w:val="24"/>
          <w:szCs w:val="24"/>
        </w:rPr>
      </w:pPr>
      <w:r w:rsidRPr="00624818">
        <w:rPr>
          <w:rFonts w:ascii="Arial" w:hAnsi="Arial" w:cs="Arial"/>
          <w:sz w:val="24"/>
          <w:szCs w:val="24"/>
        </w:rPr>
        <w:t>a tanuló tíz tanítási óránál többet mulasztott igazolatlanul, feltéve ha az iskola a szülőt minimálisan két alkalommal írásban figyelmeztette ennek következményeire.</w:t>
      </w:r>
    </w:p>
    <w:p w:rsidR="00445BF6" w:rsidRDefault="00445BF6" w:rsidP="00445BF6">
      <w:pPr>
        <w:jc w:val="center"/>
        <w:rPr>
          <w:rFonts w:ascii="Arial" w:hAnsi="Arial" w:cs="Arial"/>
          <w:sz w:val="28"/>
          <w:szCs w:val="28"/>
        </w:rPr>
      </w:pPr>
    </w:p>
    <w:p w:rsidR="007E7523" w:rsidRPr="00624818" w:rsidRDefault="00A925C6" w:rsidP="00624818">
      <w:pPr>
        <w:jc w:val="center"/>
        <w:rPr>
          <w:rFonts w:ascii="Arial" w:hAnsi="Arial" w:cs="Arial"/>
          <w:sz w:val="24"/>
          <w:szCs w:val="24"/>
        </w:rPr>
      </w:pPr>
      <w:r w:rsidRPr="00624818">
        <w:rPr>
          <w:rFonts w:ascii="Arial" w:hAnsi="Arial" w:cs="Arial"/>
          <w:sz w:val="24"/>
          <w:szCs w:val="24"/>
        </w:rPr>
        <w:t xml:space="preserve">5. </w:t>
      </w:r>
      <w:r w:rsidR="007E7523" w:rsidRPr="00624818">
        <w:rPr>
          <w:rFonts w:ascii="Arial" w:hAnsi="Arial" w:cs="Arial"/>
          <w:sz w:val="24"/>
          <w:szCs w:val="24"/>
        </w:rPr>
        <w:t>A MAGASABB ÉVFOLYAMBA LÉPÉS FELTÉTELEI</w:t>
      </w:r>
      <w:r w:rsidRPr="00624818">
        <w:rPr>
          <w:rFonts w:ascii="Arial" w:hAnsi="Arial" w:cs="Arial"/>
          <w:sz w:val="24"/>
          <w:szCs w:val="24"/>
        </w:rPr>
        <w:t>,</w:t>
      </w:r>
    </w:p>
    <w:p w:rsidR="00A925C6" w:rsidRPr="00624818" w:rsidRDefault="00A925C6" w:rsidP="00624818">
      <w:pPr>
        <w:jc w:val="center"/>
        <w:outlineLvl w:val="0"/>
        <w:rPr>
          <w:rFonts w:ascii="Arial" w:hAnsi="Arial" w:cs="Arial"/>
          <w:sz w:val="24"/>
          <w:szCs w:val="24"/>
        </w:rPr>
      </w:pPr>
      <w:r w:rsidRPr="00624818">
        <w:rPr>
          <w:rFonts w:ascii="Arial" w:hAnsi="Arial" w:cs="Arial"/>
          <w:sz w:val="24"/>
          <w:szCs w:val="24"/>
        </w:rPr>
        <w:t>A TOVÁBBTANULÁS LEHETSÉGES IRÁNYAI</w:t>
      </w:r>
    </w:p>
    <w:p w:rsidR="007E7523" w:rsidRPr="00624818" w:rsidRDefault="007E7523" w:rsidP="00A925C6">
      <w:pPr>
        <w:rPr>
          <w:rFonts w:ascii="Arial" w:hAnsi="Arial" w:cs="Arial"/>
          <w:sz w:val="24"/>
          <w:szCs w:val="24"/>
        </w:rPr>
      </w:pPr>
    </w:p>
    <w:p w:rsidR="007E7523" w:rsidRDefault="00553E77">
      <w:pPr>
        <w:jc w:val="center"/>
        <w:rPr>
          <w:rFonts w:ascii="Arial" w:hAnsi="Arial" w:cs="Arial"/>
          <w:sz w:val="24"/>
          <w:szCs w:val="24"/>
        </w:rPr>
      </w:pPr>
      <w:r>
        <w:rPr>
          <w:rFonts w:ascii="Arial" w:hAnsi="Arial" w:cs="Arial"/>
          <w:sz w:val="24"/>
          <w:szCs w:val="24"/>
        </w:rPr>
        <w:t xml:space="preserve">5.1. </w:t>
      </w:r>
      <w:r w:rsidR="00A925C6" w:rsidRPr="00624818">
        <w:rPr>
          <w:rFonts w:ascii="Arial" w:hAnsi="Arial" w:cs="Arial"/>
          <w:sz w:val="24"/>
          <w:szCs w:val="24"/>
        </w:rPr>
        <w:t>M</w:t>
      </w:r>
      <w:r>
        <w:rPr>
          <w:rFonts w:ascii="Arial" w:hAnsi="Arial" w:cs="Arial"/>
          <w:sz w:val="24"/>
          <w:szCs w:val="24"/>
        </w:rPr>
        <w:t>agasabb évfolyamba lépés</w:t>
      </w:r>
    </w:p>
    <w:p w:rsidR="00EB5A64" w:rsidRPr="00624818" w:rsidRDefault="00EB5A64">
      <w:pPr>
        <w:jc w:val="center"/>
        <w:rPr>
          <w:rFonts w:ascii="Arial" w:hAnsi="Arial" w:cs="Arial"/>
          <w:sz w:val="24"/>
          <w:szCs w:val="24"/>
        </w:rPr>
      </w:pPr>
    </w:p>
    <w:p w:rsidR="007E7523" w:rsidRPr="00624818" w:rsidRDefault="007E7523">
      <w:pPr>
        <w:spacing w:line="360" w:lineRule="auto"/>
        <w:ind w:left="1134" w:hanging="1134"/>
        <w:jc w:val="both"/>
        <w:rPr>
          <w:rFonts w:ascii="Arial" w:hAnsi="Arial" w:cs="Arial"/>
          <w:sz w:val="24"/>
          <w:szCs w:val="24"/>
        </w:rPr>
      </w:pPr>
      <w:r w:rsidRPr="00624818">
        <w:rPr>
          <w:rFonts w:ascii="Arial" w:hAnsi="Arial" w:cs="Arial"/>
          <w:sz w:val="24"/>
          <w:szCs w:val="24"/>
        </w:rPr>
        <w:t>A zeneiskolában a tanulók teljesítményét, a követelmények teljesítését folyamatosan értékelni kell. Az osztályozás lehet részletes, a tanuló órai teljesítményének vagy részfeladatok teljesítésének minősítése. Osztályozhatjuk az egy hónapban nyújtott teljesítményt is. A rész- és havi osztályzatokat a tanár pedagógiai gyakorlata határozza meg.</w:t>
      </w:r>
    </w:p>
    <w:p w:rsidR="007E7523" w:rsidRPr="00624818" w:rsidRDefault="007E7523">
      <w:pPr>
        <w:spacing w:line="360" w:lineRule="auto"/>
        <w:ind w:left="1134" w:hanging="1134"/>
        <w:jc w:val="both"/>
        <w:rPr>
          <w:rFonts w:ascii="Arial" w:hAnsi="Arial" w:cs="Arial"/>
          <w:sz w:val="24"/>
          <w:szCs w:val="24"/>
        </w:rPr>
      </w:pPr>
      <w:r w:rsidRPr="00624818">
        <w:rPr>
          <w:rFonts w:ascii="Arial" w:hAnsi="Arial" w:cs="Arial"/>
          <w:sz w:val="24"/>
          <w:szCs w:val="24"/>
        </w:rPr>
        <w:t>Félév és tanév végén a tanuló féléves illetve egész évi munkáját kell osztályozni az előírt és teljesített követelmények alapján. Félévkor a növendék teljesítményét a szaktanár értékeli és osztályozza, tanév végén a tanuló vizsgabizottság előtt ad számot tudásáról.</w:t>
      </w:r>
    </w:p>
    <w:p w:rsidR="007E7523" w:rsidRPr="00624818" w:rsidRDefault="007E7523">
      <w:pPr>
        <w:spacing w:line="360" w:lineRule="auto"/>
        <w:ind w:left="1134" w:hanging="1134"/>
        <w:jc w:val="both"/>
        <w:rPr>
          <w:rFonts w:ascii="Arial" w:hAnsi="Arial" w:cs="Arial"/>
          <w:sz w:val="24"/>
          <w:szCs w:val="24"/>
        </w:rPr>
      </w:pPr>
      <w:r w:rsidRPr="00624818">
        <w:rPr>
          <w:rFonts w:ascii="Arial" w:hAnsi="Arial" w:cs="Arial"/>
          <w:sz w:val="24"/>
          <w:szCs w:val="24"/>
        </w:rPr>
        <w:t>Az iskola felsőbb évfolyamába lépésnek feltétele a tantervi programban előírt minimális követelmények teljesítése. Felsőbb évfolyamba csak az a növendék bocsátható, aki a főtárgyból és a kötelező tárgyakból eredményes vizsgát (beszámolót) tett.</w:t>
      </w:r>
    </w:p>
    <w:p w:rsidR="007E7523" w:rsidRDefault="007E7523">
      <w:pPr>
        <w:spacing w:line="360" w:lineRule="auto"/>
        <w:ind w:left="1134" w:hanging="1134"/>
        <w:jc w:val="both"/>
        <w:rPr>
          <w:rFonts w:ascii="Arial" w:hAnsi="Arial" w:cs="Arial"/>
          <w:sz w:val="24"/>
          <w:szCs w:val="24"/>
        </w:rPr>
      </w:pPr>
      <w:r w:rsidRPr="00624818">
        <w:rPr>
          <w:rFonts w:ascii="Arial" w:hAnsi="Arial" w:cs="Arial"/>
          <w:sz w:val="24"/>
          <w:szCs w:val="24"/>
        </w:rPr>
        <w:t>A tanuló részére kérelemre engedélyezhető egy vagy több évfolyam megismétlése, abban az esetben is, ha egyébként felsőbb évfol</w:t>
      </w:r>
      <w:r w:rsidR="00EB5A64">
        <w:rPr>
          <w:rFonts w:ascii="Arial" w:hAnsi="Arial" w:cs="Arial"/>
          <w:sz w:val="24"/>
          <w:szCs w:val="24"/>
        </w:rPr>
        <w:t xml:space="preserve">yamba léphetne /71.§ (5)/ </w:t>
      </w:r>
    </w:p>
    <w:p w:rsidR="00EB5A64" w:rsidRDefault="00EB5A64">
      <w:pPr>
        <w:spacing w:line="360" w:lineRule="auto"/>
        <w:ind w:left="1134" w:hanging="1134"/>
        <w:jc w:val="both"/>
        <w:rPr>
          <w:rFonts w:ascii="Arial" w:hAnsi="Arial" w:cs="Arial"/>
          <w:sz w:val="24"/>
          <w:szCs w:val="24"/>
        </w:rPr>
      </w:pPr>
    </w:p>
    <w:p w:rsidR="00EB5A64" w:rsidRDefault="00EB5A64">
      <w:pPr>
        <w:spacing w:line="360" w:lineRule="auto"/>
        <w:ind w:left="1134" w:hanging="1134"/>
        <w:jc w:val="both"/>
        <w:rPr>
          <w:rFonts w:ascii="Arial" w:hAnsi="Arial" w:cs="Arial"/>
          <w:sz w:val="24"/>
          <w:szCs w:val="24"/>
        </w:rPr>
      </w:pPr>
    </w:p>
    <w:p w:rsidR="00BB5C4E" w:rsidRDefault="00BB5C4E">
      <w:pPr>
        <w:spacing w:line="360" w:lineRule="auto"/>
        <w:ind w:left="1134" w:hanging="1134"/>
        <w:jc w:val="both"/>
        <w:rPr>
          <w:rFonts w:ascii="Arial" w:hAnsi="Arial" w:cs="Arial"/>
          <w:sz w:val="24"/>
          <w:szCs w:val="24"/>
        </w:rPr>
      </w:pPr>
    </w:p>
    <w:p w:rsidR="00A66F5D" w:rsidRDefault="007E7523">
      <w:pPr>
        <w:spacing w:line="360" w:lineRule="auto"/>
        <w:ind w:left="1134" w:hanging="1134"/>
        <w:jc w:val="both"/>
        <w:rPr>
          <w:rFonts w:ascii="Arial" w:hAnsi="Arial" w:cs="Arial"/>
          <w:sz w:val="24"/>
          <w:szCs w:val="24"/>
        </w:rPr>
      </w:pPr>
      <w:r w:rsidRPr="00624818">
        <w:rPr>
          <w:rFonts w:ascii="Arial" w:hAnsi="Arial" w:cs="Arial"/>
          <w:sz w:val="24"/>
          <w:szCs w:val="24"/>
        </w:rPr>
        <w:t>A tanulmányi követelmények nem teljesítése miatt egy alkalommal az évfolyam megismételhető (115.§ (1). bek. c).</w:t>
      </w:r>
    </w:p>
    <w:p w:rsidR="007E7523" w:rsidRPr="00553E77" w:rsidRDefault="007E7523">
      <w:pPr>
        <w:spacing w:line="360" w:lineRule="auto"/>
        <w:ind w:left="1134" w:hanging="1134"/>
        <w:jc w:val="both"/>
        <w:rPr>
          <w:rFonts w:ascii="Arial" w:hAnsi="Arial" w:cs="Arial"/>
          <w:sz w:val="24"/>
          <w:szCs w:val="24"/>
        </w:rPr>
      </w:pPr>
      <w:r w:rsidRPr="00553E77">
        <w:rPr>
          <w:rFonts w:ascii="Arial" w:hAnsi="Arial" w:cs="Arial"/>
          <w:sz w:val="24"/>
          <w:szCs w:val="24"/>
        </w:rPr>
        <w:t>Továbbképző osztályba az alapfok elvégzése után az a tanuló léphet, aki művészeti alapvizsgát tett (71.§ (6). bek.). Ennek megszervezését a 8/2000. (V.24.) OM. rendeletben foglaltak szerint kell elvégezni. Az alapvizsga felmenő rendszerben kerül majd bevezetésre.</w:t>
      </w:r>
      <w:r w:rsidR="0051205D">
        <w:rPr>
          <w:rFonts w:ascii="Arial" w:hAnsi="Arial" w:cs="Arial"/>
          <w:sz w:val="24"/>
          <w:szCs w:val="24"/>
        </w:rPr>
        <w:t xml:space="preserve"> Az alapvizsgák lebonyolításának helyi rendjét és szabályait e dokumentum 1. számú melléklete tartalmazza.</w:t>
      </w:r>
    </w:p>
    <w:p w:rsidR="007E7523" w:rsidRPr="00553E77" w:rsidRDefault="007E7523">
      <w:pPr>
        <w:jc w:val="center"/>
        <w:rPr>
          <w:rFonts w:ascii="Arial" w:hAnsi="Arial" w:cs="Arial"/>
          <w:sz w:val="24"/>
          <w:szCs w:val="24"/>
        </w:rPr>
      </w:pPr>
    </w:p>
    <w:p w:rsidR="007E7523" w:rsidRPr="00553E77" w:rsidRDefault="00553E77" w:rsidP="00553E77">
      <w:pPr>
        <w:pStyle w:val="Cmsor7"/>
        <w:rPr>
          <w:sz w:val="24"/>
          <w:szCs w:val="24"/>
        </w:rPr>
      </w:pPr>
      <w:r>
        <w:rPr>
          <w:sz w:val="24"/>
          <w:szCs w:val="24"/>
        </w:rPr>
        <w:t xml:space="preserve">5.2. </w:t>
      </w:r>
      <w:r w:rsidR="007E7523" w:rsidRPr="00553E77">
        <w:rPr>
          <w:sz w:val="24"/>
          <w:szCs w:val="24"/>
        </w:rPr>
        <w:t>T</w:t>
      </w:r>
      <w:r>
        <w:rPr>
          <w:sz w:val="24"/>
          <w:szCs w:val="24"/>
        </w:rPr>
        <w:t>ovábbtanulás</w:t>
      </w:r>
    </w:p>
    <w:p w:rsidR="007E7523" w:rsidRPr="00553E77" w:rsidRDefault="007E7523">
      <w:pPr>
        <w:jc w:val="center"/>
        <w:rPr>
          <w:rFonts w:ascii="Arial" w:hAnsi="Arial" w:cs="Arial"/>
          <w:sz w:val="24"/>
          <w:szCs w:val="24"/>
        </w:rPr>
      </w:pPr>
    </w:p>
    <w:p w:rsidR="007E7523" w:rsidRPr="00553E77" w:rsidRDefault="007E7523" w:rsidP="007E7523">
      <w:pPr>
        <w:numPr>
          <w:ilvl w:val="0"/>
          <w:numId w:val="9"/>
        </w:numPr>
        <w:tabs>
          <w:tab w:val="clear" w:pos="360"/>
          <w:tab w:val="num" w:pos="1068"/>
        </w:tabs>
        <w:spacing w:line="360" w:lineRule="auto"/>
        <w:ind w:left="1068"/>
        <w:jc w:val="both"/>
        <w:rPr>
          <w:rFonts w:ascii="Arial" w:hAnsi="Arial" w:cs="Arial"/>
          <w:sz w:val="24"/>
          <w:szCs w:val="24"/>
        </w:rPr>
      </w:pPr>
      <w:r w:rsidRPr="00553E77">
        <w:rPr>
          <w:rFonts w:ascii="Arial" w:hAnsi="Arial" w:cs="Arial"/>
          <w:sz w:val="24"/>
          <w:szCs w:val="24"/>
        </w:rPr>
        <w:t xml:space="preserve">Egyedi szakirányú továbbtanulás a kiemelkedően tehetséges növendékeknek a Liszt Ferenc Zeneművészeti Főiskola előkészítő osztályában. </w:t>
      </w:r>
    </w:p>
    <w:p w:rsidR="007E7523" w:rsidRPr="00553E77" w:rsidRDefault="007E7523" w:rsidP="007E7523">
      <w:pPr>
        <w:pStyle w:val="BodyText21"/>
        <w:widowControl/>
        <w:numPr>
          <w:ilvl w:val="0"/>
          <w:numId w:val="9"/>
        </w:numPr>
        <w:tabs>
          <w:tab w:val="clear" w:pos="360"/>
          <w:tab w:val="num" w:pos="1068"/>
        </w:tabs>
        <w:ind w:left="1068"/>
        <w:rPr>
          <w:sz w:val="24"/>
          <w:szCs w:val="24"/>
        </w:rPr>
      </w:pPr>
      <w:r w:rsidRPr="00553E77">
        <w:rPr>
          <w:sz w:val="24"/>
          <w:szCs w:val="24"/>
        </w:rPr>
        <w:t>Középfokú szakirányú továbbtanulás a zeneművészeti szakközépiskolákban (7. vagy 8. osztály után).</w:t>
      </w:r>
    </w:p>
    <w:p w:rsidR="007E7523" w:rsidRPr="00553E77" w:rsidRDefault="007E7523" w:rsidP="007E7523">
      <w:pPr>
        <w:numPr>
          <w:ilvl w:val="0"/>
          <w:numId w:val="9"/>
        </w:numPr>
        <w:tabs>
          <w:tab w:val="clear" w:pos="360"/>
          <w:tab w:val="num" w:pos="1068"/>
        </w:tabs>
        <w:spacing w:line="360" w:lineRule="auto"/>
        <w:ind w:left="1068"/>
        <w:jc w:val="both"/>
        <w:rPr>
          <w:rFonts w:ascii="Arial" w:hAnsi="Arial" w:cs="Arial"/>
          <w:sz w:val="24"/>
          <w:szCs w:val="24"/>
        </w:rPr>
      </w:pPr>
      <w:r w:rsidRPr="00553E77">
        <w:rPr>
          <w:rFonts w:ascii="Arial" w:hAnsi="Arial" w:cs="Arial"/>
          <w:sz w:val="24"/>
          <w:szCs w:val="24"/>
        </w:rPr>
        <w:t>Felsőfokú szakirányú továbbtanulás (érettségi után) a Liszt Ferenc Zeneművészeti Egyetem egyetemi vagy főiskolai tagozatán, ELTE, JATE, KLTE stb. egyetemek tagozatain (ének-zenetanárképző szakok).</w:t>
      </w:r>
    </w:p>
    <w:p w:rsidR="007E7523" w:rsidRPr="00553E77" w:rsidRDefault="007E7523">
      <w:pPr>
        <w:spacing w:line="360" w:lineRule="auto"/>
        <w:jc w:val="both"/>
        <w:rPr>
          <w:rFonts w:ascii="Arial" w:hAnsi="Arial" w:cs="Arial"/>
          <w:sz w:val="24"/>
          <w:szCs w:val="24"/>
        </w:rPr>
      </w:pPr>
      <w:r w:rsidRPr="00553E77">
        <w:rPr>
          <w:rFonts w:ascii="Arial" w:hAnsi="Arial" w:cs="Arial"/>
          <w:sz w:val="24"/>
          <w:szCs w:val="24"/>
        </w:rPr>
        <w:t>A továbbtanulás feltétele a sikeres felvételi vizsga a megfelelő zenei és közismereti tárgyakból.</w:t>
      </w:r>
    </w:p>
    <w:p w:rsidR="007E7523" w:rsidRPr="00553E77" w:rsidRDefault="007E7523">
      <w:pPr>
        <w:spacing w:line="360" w:lineRule="auto"/>
        <w:jc w:val="both"/>
        <w:rPr>
          <w:rFonts w:ascii="Arial" w:hAnsi="Arial" w:cs="Arial"/>
          <w:sz w:val="24"/>
          <w:szCs w:val="24"/>
        </w:rPr>
      </w:pPr>
      <w:r w:rsidRPr="00553E77">
        <w:rPr>
          <w:rFonts w:ascii="Arial" w:hAnsi="Arial" w:cs="Arial"/>
          <w:sz w:val="24"/>
          <w:szCs w:val="24"/>
        </w:rPr>
        <w:t>A zeneiskolai tanulmányok (a hangszeres és ének tudás) jól hasznosíthatók egyéb főiskolákon is (pl. Óvónőképző, Színművészeti Főiskola, stb.).</w:t>
      </w:r>
    </w:p>
    <w:p w:rsidR="00445BF6" w:rsidRDefault="00445BF6">
      <w:pPr>
        <w:pStyle w:val="BodyText21"/>
        <w:widowControl/>
        <w:spacing w:line="240" w:lineRule="auto"/>
      </w:pPr>
    </w:p>
    <w:p w:rsidR="00445BF6" w:rsidRDefault="00445BF6">
      <w:pPr>
        <w:pStyle w:val="BodyText21"/>
        <w:widowControl/>
        <w:spacing w:line="240" w:lineRule="auto"/>
      </w:pPr>
    </w:p>
    <w:p w:rsidR="007E7523" w:rsidRPr="00553E77" w:rsidRDefault="00A925C6" w:rsidP="00553E77">
      <w:pPr>
        <w:jc w:val="center"/>
        <w:outlineLvl w:val="0"/>
        <w:rPr>
          <w:rFonts w:ascii="Arial" w:hAnsi="Arial" w:cs="Arial"/>
          <w:sz w:val="24"/>
          <w:szCs w:val="24"/>
        </w:rPr>
      </w:pPr>
      <w:r w:rsidRPr="00553E77">
        <w:rPr>
          <w:rFonts w:ascii="Arial" w:hAnsi="Arial" w:cs="Arial"/>
          <w:sz w:val="24"/>
          <w:szCs w:val="24"/>
        </w:rPr>
        <w:t xml:space="preserve">6. </w:t>
      </w:r>
      <w:r w:rsidR="007E7523" w:rsidRPr="00553E77">
        <w:rPr>
          <w:rFonts w:ascii="Arial" w:hAnsi="Arial" w:cs="Arial"/>
          <w:sz w:val="24"/>
          <w:szCs w:val="24"/>
        </w:rPr>
        <w:t>A BESZÁMOLTATÁS ÉS SZÁMONKÉRÉS FORMÁI</w:t>
      </w:r>
    </w:p>
    <w:p w:rsidR="007E7523" w:rsidRPr="00553E77" w:rsidRDefault="007E7523">
      <w:pPr>
        <w:jc w:val="center"/>
        <w:outlineLvl w:val="0"/>
        <w:rPr>
          <w:rFonts w:ascii="Arial" w:hAnsi="Arial" w:cs="Arial"/>
          <w:sz w:val="24"/>
          <w:szCs w:val="24"/>
        </w:rPr>
      </w:pPr>
    </w:p>
    <w:p w:rsidR="007E7523" w:rsidRPr="00553E77" w:rsidRDefault="007E7523">
      <w:pPr>
        <w:pStyle w:val="Cmsor8"/>
        <w:spacing w:line="360" w:lineRule="auto"/>
        <w:rPr>
          <w:sz w:val="24"/>
          <w:szCs w:val="24"/>
        </w:rPr>
      </w:pPr>
      <w:r w:rsidRPr="00553E77">
        <w:rPr>
          <w:sz w:val="24"/>
          <w:szCs w:val="24"/>
        </w:rPr>
        <w:t>Kötelező beszámoltatási formák:</w:t>
      </w:r>
    </w:p>
    <w:p w:rsidR="007E7523" w:rsidRPr="00553E77" w:rsidRDefault="007E7523" w:rsidP="007E7523">
      <w:pPr>
        <w:numPr>
          <w:ilvl w:val="0"/>
          <w:numId w:val="6"/>
        </w:numPr>
        <w:tabs>
          <w:tab w:val="clear" w:pos="360"/>
          <w:tab w:val="num" w:pos="992"/>
        </w:tabs>
        <w:spacing w:line="360" w:lineRule="auto"/>
        <w:ind w:left="1068"/>
        <w:jc w:val="both"/>
        <w:rPr>
          <w:rFonts w:ascii="Arial" w:hAnsi="Arial" w:cs="Arial"/>
          <w:sz w:val="24"/>
          <w:szCs w:val="24"/>
        </w:rPr>
      </w:pPr>
      <w:r w:rsidRPr="00553E77">
        <w:rPr>
          <w:rFonts w:ascii="Arial" w:hAnsi="Arial" w:cs="Arial"/>
          <w:sz w:val="24"/>
          <w:szCs w:val="24"/>
        </w:rPr>
        <w:t>félévi beszámoló vizsga vagy kis koncert formájában,</w:t>
      </w:r>
    </w:p>
    <w:p w:rsidR="007E7523" w:rsidRPr="00553E77" w:rsidRDefault="007E7523" w:rsidP="007E7523">
      <w:pPr>
        <w:pStyle w:val="BodyText21"/>
        <w:widowControl/>
        <w:numPr>
          <w:ilvl w:val="0"/>
          <w:numId w:val="7"/>
        </w:numPr>
        <w:tabs>
          <w:tab w:val="clear" w:pos="360"/>
          <w:tab w:val="num" w:pos="992"/>
        </w:tabs>
        <w:ind w:left="1068"/>
        <w:rPr>
          <w:sz w:val="24"/>
          <w:szCs w:val="24"/>
        </w:rPr>
      </w:pPr>
      <w:r w:rsidRPr="00553E77">
        <w:rPr>
          <w:sz w:val="24"/>
          <w:szCs w:val="24"/>
        </w:rPr>
        <w:t>év végi vizsga vizsgabizottság előtt, esetleg koncertszerűen</w:t>
      </w:r>
    </w:p>
    <w:p w:rsidR="007E7523" w:rsidRPr="00553E77" w:rsidRDefault="007E7523">
      <w:pPr>
        <w:pStyle w:val="BodyText21"/>
        <w:widowControl/>
        <w:tabs>
          <w:tab w:val="num" w:pos="284"/>
        </w:tabs>
        <w:ind w:left="708" w:firstLine="708"/>
        <w:rPr>
          <w:sz w:val="24"/>
          <w:szCs w:val="24"/>
        </w:rPr>
      </w:pPr>
      <w:r w:rsidRPr="00553E77">
        <w:rPr>
          <w:sz w:val="24"/>
          <w:szCs w:val="24"/>
        </w:rPr>
        <w:t>(gyakorlati tárgy),</w:t>
      </w:r>
    </w:p>
    <w:p w:rsidR="007E7523" w:rsidRPr="00553E77" w:rsidRDefault="007E7523" w:rsidP="007E7523">
      <w:pPr>
        <w:numPr>
          <w:ilvl w:val="0"/>
          <w:numId w:val="6"/>
        </w:numPr>
        <w:tabs>
          <w:tab w:val="clear" w:pos="360"/>
          <w:tab w:val="num" w:pos="992"/>
        </w:tabs>
        <w:spacing w:line="360" w:lineRule="auto"/>
        <w:ind w:left="1068"/>
        <w:jc w:val="both"/>
        <w:rPr>
          <w:rFonts w:ascii="Arial" w:hAnsi="Arial" w:cs="Arial"/>
          <w:sz w:val="24"/>
          <w:szCs w:val="24"/>
        </w:rPr>
      </w:pPr>
      <w:r w:rsidRPr="00553E77">
        <w:rPr>
          <w:rFonts w:ascii="Arial" w:hAnsi="Arial" w:cs="Arial"/>
          <w:sz w:val="24"/>
          <w:szCs w:val="24"/>
        </w:rPr>
        <w:t>összefoglaló óra vizsgaelnök jelenlétében (elméleti tárgy).</w:t>
      </w:r>
    </w:p>
    <w:p w:rsidR="007E7523" w:rsidRPr="00553E77" w:rsidRDefault="007E7523">
      <w:pPr>
        <w:spacing w:line="360" w:lineRule="auto"/>
        <w:jc w:val="both"/>
        <w:rPr>
          <w:rFonts w:ascii="Arial" w:hAnsi="Arial" w:cs="Arial"/>
          <w:sz w:val="24"/>
          <w:szCs w:val="24"/>
        </w:rPr>
      </w:pPr>
      <w:r w:rsidRPr="00553E77">
        <w:rPr>
          <w:rFonts w:ascii="Arial" w:hAnsi="Arial" w:cs="Arial"/>
          <w:sz w:val="24"/>
          <w:szCs w:val="24"/>
        </w:rPr>
        <w:t>Lehetséges beszámoltatási formák:</w:t>
      </w:r>
    </w:p>
    <w:p w:rsidR="007E7523" w:rsidRPr="00553E77" w:rsidRDefault="007E7523" w:rsidP="007E7523">
      <w:pPr>
        <w:pStyle w:val="BodyText21"/>
        <w:widowControl/>
        <w:numPr>
          <w:ilvl w:val="0"/>
          <w:numId w:val="8"/>
        </w:numPr>
        <w:tabs>
          <w:tab w:val="clear" w:pos="360"/>
          <w:tab w:val="num" w:pos="1068"/>
        </w:tabs>
        <w:ind w:left="1068"/>
        <w:rPr>
          <w:sz w:val="24"/>
          <w:szCs w:val="24"/>
        </w:rPr>
      </w:pPr>
      <w:r w:rsidRPr="00553E77">
        <w:rPr>
          <w:sz w:val="24"/>
          <w:szCs w:val="24"/>
        </w:rPr>
        <w:t>felmérő dolgozat félévkor és év végén (elméleti tárgy).</w:t>
      </w:r>
    </w:p>
    <w:p w:rsidR="007E7523" w:rsidRDefault="007E7523" w:rsidP="007E7523">
      <w:pPr>
        <w:numPr>
          <w:ilvl w:val="0"/>
          <w:numId w:val="8"/>
        </w:numPr>
        <w:tabs>
          <w:tab w:val="clear" w:pos="360"/>
          <w:tab w:val="num" w:pos="1068"/>
        </w:tabs>
        <w:spacing w:line="360" w:lineRule="auto"/>
        <w:ind w:left="1068"/>
        <w:jc w:val="both"/>
        <w:rPr>
          <w:rFonts w:ascii="Arial" w:hAnsi="Arial" w:cs="Arial"/>
          <w:sz w:val="24"/>
          <w:szCs w:val="24"/>
        </w:rPr>
      </w:pPr>
      <w:r w:rsidRPr="00553E77">
        <w:rPr>
          <w:rFonts w:ascii="Arial" w:hAnsi="Arial" w:cs="Arial"/>
          <w:sz w:val="24"/>
          <w:szCs w:val="24"/>
        </w:rPr>
        <w:t>közös óra,</w:t>
      </w:r>
    </w:p>
    <w:p w:rsidR="00BB5C4E" w:rsidRDefault="00BB5C4E" w:rsidP="00BB5C4E">
      <w:pPr>
        <w:spacing w:line="360" w:lineRule="auto"/>
        <w:ind w:left="1068"/>
        <w:jc w:val="both"/>
        <w:rPr>
          <w:rFonts w:ascii="Arial" w:hAnsi="Arial" w:cs="Arial"/>
          <w:sz w:val="24"/>
          <w:szCs w:val="24"/>
        </w:rPr>
      </w:pPr>
    </w:p>
    <w:p w:rsidR="00BB5C4E" w:rsidRPr="00553E77" w:rsidRDefault="00BB5C4E" w:rsidP="00BB5C4E">
      <w:pPr>
        <w:spacing w:line="360" w:lineRule="auto"/>
        <w:ind w:left="1068"/>
        <w:jc w:val="both"/>
        <w:rPr>
          <w:rFonts w:ascii="Arial" w:hAnsi="Arial" w:cs="Arial"/>
          <w:sz w:val="24"/>
          <w:szCs w:val="24"/>
        </w:rPr>
      </w:pPr>
    </w:p>
    <w:p w:rsidR="007E7523" w:rsidRPr="00553E77" w:rsidRDefault="007E7523" w:rsidP="007E7523">
      <w:pPr>
        <w:pStyle w:val="BodyText21"/>
        <w:widowControl/>
        <w:numPr>
          <w:ilvl w:val="0"/>
          <w:numId w:val="8"/>
        </w:numPr>
        <w:tabs>
          <w:tab w:val="clear" w:pos="360"/>
          <w:tab w:val="num" w:pos="1068"/>
        </w:tabs>
        <w:ind w:left="1068"/>
        <w:rPr>
          <w:sz w:val="24"/>
          <w:szCs w:val="24"/>
        </w:rPr>
      </w:pPr>
      <w:r w:rsidRPr="00553E77">
        <w:rPr>
          <w:sz w:val="24"/>
          <w:szCs w:val="24"/>
        </w:rPr>
        <w:t>meghallgatás,</w:t>
      </w:r>
    </w:p>
    <w:p w:rsidR="007E7523" w:rsidRPr="00553E77" w:rsidRDefault="007E7523" w:rsidP="007E7523">
      <w:pPr>
        <w:numPr>
          <w:ilvl w:val="0"/>
          <w:numId w:val="8"/>
        </w:numPr>
        <w:tabs>
          <w:tab w:val="clear" w:pos="360"/>
          <w:tab w:val="num" w:pos="1068"/>
        </w:tabs>
        <w:spacing w:line="360" w:lineRule="auto"/>
        <w:ind w:left="1068"/>
        <w:jc w:val="both"/>
        <w:rPr>
          <w:rFonts w:ascii="Arial" w:hAnsi="Arial" w:cs="Arial"/>
          <w:sz w:val="24"/>
          <w:szCs w:val="24"/>
        </w:rPr>
      </w:pPr>
      <w:r w:rsidRPr="00553E77">
        <w:rPr>
          <w:rFonts w:ascii="Arial" w:hAnsi="Arial" w:cs="Arial"/>
          <w:sz w:val="24"/>
          <w:szCs w:val="24"/>
        </w:rPr>
        <w:t>hangverseny.</w:t>
      </w:r>
    </w:p>
    <w:p w:rsidR="00553E77" w:rsidRDefault="00553E77" w:rsidP="00445BF6">
      <w:pPr>
        <w:rPr>
          <w:rFonts w:ascii="Arial" w:hAnsi="Arial" w:cs="Arial"/>
          <w:sz w:val="28"/>
          <w:szCs w:val="28"/>
        </w:rPr>
      </w:pPr>
    </w:p>
    <w:p w:rsidR="007E7523" w:rsidRPr="00553E77" w:rsidRDefault="00445BF6" w:rsidP="00553E77">
      <w:pPr>
        <w:jc w:val="center"/>
        <w:rPr>
          <w:rFonts w:ascii="Arial" w:hAnsi="Arial" w:cs="Arial"/>
          <w:sz w:val="24"/>
          <w:szCs w:val="24"/>
        </w:rPr>
      </w:pPr>
      <w:r w:rsidRPr="00553E77">
        <w:rPr>
          <w:rFonts w:ascii="Arial" w:hAnsi="Arial" w:cs="Arial"/>
          <w:sz w:val="24"/>
          <w:szCs w:val="24"/>
        </w:rPr>
        <w:t xml:space="preserve">7. </w:t>
      </w:r>
      <w:r w:rsidR="007E7523" w:rsidRPr="00553E77">
        <w:rPr>
          <w:rFonts w:ascii="Arial" w:hAnsi="Arial" w:cs="Arial"/>
          <w:sz w:val="24"/>
          <w:szCs w:val="24"/>
        </w:rPr>
        <w:t>A TANULÓK ÉRTÉKELÉSÉNEK ÉS MINŐSÍTÉSÉNEK FORMÁI</w:t>
      </w:r>
    </w:p>
    <w:p w:rsidR="00553E77" w:rsidRPr="00553E77" w:rsidRDefault="00553E77">
      <w:pPr>
        <w:jc w:val="center"/>
        <w:rPr>
          <w:rFonts w:ascii="Arial" w:hAnsi="Arial" w:cs="Arial"/>
          <w:sz w:val="24"/>
          <w:szCs w:val="24"/>
        </w:rPr>
      </w:pPr>
    </w:p>
    <w:p w:rsidR="007E7523" w:rsidRPr="00553E77" w:rsidRDefault="004B7D58">
      <w:pPr>
        <w:spacing w:line="360" w:lineRule="auto"/>
        <w:ind w:left="567" w:hanging="567"/>
        <w:jc w:val="both"/>
        <w:rPr>
          <w:rFonts w:ascii="Arial" w:hAnsi="Arial" w:cs="Arial"/>
          <w:sz w:val="24"/>
          <w:szCs w:val="24"/>
        </w:rPr>
      </w:pPr>
      <w:r>
        <w:rPr>
          <w:rFonts w:ascii="Arial" w:hAnsi="Arial" w:cs="Arial"/>
          <w:sz w:val="24"/>
          <w:szCs w:val="24"/>
        </w:rPr>
        <w:t xml:space="preserve">Szöveges értékelés </w:t>
      </w:r>
      <w:r w:rsidR="007E7523" w:rsidRPr="00553E77">
        <w:rPr>
          <w:rFonts w:ascii="Arial" w:hAnsi="Arial" w:cs="Arial"/>
          <w:sz w:val="24"/>
          <w:szCs w:val="24"/>
        </w:rPr>
        <w:t xml:space="preserve"> hangs</w:t>
      </w:r>
      <w:r>
        <w:rPr>
          <w:rFonts w:ascii="Arial" w:hAnsi="Arial" w:cs="Arial"/>
          <w:sz w:val="24"/>
          <w:szCs w:val="24"/>
        </w:rPr>
        <w:t>zeres előképző</w:t>
      </w:r>
      <w:r w:rsidR="007E7523" w:rsidRPr="00553E77">
        <w:rPr>
          <w:rFonts w:ascii="Arial" w:hAnsi="Arial" w:cs="Arial"/>
          <w:sz w:val="24"/>
          <w:szCs w:val="24"/>
        </w:rPr>
        <w:t xml:space="preserve"> </w:t>
      </w:r>
      <w:r>
        <w:rPr>
          <w:rFonts w:ascii="Arial" w:hAnsi="Arial" w:cs="Arial"/>
          <w:sz w:val="24"/>
          <w:szCs w:val="24"/>
        </w:rPr>
        <w:t xml:space="preserve">és </w:t>
      </w:r>
      <w:r w:rsidR="007E7523" w:rsidRPr="00553E77">
        <w:rPr>
          <w:rFonts w:ascii="Arial" w:hAnsi="Arial" w:cs="Arial"/>
          <w:sz w:val="24"/>
          <w:szCs w:val="24"/>
        </w:rPr>
        <w:t>dalosjáték melléktárgyakból:</w:t>
      </w:r>
    </w:p>
    <w:p w:rsidR="007E7523" w:rsidRPr="00553E77" w:rsidRDefault="007E7523" w:rsidP="007E7523">
      <w:pPr>
        <w:numPr>
          <w:ilvl w:val="0"/>
          <w:numId w:val="10"/>
        </w:numPr>
        <w:tabs>
          <w:tab w:val="clear" w:pos="360"/>
          <w:tab w:val="num" w:pos="1428"/>
          <w:tab w:val="left" w:pos="2484"/>
        </w:tabs>
        <w:spacing w:line="360" w:lineRule="auto"/>
        <w:ind w:left="1428"/>
        <w:jc w:val="both"/>
        <w:rPr>
          <w:rFonts w:ascii="Arial" w:hAnsi="Arial" w:cs="Arial"/>
          <w:sz w:val="24"/>
          <w:szCs w:val="24"/>
        </w:rPr>
      </w:pPr>
      <w:r w:rsidRPr="00553E77">
        <w:rPr>
          <w:rFonts w:ascii="Arial" w:hAnsi="Arial" w:cs="Arial"/>
          <w:sz w:val="24"/>
          <w:szCs w:val="24"/>
        </w:rPr>
        <w:t>jól megfelelt,</w:t>
      </w:r>
    </w:p>
    <w:p w:rsidR="007E7523" w:rsidRPr="00553E77" w:rsidRDefault="007E7523" w:rsidP="007E7523">
      <w:pPr>
        <w:numPr>
          <w:ilvl w:val="0"/>
          <w:numId w:val="10"/>
        </w:numPr>
        <w:tabs>
          <w:tab w:val="clear" w:pos="360"/>
          <w:tab w:val="num" w:pos="1428"/>
          <w:tab w:val="left" w:pos="2484"/>
        </w:tabs>
        <w:spacing w:line="360" w:lineRule="auto"/>
        <w:ind w:left="1428"/>
        <w:jc w:val="both"/>
        <w:rPr>
          <w:rFonts w:ascii="Arial" w:hAnsi="Arial" w:cs="Arial"/>
          <w:sz w:val="24"/>
          <w:szCs w:val="24"/>
        </w:rPr>
      </w:pPr>
      <w:r w:rsidRPr="00553E77">
        <w:rPr>
          <w:rFonts w:ascii="Arial" w:hAnsi="Arial" w:cs="Arial"/>
          <w:sz w:val="24"/>
          <w:szCs w:val="24"/>
        </w:rPr>
        <w:t>megfelelt,</w:t>
      </w:r>
    </w:p>
    <w:p w:rsidR="004B7D58" w:rsidRDefault="007E7523" w:rsidP="004B7D58">
      <w:pPr>
        <w:numPr>
          <w:ilvl w:val="0"/>
          <w:numId w:val="10"/>
        </w:numPr>
        <w:tabs>
          <w:tab w:val="clear" w:pos="360"/>
          <w:tab w:val="num" w:pos="1428"/>
          <w:tab w:val="left" w:pos="2484"/>
        </w:tabs>
        <w:spacing w:line="360" w:lineRule="auto"/>
        <w:ind w:left="1428"/>
        <w:jc w:val="both"/>
        <w:rPr>
          <w:rFonts w:ascii="Arial" w:hAnsi="Arial" w:cs="Arial"/>
          <w:sz w:val="24"/>
          <w:szCs w:val="24"/>
        </w:rPr>
      </w:pPr>
      <w:r w:rsidRPr="00553E77">
        <w:rPr>
          <w:rFonts w:ascii="Arial" w:hAnsi="Arial" w:cs="Arial"/>
          <w:sz w:val="24"/>
          <w:szCs w:val="24"/>
        </w:rPr>
        <w:t>nem felelt meg.</w:t>
      </w:r>
    </w:p>
    <w:p w:rsidR="004B7D58" w:rsidRPr="00553E77" w:rsidRDefault="004B7D58" w:rsidP="004B7D58">
      <w:pPr>
        <w:tabs>
          <w:tab w:val="left" w:pos="2484"/>
        </w:tabs>
        <w:spacing w:line="360" w:lineRule="auto"/>
        <w:jc w:val="both"/>
        <w:rPr>
          <w:rFonts w:ascii="Arial" w:hAnsi="Arial" w:cs="Arial"/>
          <w:sz w:val="24"/>
          <w:szCs w:val="24"/>
        </w:rPr>
      </w:pPr>
      <w:r>
        <w:rPr>
          <w:rFonts w:ascii="Arial" w:hAnsi="Arial" w:cs="Arial"/>
          <w:sz w:val="24"/>
          <w:szCs w:val="24"/>
        </w:rPr>
        <w:t>A többi kötelező melléktárgy 1-5-ig érdemjeggyel értékelhető.</w:t>
      </w:r>
    </w:p>
    <w:p w:rsidR="007E7523" w:rsidRPr="00553E77" w:rsidRDefault="007E7523">
      <w:pPr>
        <w:spacing w:line="360" w:lineRule="auto"/>
        <w:ind w:left="567" w:hanging="567"/>
        <w:jc w:val="both"/>
        <w:rPr>
          <w:rFonts w:ascii="Arial" w:hAnsi="Arial" w:cs="Arial"/>
          <w:sz w:val="24"/>
          <w:szCs w:val="24"/>
        </w:rPr>
      </w:pPr>
      <w:r w:rsidRPr="00553E77">
        <w:rPr>
          <w:rFonts w:ascii="Arial" w:hAnsi="Arial" w:cs="Arial"/>
          <w:sz w:val="24"/>
          <w:szCs w:val="24"/>
        </w:rPr>
        <w:t>A szolfézs előképző szorgalom jegyei megegyeznek a főtárgy tartalmi értékelésével, ahol az alapfok 1. osztályából a továbbképző befejezéséig a főtárgy</w:t>
      </w:r>
      <w:r w:rsidR="004B7D58">
        <w:rPr>
          <w:rFonts w:ascii="Arial" w:hAnsi="Arial" w:cs="Arial"/>
          <w:sz w:val="24"/>
          <w:szCs w:val="24"/>
        </w:rPr>
        <w:t xml:space="preserve"> 5,</w:t>
      </w:r>
      <w:r w:rsidRPr="00553E77">
        <w:rPr>
          <w:rFonts w:ascii="Arial" w:hAnsi="Arial" w:cs="Arial"/>
          <w:sz w:val="24"/>
          <w:szCs w:val="24"/>
        </w:rPr>
        <w:t xml:space="preserve"> a</w:t>
      </w:r>
      <w:r w:rsidR="004B7D58">
        <w:rPr>
          <w:rFonts w:ascii="Arial" w:hAnsi="Arial" w:cs="Arial"/>
          <w:sz w:val="24"/>
          <w:szCs w:val="24"/>
        </w:rPr>
        <w:t xml:space="preserve"> szorgalom 4</w:t>
      </w:r>
      <w:r w:rsidRPr="00553E77">
        <w:rPr>
          <w:rFonts w:ascii="Arial" w:hAnsi="Arial" w:cs="Arial"/>
          <w:sz w:val="24"/>
          <w:szCs w:val="24"/>
        </w:rPr>
        <w:t xml:space="preserve"> érdemjegy fokozattal értékelhető.</w:t>
      </w:r>
    </w:p>
    <w:p w:rsidR="00445BF6" w:rsidRPr="00553E77" w:rsidRDefault="007E7523">
      <w:pPr>
        <w:spacing w:line="360" w:lineRule="auto"/>
        <w:ind w:left="567" w:hanging="567"/>
        <w:jc w:val="both"/>
        <w:rPr>
          <w:rFonts w:ascii="Arial" w:hAnsi="Arial" w:cs="Arial"/>
          <w:sz w:val="24"/>
          <w:szCs w:val="24"/>
        </w:rPr>
      </w:pPr>
      <w:r w:rsidRPr="00553E77">
        <w:rPr>
          <w:rFonts w:ascii="Arial" w:hAnsi="Arial" w:cs="Arial"/>
          <w:sz w:val="24"/>
          <w:szCs w:val="24"/>
        </w:rPr>
        <w:t>A főtárgy jegyek a térítési díj és tandíj megállapításánál meghatározóak, a szorgalom jegyek ebből a szempontból nem számítanak.</w:t>
      </w:r>
    </w:p>
    <w:p w:rsidR="007E7523" w:rsidRPr="00553E77" w:rsidRDefault="007E7523">
      <w:pPr>
        <w:pStyle w:val="BodyText21"/>
        <w:widowControl/>
        <w:rPr>
          <w:sz w:val="24"/>
          <w:szCs w:val="24"/>
        </w:rPr>
      </w:pPr>
      <w:r w:rsidRPr="00553E77">
        <w:rPr>
          <w:sz w:val="24"/>
          <w:szCs w:val="24"/>
        </w:rPr>
        <w:t xml:space="preserve">Adható </w:t>
      </w:r>
      <w:r w:rsidRPr="00553E77">
        <w:rPr>
          <w:b/>
          <w:bCs/>
          <w:sz w:val="24"/>
          <w:szCs w:val="24"/>
        </w:rPr>
        <w:t>főtárgy</w:t>
      </w:r>
      <w:r w:rsidRPr="00553E77">
        <w:rPr>
          <w:sz w:val="24"/>
          <w:szCs w:val="24"/>
        </w:rPr>
        <w:t xml:space="preserve"> érdemjegyek:</w:t>
      </w:r>
    </w:p>
    <w:p w:rsidR="007E7523" w:rsidRPr="00553E77" w:rsidRDefault="007E7523">
      <w:pPr>
        <w:spacing w:line="360" w:lineRule="auto"/>
        <w:jc w:val="both"/>
        <w:rPr>
          <w:rFonts w:ascii="Arial" w:hAnsi="Arial" w:cs="Arial"/>
          <w:sz w:val="24"/>
          <w:szCs w:val="24"/>
        </w:rPr>
      </w:pPr>
      <w:r w:rsidRPr="00553E77">
        <w:rPr>
          <w:rFonts w:ascii="Arial" w:hAnsi="Arial" w:cs="Arial"/>
          <w:sz w:val="24"/>
          <w:szCs w:val="24"/>
        </w:rPr>
        <w:t xml:space="preserve"> “A” és “B” tagozaton az elvárások különbözhetnek.</w:t>
      </w:r>
    </w:p>
    <w:p w:rsidR="007E7523" w:rsidRPr="00553E77" w:rsidRDefault="007E7523">
      <w:pPr>
        <w:spacing w:line="360" w:lineRule="auto"/>
        <w:ind w:left="1134" w:hanging="567"/>
        <w:jc w:val="both"/>
        <w:rPr>
          <w:rFonts w:ascii="Arial" w:hAnsi="Arial" w:cs="Arial"/>
          <w:sz w:val="24"/>
          <w:szCs w:val="24"/>
        </w:rPr>
      </w:pPr>
      <w:r w:rsidRPr="00553E77">
        <w:rPr>
          <w:rFonts w:ascii="Arial" w:hAnsi="Arial" w:cs="Arial"/>
          <w:sz w:val="24"/>
          <w:szCs w:val="24"/>
        </w:rPr>
        <w:t>5 (jeles): Az osztályzatnak megfelelő tudásszintű, fejlődésében kiegyensúlyozott, fogékony és muzikális, szerepléseken megbízható.</w:t>
      </w:r>
    </w:p>
    <w:p w:rsidR="007E7523" w:rsidRPr="00553E77" w:rsidRDefault="007E7523">
      <w:pPr>
        <w:spacing w:line="360" w:lineRule="auto"/>
        <w:ind w:left="1134" w:hanging="567"/>
        <w:jc w:val="both"/>
        <w:rPr>
          <w:rFonts w:ascii="Arial" w:hAnsi="Arial" w:cs="Arial"/>
          <w:sz w:val="24"/>
          <w:szCs w:val="24"/>
        </w:rPr>
      </w:pPr>
      <w:r w:rsidRPr="00553E77">
        <w:rPr>
          <w:rFonts w:ascii="Arial" w:hAnsi="Arial" w:cs="Arial"/>
          <w:sz w:val="24"/>
          <w:szCs w:val="24"/>
        </w:rPr>
        <w:t>4   (jó): Változékony fejlődésű és fogékonyságú, anyagvégzése kb.</w:t>
      </w:r>
    </w:p>
    <w:p w:rsidR="007E7523" w:rsidRPr="00553E77" w:rsidRDefault="007E7523">
      <w:pPr>
        <w:spacing w:line="360" w:lineRule="auto"/>
        <w:ind w:left="1134"/>
        <w:jc w:val="both"/>
        <w:rPr>
          <w:rFonts w:ascii="Arial" w:hAnsi="Arial" w:cs="Arial"/>
          <w:sz w:val="24"/>
          <w:szCs w:val="24"/>
        </w:rPr>
      </w:pPr>
      <w:r w:rsidRPr="00553E77">
        <w:rPr>
          <w:rFonts w:ascii="Arial" w:hAnsi="Arial" w:cs="Arial"/>
          <w:sz w:val="24"/>
          <w:szCs w:val="24"/>
        </w:rPr>
        <w:t>80%-os, muzikalitása tanári ráhatású, biztonsága nem tökéletes, viszonylag jó szereplő.</w:t>
      </w:r>
    </w:p>
    <w:p w:rsidR="00445BF6" w:rsidRPr="00553E77" w:rsidRDefault="00553E77">
      <w:pPr>
        <w:spacing w:line="360" w:lineRule="auto"/>
        <w:ind w:left="1134" w:hanging="567"/>
        <w:jc w:val="both"/>
        <w:rPr>
          <w:rFonts w:ascii="Arial" w:hAnsi="Arial" w:cs="Arial"/>
          <w:sz w:val="24"/>
          <w:szCs w:val="24"/>
        </w:rPr>
      </w:pPr>
      <w:r>
        <w:rPr>
          <w:rFonts w:ascii="Arial" w:hAnsi="Arial" w:cs="Arial"/>
          <w:sz w:val="24"/>
          <w:szCs w:val="24"/>
        </w:rPr>
        <w:t xml:space="preserve">3 (közepes): </w:t>
      </w:r>
      <w:r w:rsidR="007E7523" w:rsidRPr="00553E77">
        <w:rPr>
          <w:rFonts w:ascii="Arial" w:hAnsi="Arial" w:cs="Arial"/>
          <w:sz w:val="24"/>
          <w:szCs w:val="24"/>
        </w:rPr>
        <w:t>Fejlődése lassú, osztálya minimum követelményét végzi el, tisztességes, korrekt, de nem tehetséges produkciót</w:t>
      </w:r>
      <w:r w:rsidR="00445BF6" w:rsidRPr="00553E77">
        <w:rPr>
          <w:rFonts w:ascii="Arial" w:hAnsi="Arial" w:cs="Arial"/>
          <w:sz w:val="24"/>
          <w:szCs w:val="24"/>
        </w:rPr>
        <w:t xml:space="preserve"> nyújt, megbízhatatlan szereplő,</w:t>
      </w:r>
    </w:p>
    <w:p w:rsidR="007E7523" w:rsidRPr="00553E77" w:rsidRDefault="007E7523">
      <w:pPr>
        <w:spacing w:line="360" w:lineRule="auto"/>
        <w:ind w:left="1134" w:hanging="567"/>
        <w:jc w:val="both"/>
        <w:rPr>
          <w:rFonts w:ascii="Arial" w:hAnsi="Arial" w:cs="Arial"/>
          <w:sz w:val="24"/>
          <w:szCs w:val="24"/>
        </w:rPr>
      </w:pPr>
      <w:r w:rsidRPr="00553E77">
        <w:rPr>
          <w:rFonts w:ascii="Arial" w:hAnsi="Arial" w:cs="Arial"/>
          <w:sz w:val="24"/>
          <w:szCs w:val="24"/>
        </w:rPr>
        <w:t>2 (elégséges): Osztálya minimum követelményét sem teljesíti, együttműködésre képtelen. Alkalmatlansága miatt - a szülővel megbeszélve - el kell tanácsolni.</w:t>
      </w:r>
    </w:p>
    <w:p w:rsidR="007E7523" w:rsidRPr="00553E77" w:rsidRDefault="007E7523">
      <w:pPr>
        <w:spacing w:line="360" w:lineRule="auto"/>
        <w:ind w:left="1134" w:hanging="567"/>
        <w:jc w:val="both"/>
        <w:rPr>
          <w:rFonts w:ascii="Arial" w:hAnsi="Arial" w:cs="Arial"/>
          <w:sz w:val="24"/>
          <w:szCs w:val="24"/>
        </w:rPr>
      </w:pPr>
      <w:r w:rsidRPr="00553E77">
        <w:rPr>
          <w:rFonts w:ascii="Arial" w:hAnsi="Arial" w:cs="Arial"/>
          <w:sz w:val="24"/>
          <w:szCs w:val="24"/>
        </w:rPr>
        <w:t>1 (elégtelen):  A zeneiskolai gyakorlatban alig fordul elő, akkor is többnyire kötelező tárgyból. Ebben az esetben a tanuló egy esetben javítóvizsgát tehet.</w:t>
      </w:r>
    </w:p>
    <w:p w:rsidR="007E7523" w:rsidRPr="00553E77" w:rsidRDefault="007E7523">
      <w:pPr>
        <w:spacing w:line="360" w:lineRule="auto"/>
        <w:jc w:val="both"/>
        <w:rPr>
          <w:rFonts w:ascii="Arial" w:hAnsi="Arial" w:cs="Arial"/>
          <w:sz w:val="24"/>
          <w:szCs w:val="24"/>
        </w:rPr>
      </w:pPr>
      <w:r w:rsidRPr="00553E77">
        <w:rPr>
          <w:rFonts w:ascii="Arial" w:hAnsi="Arial" w:cs="Arial"/>
          <w:sz w:val="24"/>
          <w:szCs w:val="24"/>
        </w:rPr>
        <w:t xml:space="preserve">Adható </w:t>
      </w:r>
      <w:r w:rsidRPr="00553E77">
        <w:rPr>
          <w:rFonts w:ascii="Arial" w:hAnsi="Arial" w:cs="Arial"/>
          <w:b/>
          <w:bCs/>
          <w:sz w:val="24"/>
          <w:szCs w:val="24"/>
        </w:rPr>
        <w:t>szorgalom</w:t>
      </w:r>
      <w:r w:rsidRPr="00553E77">
        <w:rPr>
          <w:rFonts w:ascii="Arial" w:hAnsi="Arial" w:cs="Arial"/>
          <w:sz w:val="24"/>
          <w:szCs w:val="24"/>
        </w:rPr>
        <w:t xml:space="preserve"> jegyek:</w:t>
      </w:r>
    </w:p>
    <w:p w:rsidR="00553E77" w:rsidRDefault="007E7523">
      <w:pPr>
        <w:spacing w:line="360" w:lineRule="auto"/>
        <w:ind w:left="1134" w:hanging="567"/>
        <w:jc w:val="both"/>
        <w:rPr>
          <w:rFonts w:ascii="Arial" w:hAnsi="Arial" w:cs="Arial"/>
          <w:sz w:val="24"/>
          <w:szCs w:val="24"/>
        </w:rPr>
      </w:pPr>
      <w:r w:rsidRPr="00553E77">
        <w:rPr>
          <w:rFonts w:ascii="Arial" w:hAnsi="Arial" w:cs="Arial"/>
          <w:sz w:val="24"/>
          <w:szCs w:val="24"/>
        </w:rPr>
        <w:t>5  (példás) osztályzatot kaphat az a tanuló, aki képességeihez, tehetségéhez mérten tanul, rendszeresen, pontosan készül a feladataira, érdemjegyei megfelelnek a képességeinek.</w:t>
      </w:r>
    </w:p>
    <w:p w:rsidR="00BB5C4E" w:rsidRDefault="00BB5C4E">
      <w:pPr>
        <w:spacing w:line="360" w:lineRule="auto"/>
        <w:ind w:left="1134" w:hanging="567"/>
        <w:jc w:val="both"/>
        <w:rPr>
          <w:rFonts w:ascii="Arial" w:hAnsi="Arial" w:cs="Arial"/>
          <w:sz w:val="24"/>
          <w:szCs w:val="24"/>
        </w:rPr>
      </w:pPr>
    </w:p>
    <w:p w:rsidR="00BB5C4E" w:rsidRDefault="00BB5C4E">
      <w:pPr>
        <w:spacing w:line="360" w:lineRule="auto"/>
        <w:ind w:left="1134" w:hanging="567"/>
        <w:jc w:val="both"/>
        <w:rPr>
          <w:rFonts w:ascii="Arial" w:hAnsi="Arial" w:cs="Arial"/>
          <w:sz w:val="24"/>
          <w:szCs w:val="24"/>
        </w:rPr>
      </w:pPr>
    </w:p>
    <w:p w:rsidR="00BB5C4E" w:rsidRDefault="00BB5C4E">
      <w:pPr>
        <w:spacing w:line="360" w:lineRule="auto"/>
        <w:ind w:left="1134" w:hanging="567"/>
        <w:jc w:val="both"/>
        <w:rPr>
          <w:rFonts w:ascii="Arial" w:hAnsi="Arial" w:cs="Arial"/>
          <w:sz w:val="24"/>
          <w:szCs w:val="24"/>
        </w:rPr>
      </w:pPr>
    </w:p>
    <w:p w:rsidR="003C28A6" w:rsidRDefault="007E7523">
      <w:pPr>
        <w:spacing w:line="360" w:lineRule="auto"/>
        <w:ind w:left="1134" w:hanging="567"/>
        <w:jc w:val="both"/>
        <w:rPr>
          <w:rFonts w:ascii="Arial" w:hAnsi="Arial" w:cs="Arial"/>
          <w:sz w:val="24"/>
          <w:szCs w:val="24"/>
        </w:rPr>
      </w:pPr>
      <w:r w:rsidRPr="00553E77">
        <w:rPr>
          <w:rFonts w:ascii="Arial" w:hAnsi="Arial" w:cs="Arial"/>
          <w:sz w:val="24"/>
          <w:szCs w:val="24"/>
        </w:rPr>
        <w:t>4 (jó) osztályzatot kap az a tanuló, aki képességeihez, körülményeihez képest jól teljesít, érdemjegyei megközelítik a képességeit.</w:t>
      </w:r>
    </w:p>
    <w:p w:rsidR="007E7523" w:rsidRPr="00553E77" w:rsidRDefault="007E7523">
      <w:pPr>
        <w:spacing w:line="360" w:lineRule="auto"/>
        <w:ind w:left="1134" w:hanging="567"/>
        <w:jc w:val="both"/>
        <w:rPr>
          <w:rFonts w:ascii="Arial" w:hAnsi="Arial" w:cs="Arial"/>
          <w:sz w:val="24"/>
          <w:szCs w:val="24"/>
        </w:rPr>
      </w:pPr>
      <w:r w:rsidRPr="00553E77">
        <w:rPr>
          <w:rFonts w:ascii="Arial" w:hAnsi="Arial" w:cs="Arial"/>
          <w:sz w:val="24"/>
          <w:szCs w:val="24"/>
        </w:rPr>
        <w:t>3 (változó) osztályzatot kap az a tanuló, akinek tanulmányi eredményei jelentősen elmaradnak a képességeitől. Tanulásában csak ritkán tanúsít erőfeszítést, kötelességeit csak figyelmeztetésre és erős tanári ráhatásra teljesíti.</w:t>
      </w:r>
    </w:p>
    <w:p w:rsidR="007E7523" w:rsidRPr="00553E77" w:rsidRDefault="007E7523">
      <w:pPr>
        <w:spacing w:line="360" w:lineRule="auto"/>
        <w:ind w:left="1134" w:hanging="567"/>
        <w:jc w:val="both"/>
        <w:rPr>
          <w:rFonts w:ascii="Arial" w:hAnsi="Arial" w:cs="Arial"/>
          <w:sz w:val="24"/>
          <w:szCs w:val="24"/>
        </w:rPr>
      </w:pPr>
      <w:r w:rsidRPr="00553E77">
        <w:rPr>
          <w:rFonts w:ascii="Arial" w:hAnsi="Arial" w:cs="Arial"/>
          <w:sz w:val="24"/>
          <w:szCs w:val="24"/>
        </w:rPr>
        <w:t>2 (hanyag) osztályzatot kap az a tanuló, aki rendszeresen készületlen, munkája megbízhatatlan, kötelességeit figyelmeztetésre sem teljesíti.</w:t>
      </w:r>
    </w:p>
    <w:p w:rsidR="007E7523" w:rsidRDefault="007E7523" w:rsidP="0024519C">
      <w:pPr>
        <w:spacing w:line="360" w:lineRule="auto"/>
        <w:jc w:val="both"/>
        <w:rPr>
          <w:rFonts w:ascii="Arial" w:hAnsi="Arial" w:cs="Arial"/>
          <w:sz w:val="24"/>
          <w:szCs w:val="24"/>
        </w:rPr>
      </w:pPr>
      <w:r w:rsidRPr="00553E77">
        <w:rPr>
          <w:rFonts w:ascii="Arial" w:hAnsi="Arial" w:cs="Arial"/>
          <w:sz w:val="24"/>
          <w:szCs w:val="24"/>
        </w:rPr>
        <w:t>Három alkalmat meghaladó igazolatlan hiányzás esetén “változó”-nál jobb minősítés nem adható.</w:t>
      </w:r>
    </w:p>
    <w:p w:rsidR="0024519C" w:rsidRPr="0024519C" w:rsidRDefault="0024519C" w:rsidP="0024519C">
      <w:pPr>
        <w:spacing w:line="360" w:lineRule="auto"/>
        <w:jc w:val="both"/>
        <w:rPr>
          <w:rFonts w:ascii="Arial" w:hAnsi="Arial" w:cs="Arial"/>
          <w:sz w:val="24"/>
          <w:szCs w:val="24"/>
        </w:rPr>
      </w:pPr>
    </w:p>
    <w:p w:rsidR="007E7523" w:rsidRPr="004B7D58" w:rsidRDefault="007E7523">
      <w:pPr>
        <w:spacing w:line="360" w:lineRule="auto"/>
        <w:ind w:left="567" w:hanging="567"/>
        <w:jc w:val="both"/>
        <w:rPr>
          <w:rFonts w:ascii="Arial" w:hAnsi="Arial" w:cs="Arial"/>
          <w:sz w:val="24"/>
          <w:szCs w:val="24"/>
        </w:rPr>
      </w:pPr>
      <w:r w:rsidRPr="004B7D58">
        <w:rPr>
          <w:rFonts w:ascii="Arial" w:hAnsi="Arial" w:cs="Arial"/>
          <w:sz w:val="24"/>
          <w:szCs w:val="24"/>
        </w:rPr>
        <w:t>Javítóvizsga</w:t>
      </w:r>
    </w:p>
    <w:p w:rsidR="00445BF6" w:rsidRPr="004B7D58" w:rsidRDefault="007E7523">
      <w:pPr>
        <w:spacing w:line="360" w:lineRule="auto"/>
        <w:ind w:left="567"/>
        <w:jc w:val="both"/>
        <w:rPr>
          <w:rFonts w:ascii="Arial" w:hAnsi="Arial" w:cs="Arial"/>
          <w:sz w:val="24"/>
          <w:szCs w:val="24"/>
        </w:rPr>
      </w:pPr>
      <w:r w:rsidRPr="004B7D58">
        <w:rPr>
          <w:rFonts w:ascii="Arial" w:hAnsi="Arial" w:cs="Arial"/>
          <w:sz w:val="24"/>
          <w:szCs w:val="24"/>
        </w:rPr>
        <w:t>Főtárgyból és kötelező tantárgyból a tanév végén kapott elégtelen osztályzat esetén a tanuló szeptember első két hetében javítóvizsgát tehet. A javítóvizsga napját az igazgató állapítja meg.</w:t>
      </w:r>
    </w:p>
    <w:p w:rsidR="007E7523" w:rsidRPr="004B7D58" w:rsidRDefault="007E7523">
      <w:pPr>
        <w:spacing w:line="360" w:lineRule="auto"/>
        <w:ind w:left="567"/>
        <w:jc w:val="both"/>
        <w:rPr>
          <w:rFonts w:ascii="Arial" w:hAnsi="Arial" w:cs="Arial"/>
          <w:sz w:val="24"/>
          <w:szCs w:val="24"/>
        </w:rPr>
      </w:pPr>
      <w:r w:rsidRPr="004B7D58">
        <w:rPr>
          <w:rFonts w:ascii="Arial" w:hAnsi="Arial" w:cs="Arial"/>
          <w:sz w:val="24"/>
          <w:szCs w:val="24"/>
        </w:rPr>
        <w:t xml:space="preserve"> A javítóvizsga idejéről és a vele kapcsolatos tudnivalókról a tanulók szüleit értesíteni kell. Ha a tanuló a javítóvizsga napján nem jelenik meg, vagy a javítóvizsgán nem felelt meg, tanulmányait csak az osztály megismétlésével folytathatja.</w:t>
      </w:r>
    </w:p>
    <w:p w:rsidR="007E7523" w:rsidRPr="004B7D58" w:rsidRDefault="007E7523">
      <w:pPr>
        <w:spacing w:line="360" w:lineRule="auto"/>
        <w:ind w:firstLine="567"/>
        <w:jc w:val="both"/>
        <w:rPr>
          <w:rFonts w:ascii="Arial" w:hAnsi="Arial" w:cs="Arial"/>
          <w:sz w:val="24"/>
          <w:szCs w:val="24"/>
        </w:rPr>
      </w:pPr>
      <w:r w:rsidRPr="004B7D58">
        <w:rPr>
          <w:rFonts w:ascii="Arial" w:hAnsi="Arial" w:cs="Arial"/>
          <w:sz w:val="24"/>
          <w:szCs w:val="24"/>
        </w:rPr>
        <w:t>A javítóvizsga nem nyilvános és nem ismételhető meg.</w:t>
      </w:r>
    </w:p>
    <w:p w:rsidR="007E7523" w:rsidRPr="004B7D58" w:rsidRDefault="007E7523">
      <w:pPr>
        <w:spacing w:line="360" w:lineRule="auto"/>
        <w:jc w:val="both"/>
        <w:rPr>
          <w:rFonts w:ascii="Arial" w:hAnsi="Arial" w:cs="Arial"/>
          <w:sz w:val="24"/>
          <w:szCs w:val="24"/>
        </w:rPr>
      </w:pPr>
    </w:p>
    <w:p w:rsidR="007E7523" w:rsidRPr="004B7D58" w:rsidRDefault="007E7523">
      <w:pPr>
        <w:spacing w:line="360" w:lineRule="auto"/>
        <w:ind w:left="567" w:hanging="567"/>
        <w:jc w:val="both"/>
        <w:rPr>
          <w:rFonts w:ascii="Arial" w:hAnsi="Arial" w:cs="Arial"/>
          <w:sz w:val="24"/>
          <w:szCs w:val="24"/>
        </w:rPr>
      </w:pPr>
      <w:r w:rsidRPr="004B7D58">
        <w:rPr>
          <w:rFonts w:ascii="Arial" w:hAnsi="Arial" w:cs="Arial"/>
          <w:sz w:val="24"/>
          <w:szCs w:val="24"/>
        </w:rPr>
        <w:t>Összevont beszámoló</w:t>
      </w:r>
    </w:p>
    <w:p w:rsidR="007E7523" w:rsidRPr="004B7D58" w:rsidRDefault="007E7523">
      <w:pPr>
        <w:spacing w:line="360" w:lineRule="auto"/>
        <w:ind w:left="567"/>
        <w:jc w:val="both"/>
        <w:rPr>
          <w:rFonts w:ascii="Arial" w:hAnsi="Arial" w:cs="Arial"/>
          <w:sz w:val="24"/>
          <w:szCs w:val="24"/>
        </w:rPr>
      </w:pPr>
      <w:r w:rsidRPr="004B7D58">
        <w:rPr>
          <w:rFonts w:ascii="Arial" w:hAnsi="Arial" w:cs="Arial"/>
          <w:sz w:val="24"/>
          <w:szCs w:val="24"/>
        </w:rPr>
        <w:t>Rendkívüli haladás esetén a szaktanár javaslata és a tanszakvezető véleménye alapján az igazgató engedélyezheti, kettő vagy több osztályból. A beszámoló anyaga 2/3 részben a magasabb osztály anyagából álljon.</w:t>
      </w:r>
    </w:p>
    <w:p w:rsidR="00445BF6" w:rsidRPr="004B7D58" w:rsidRDefault="00445BF6">
      <w:pPr>
        <w:spacing w:line="360" w:lineRule="auto"/>
        <w:ind w:left="567"/>
        <w:jc w:val="both"/>
        <w:rPr>
          <w:rFonts w:ascii="Arial" w:hAnsi="Arial" w:cs="Arial"/>
          <w:sz w:val="24"/>
          <w:szCs w:val="24"/>
        </w:rPr>
      </w:pPr>
    </w:p>
    <w:p w:rsidR="007E7523" w:rsidRDefault="007E7523">
      <w:pPr>
        <w:ind w:left="567"/>
        <w:jc w:val="both"/>
        <w:rPr>
          <w:rFonts w:ascii="Arial" w:hAnsi="Arial" w:cs="Arial"/>
          <w:sz w:val="28"/>
          <w:szCs w:val="28"/>
        </w:rPr>
      </w:pPr>
    </w:p>
    <w:p w:rsidR="007E7523" w:rsidRPr="005A2BC6" w:rsidRDefault="00445BF6" w:rsidP="005A2BC6">
      <w:pPr>
        <w:jc w:val="center"/>
        <w:rPr>
          <w:rFonts w:ascii="Arial" w:hAnsi="Arial" w:cs="Arial"/>
          <w:sz w:val="24"/>
          <w:szCs w:val="24"/>
        </w:rPr>
      </w:pPr>
      <w:r w:rsidRPr="005A2BC6">
        <w:rPr>
          <w:rFonts w:ascii="Arial" w:hAnsi="Arial" w:cs="Arial"/>
          <w:sz w:val="24"/>
          <w:szCs w:val="24"/>
        </w:rPr>
        <w:t xml:space="preserve">8. </w:t>
      </w:r>
      <w:r w:rsidR="007E7523" w:rsidRPr="005A2BC6">
        <w:rPr>
          <w:rFonts w:ascii="Arial" w:hAnsi="Arial" w:cs="Arial"/>
          <w:sz w:val="24"/>
          <w:szCs w:val="24"/>
        </w:rPr>
        <w:t>A TANULÓK TUDÁSSZINTJÉNEK IDŐSZAKOS MÉRÉSE</w:t>
      </w:r>
    </w:p>
    <w:p w:rsidR="007E7523" w:rsidRPr="005A2BC6" w:rsidRDefault="007E7523">
      <w:pPr>
        <w:jc w:val="center"/>
        <w:rPr>
          <w:rFonts w:ascii="Arial" w:hAnsi="Arial" w:cs="Arial"/>
          <w:sz w:val="24"/>
          <w:szCs w:val="24"/>
        </w:rPr>
      </w:pPr>
    </w:p>
    <w:p w:rsidR="007E7523" w:rsidRPr="005A2BC6" w:rsidRDefault="007E7523">
      <w:pPr>
        <w:spacing w:line="360" w:lineRule="auto"/>
        <w:ind w:left="851" w:hanging="851"/>
        <w:jc w:val="both"/>
        <w:rPr>
          <w:rFonts w:ascii="Arial" w:hAnsi="Arial" w:cs="Arial"/>
          <w:sz w:val="24"/>
          <w:szCs w:val="24"/>
        </w:rPr>
      </w:pPr>
      <w:r w:rsidRPr="005A2BC6">
        <w:rPr>
          <w:rFonts w:ascii="Arial" w:hAnsi="Arial" w:cs="Arial"/>
          <w:sz w:val="24"/>
          <w:szCs w:val="24"/>
        </w:rPr>
        <w:t>A tanulók tudásszintjének mérését az egyes tanszakok munkaközösségének éves munkaprogramban meghatározott szempontjai szerint végezzük.</w:t>
      </w:r>
    </w:p>
    <w:p w:rsidR="007E7523" w:rsidRDefault="007E7523">
      <w:pPr>
        <w:spacing w:line="360" w:lineRule="auto"/>
        <w:ind w:left="851" w:hanging="851"/>
        <w:jc w:val="both"/>
        <w:rPr>
          <w:rFonts w:ascii="Arial" w:hAnsi="Arial" w:cs="Arial"/>
          <w:sz w:val="24"/>
          <w:szCs w:val="24"/>
        </w:rPr>
      </w:pPr>
      <w:r w:rsidRPr="005A2BC6">
        <w:rPr>
          <w:rFonts w:ascii="Arial" w:hAnsi="Arial" w:cs="Arial"/>
          <w:sz w:val="24"/>
          <w:szCs w:val="24"/>
        </w:rPr>
        <w:t>Az egyes osztályok kiválasztásánál az a lényeges szempont, hogy a  “szintfelmérés” bizonyos  tudásszintet és követelményt igénylő évfolyamokban történjék.</w:t>
      </w:r>
    </w:p>
    <w:p w:rsidR="00BB5C4E" w:rsidRDefault="00BB5C4E">
      <w:pPr>
        <w:spacing w:line="360" w:lineRule="auto"/>
        <w:ind w:left="851" w:hanging="851"/>
        <w:jc w:val="both"/>
        <w:rPr>
          <w:rFonts w:ascii="Arial" w:hAnsi="Arial" w:cs="Arial"/>
          <w:sz w:val="24"/>
          <w:szCs w:val="24"/>
        </w:rPr>
      </w:pPr>
    </w:p>
    <w:p w:rsidR="00BB5C4E" w:rsidRDefault="00BB5C4E">
      <w:pPr>
        <w:spacing w:line="360" w:lineRule="auto"/>
        <w:ind w:left="851" w:hanging="851"/>
        <w:jc w:val="both"/>
        <w:rPr>
          <w:rFonts w:ascii="Arial" w:hAnsi="Arial" w:cs="Arial"/>
          <w:sz w:val="24"/>
          <w:szCs w:val="24"/>
        </w:rPr>
      </w:pPr>
    </w:p>
    <w:p w:rsidR="00BB5C4E" w:rsidRDefault="00BB5C4E">
      <w:pPr>
        <w:spacing w:line="360" w:lineRule="auto"/>
        <w:ind w:left="851" w:hanging="851"/>
        <w:jc w:val="both"/>
        <w:rPr>
          <w:rFonts w:ascii="Arial" w:hAnsi="Arial" w:cs="Arial"/>
          <w:sz w:val="24"/>
          <w:szCs w:val="24"/>
        </w:rPr>
      </w:pPr>
    </w:p>
    <w:p w:rsidR="00BB5C4E" w:rsidRDefault="00BB5C4E">
      <w:pPr>
        <w:spacing w:line="360" w:lineRule="auto"/>
        <w:ind w:left="851" w:hanging="851"/>
        <w:jc w:val="both"/>
        <w:rPr>
          <w:rFonts w:ascii="Arial" w:hAnsi="Arial" w:cs="Arial"/>
          <w:sz w:val="24"/>
          <w:szCs w:val="24"/>
        </w:rPr>
      </w:pPr>
    </w:p>
    <w:p w:rsidR="00BB5C4E" w:rsidRPr="005A2BC6" w:rsidRDefault="00BB5C4E">
      <w:pPr>
        <w:spacing w:line="360" w:lineRule="auto"/>
        <w:ind w:left="851" w:hanging="851"/>
        <w:jc w:val="both"/>
        <w:rPr>
          <w:rFonts w:ascii="Arial" w:hAnsi="Arial" w:cs="Arial"/>
          <w:sz w:val="24"/>
          <w:szCs w:val="24"/>
        </w:rPr>
      </w:pPr>
    </w:p>
    <w:p w:rsidR="007E7523" w:rsidRPr="005A2BC6" w:rsidRDefault="007E7523">
      <w:pPr>
        <w:spacing w:line="360" w:lineRule="auto"/>
        <w:ind w:left="851" w:hanging="851"/>
        <w:jc w:val="both"/>
        <w:rPr>
          <w:rFonts w:ascii="Arial" w:hAnsi="Arial" w:cs="Arial"/>
          <w:sz w:val="24"/>
          <w:szCs w:val="24"/>
        </w:rPr>
      </w:pPr>
      <w:r w:rsidRPr="005A2BC6">
        <w:rPr>
          <w:rFonts w:ascii="Arial" w:hAnsi="Arial" w:cs="Arial"/>
          <w:sz w:val="24"/>
          <w:szCs w:val="24"/>
        </w:rPr>
        <w:t>A képzés sajátosságaiból adódóan a hangszeres tanszakokon az előképző és a 3. osztály végén szintfelmérés, a 6. osztály végén az alapfokú, a 10. osztály végén a továbbképző osztályokat lezáró vizsga van. Utóbbiakat - a művészeti alapvizsgát és a művészeti záróvizsgát - a 8/2000. (V. 24.) OM. rendelet alapján kell megszervezni.</w:t>
      </w:r>
    </w:p>
    <w:p w:rsidR="007E7523" w:rsidRPr="005A2BC6" w:rsidRDefault="007E7523">
      <w:pPr>
        <w:spacing w:line="360" w:lineRule="auto"/>
        <w:ind w:left="851" w:hanging="851"/>
        <w:jc w:val="both"/>
        <w:rPr>
          <w:rFonts w:ascii="Arial" w:hAnsi="Arial" w:cs="Arial"/>
          <w:sz w:val="24"/>
          <w:szCs w:val="24"/>
        </w:rPr>
      </w:pPr>
      <w:r w:rsidRPr="005A2BC6">
        <w:rPr>
          <w:rFonts w:ascii="Arial" w:hAnsi="Arial" w:cs="Arial"/>
          <w:sz w:val="24"/>
          <w:szCs w:val="24"/>
        </w:rPr>
        <w:t>Igazolt mulasztások és egyéb méltányolható okok miatt a követelményszint alatt teljesítő tanulóknak zeneiskolai tanulmányaik során lehetőséget adunk az osztály folytatására.</w:t>
      </w:r>
    </w:p>
    <w:p w:rsidR="007E7523" w:rsidRDefault="007E7523">
      <w:pPr>
        <w:spacing w:line="360" w:lineRule="auto"/>
        <w:ind w:left="851" w:hanging="851"/>
        <w:jc w:val="both"/>
        <w:rPr>
          <w:rFonts w:ascii="Arial" w:hAnsi="Arial" w:cs="Arial"/>
          <w:sz w:val="28"/>
          <w:szCs w:val="28"/>
        </w:rPr>
      </w:pPr>
    </w:p>
    <w:p w:rsidR="007E7523" w:rsidRPr="005A2BC6" w:rsidRDefault="007E7523" w:rsidP="005A2BC6">
      <w:pPr>
        <w:pStyle w:val="BodyText21"/>
        <w:widowControl/>
        <w:spacing w:line="240" w:lineRule="auto"/>
        <w:ind w:left="851" w:hanging="851"/>
        <w:jc w:val="center"/>
        <w:rPr>
          <w:b/>
          <w:bCs/>
          <w:sz w:val="24"/>
          <w:szCs w:val="24"/>
        </w:rPr>
      </w:pPr>
      <w:r w:rsidRPr="005A2BC6">
        <w:rPr>
          <w:b/>
          <w:bCs/>
          <w:sz w:val="24"/>
          <w:szCs w:val="24"/>
        </w:rPr>
        <w:t>V. A ZENEISKOLA SZOLGÁLTATÁSAI</w:t>
      </w:r>
    </w:p>
    <w:p w:rsidR="007E7523" w:rsidRPr="005A2BC6" w:rsidRDefault="007E7523">
      <w:pPr>
        <w:jc w:val="center"/>
        <w:rPr>
          <w:rFonts w:ascii="Arial" w:hAnsi="Arial" w:cs="Arial"/>
          <w:sz w:val="24"/>
          <w:szCs w:val="24"/>
        </w:rPr>
      </w:pPr>
    </w:p>
    <w:p w:rsidR="007E7523" w:rsidRPr="005A2BC6" w:rsidRDefault="007E7523">
      <w:pPr>
        <w:spacing w:line="360" w:lineRule="auto"/>
        <w:ind w:left="1134" w:hanging="1134"/>
        <w:jc w:val="both"/>
        <w:rPr>
          <w:rFonts w:ascii="Arial" w:hAnsi="Arial" w:cs="Arial"/>
          <w:sz w:val="24"/>
          <w:szCs w:val="24"/>
        </w:rPr>
      </w:pPr>
      <w:r w:rsidRPr="005A2BC6">
        <w:rPr>
          <w:rFonts w:ascii="Arial" w:hAnsi="Arial" w:cs="Arial"/>
          <w:sz w:val="24"/>
          <w:szCs w:val="24"/>
        </w:rPr>
        <w:t>Az intézmény sokoldalúan kívánja a tanulók zeneművészeti tanulmányait elősegíteni, ezért a közoktatásról szóló 1993. évi LXXIX. tv. 53. § (5) bekezdése értelmében tanórán kívüli foglalkozásokat is szervezünk. Szintén e törvény rendelkezik a térítési díj ill. tandíj fizetése ellenében igénybe vehető zeneiskolai szolgáltatásokról. Az alábbiak viszont ingyenes szolgáltatások a tanulók részére.</w:t>
      </w:r>
    </w:p>
    <w:p w:rsidR="007E7523" w:rsidRPr="005A2BC6" w:rsidRDefault="007E7523">
      <w:pPr>
        <w:spacing w:line="360" w:lineRule="auto"/>
        <w:ind w:left="1134" w:hanging="1134"/>
        <w:jc w:val="both"/>
        <w:rPr>
          <w:rFonts w:ascii="Arial" w:hAnsi="Arial" w:cs="Arial"/>
          <w:sz w:val="24"/>
          <w:szCs w:val="24"/>
        </w:rPr>
      </w:pPr>
      <w:r w:rsidRPr="005A2BC6">
        <w:rPr>
          <w:rFonts w:ascii="Arial" w:hAnsi="Arial" w:cs="Arial"/>
          <w:sz w:val="24"/>
          <w:szCs w:val="24"/>
        </w:rPr>
        <w:t>Az évi 66 foglalkozás körébe tartoznak a meghallgatások, közös órák, tanszaki és egyéb hangversenyek szereplései.</w:t>
      </w:r>
    </w:p>
    <w:p w:rsidR="007E7523" w:rsidRPr="005A2BC6" w:rsidRDefault="007E7523" w:rsidP="007E7523">
      <w:pPr>
        <w:numPr>
          <w:ilvl w:val="0"/>
          <w:numId w:val="12"/>
        </w:numPr>
        <w:tabs>
          <w:tab w:val="clear" w:pos="435"/>
          <w:tab w:val="num" w:pos="1143"/>
        </w:tabs>
        <w:spacing w:line="360" w:lineRule="auto"/>
        <w:ind w:left="1143"/>
        <w:jc w:val="both"/>
        <w:rPr>
          <w:rFonts w:ascii="Arial" w:hAnsi="Arial" w:cs="Arial"/>
          <w:sz w:val="24"/>
          <w:szCs w:val="24"/>
        </w:rPr>
      </w:pPr>
      <w:r w:rsidRPr="005A2BC6">
        <w:rPr>
          <w:rFonts w:ascii="Arial" w:hAnsi="Arial" w:cs="Arial"/>
          <w:sz w:val="24"/>
          <w:szCs w:val="24"/>
        </w:rPr>
        <w:t>Tehetséggondozásra (versenyekre, fesztiválokra, beiskolázásra felkészítés) a követelmények magas színtű teljesítése érdekében tehetséggondozó foglalkozás tartható, arra órakeret biztosítható, amely komoly tényezője lehet a minőség fejlesztésének.</w:t>
      </w:r>
    </w:p>
    <w:p w:rsidR="007E7523" w:rsidRPr="005A2BC6" w:rsidRDefault="007E7523" w:rsidP="007E7523">
      <w:pPr>
        <w:numPr>
          <w:ilvl w:val="0"/>
          <w:numId w:val="11"/>
        </w:numPr>
        <w:tabs>
          <w:tab w:val="clear" w:pos="435"/>
          <w:tab w:val="num" w:pos="1143"/>
        </w:tabs>
        <w:spacing w:line="360" w:lineRule="auto"/>
        <w:ind w:left="1143"/>
        <w:jc w:val="both"/>
        <w:rPr>
          <w:rFonts w:ascii="Arial" w:hAnsi="Arial" w:cs="Arial"/>
          <w:sz w:val="24"/>
          <w:szCs w:val="24"/>
        </w:rPr>
      </w:pPr>
      <w:r w:rsidRPr="005A2BC6">
        <w:rPr>
          <w:rFonts w:ascii="Arial" w:hAnsi="Arial" w:cs="Arial"/>
          <w:sz w:val="24"/>
          <w:szCs w:val="24"/>
        </w:rPr>
        <w:t>Hangversenyek, nyári táborok a szabadidő hasznos eltöltését, a növendékek szakmai továbbfejlődését szolgálják.</w:t>
      </w:r>
    </w:p>
    <w:p w:rsidR="007E7523" w:rsidRPr="005A2BC6" w:rsidRDefault="007E7523">
      <w:pPr>
        <w:pStyle w:val="BodyText21"/>
        <w:widowControl/>
        <w:rPr>
          <w:sz w:val="24"/>
          <w:szCs w:val="24"/>
        </w:rPr>
      </w:pPr>
      <w:r w:rsidRPr="005A2BC6">
        <w:rPr>
          <w:sz w:val="24"/>
          <w:szCs w:val="24"/>
        </w:rPr>
        <w:t>Egyéb szolgáltatások:</w:t>
      </w:r>
    </w:p>
    <w:p w:rsidR="007E7523" w:rsidRPr="005A2BC6" w:rsidRDefault="007E7523" w:rsidP="007E7523">
      <w:pPr>
        <w:numPr>
          <w:ilvl w:val="0"/>
          <w:numId w:val="13"/>
        </w:numPr>
        <w:tabs>
          <w:tab w:val="clear" w:pos="435"/>
          <w:tab w:val="num" w:pos="1143"/>
        </w:tabs>
        <w:spacing w:line="360" w:lineRule="auto"/>
        <w:ind w:left="1143"/>
        <w:jc w:val="both"/>
        <w:rPr>
          <w:rFonts w:ascii="Arial" w:hAnsi="Arial" w:cs="Arial"/>
          <w:sz w:val="24"/>
          <w:szCs w:val="24"/>
        </w:rPr>
      </w:pPr>
      <w:r w:rsidRPr="005A2BC6">
        <w:rPr>
          <w:rFonts w:ascii="Arial" w:hAnsi="Arial" w:cs="Arial"/>
          <w:sz w:val="24"/>
          <w:szCs w:val="24"/>
        </w:rPr>
        <w:t>a szociálisan rászoruló tanulóknak térítési díj fizetési kedvezmény vagy fizetési mentesség adása,</w:t>
      </w:r>
    </w:p>
    <w:p w:rsidR="007E7523" w:rsidRPr="005A2BC6" w:rsidRDefault="007E7523" w:rsidP="007E7523">
      <w:pPr>
        <w:numPr>
          <w:ilvl w:val="0"/>
          <w:numId w:val="13"/>
        </w:numPr>
        <w:tabs>
          <w:tab w:val="clear" w:pos="435"/>
          <w:tab w:val="num" w:pos="1143"/>
        </w:tabs>
        <w:spacing w:line="360" w:lineRule="auto"/>
        <w:ind w:left="1143"/>
        <w:jc w:val="both"/>
        <w:rPr>
          <w:rFonts w:ascii="Arial" w:hAnsi="Arial" w:cs="Arial"/>
          <w:sz w:val="24"/>
          <w:szCs w:val="24"/>
        </w:rPr>
      </w:pPr>
      <w:r w:rsidRPr="005A2BC6">
        <w:rPr>
          <w:rFonts w:ascii="Arial" w:hAnsi="Arial" w:cs="Arial"/>
          <w:sz w:val="24"/>
          <w:szCs w:val="24"/>
        </w:rPr>
        <w:t>vonós és fúvós hangszerek, hangszertartozékok kölcsönzése,</w:t>
      </w:r>
    </w:p>
    <w:p w:rsidR="007E7523" w:rsidRPr="005A2BC6" w:rsidRDefault="007E7523" w:rsidP="007E7523">
      <w:pPr>
        <w:numPr>
          <w:ilvl w:val="0"/>
          <w:numId w:val="13"/>
        </w:numPr>
        <w:tabs>
          <w:tab w:val="clear" w:pos="435"/>
          <w:tab w:val="num" w:pos="1143"/>
        </w:tabs>
        <w:spacing w:line="360" w:lineRule="auto"/>
        <w:ind w:left="1143"/>
        <w:jc w:val="both"/>
        <w:rPr>
          <w:rFonts w:ascii="Arial" w:hAnsi="Arial" w:cs="Arial"/>
          <w:sz w:val="24"/>
          <w:szCs w:val="24"/>
        </w:rPr>
      </w:pPr>
      <w:r w:rsidRPr="005A2BC6">
        <w:rPr>
          <w:rFonts w:ascii="Arial" w:hAnsi="Arial" w:cs="Arial"/>
          <w:sz w:val="24"/>
          <w:szCs w:val="24"/>
        </w:rPr>
        <w:t>a hangszerek ingyenes vagy kedvezményes javítása, karbantartása,</w:t>
      </w:r>
    </w:p>
    <w:p w:rsidR="007E7523" w:rsidRPr="005A2BC6" w:rsidRDefault="007E7523" w:rsidP="007E7523">
      <w:pPr>
        <w:numPr>
          <w:ilvl w:val="0"/>
          <w:numId w:val="13"/>
        </w:numPr>
        <w:tabs>
          <w:tab w:val="clear" w:pos="435"/>
          <w:tab w:val="num" w:pos="1143"/>
        </w:tabs>
        <w:spacing w:line="360" w:lineRule="auto"/>
        <w:ind w:left="1143"/>
        <w:jc w:val="both"/>
        <w:rPr>
          <w:rFonts w:ascii="Arial" w:hAnsi="Arial" w:cs="Arial"/>
          <w:sz w:val="24"/>
          <w:szCs w:val="24"/>
        </w:rPr>
      </w:pPr>
      <w:r w:rsidRPr="005A2BC6">
        <w:rPr>
          <w:rFonts w:ascii="Arial" w:hAnsi="Arial" w:cs="Arial"/>
          <w:sz w:val="24"/>
          <w:szCs w:val="24"/>
        </w:rPr>
        <w:t>kották, tankönyvek kölcsönzése (tanáron keresztül)</w:t>
      </w:r>
    </w:p>
    <w:p w:rsidR="00BB5C4E" w:rsidRDefault="007E7523">
      <w:pPr>
        <w:spacing w:line="360" w:lineRule="auto"/>
        <w:ind w:left="1134" w:hanging="1134"/>
        <w:jc w:val="both"/>
        <w:rPr>
          <w:rFonts w:ascii="Arial" w:hAnsi="Arial" w:cs="Arial"/>
          <w:sz w:val="24"/>
          <w:szCs w:val="24"/>
        </w:rPr>
      </w:pPr>
      <w:r w:rsidRPr="005A2BC6">
        <w:rPr>
          <w:rFonts w:ascii="Arial" w:hAnsi="Arial" w:cs="Arial"/>
          <w:sz w:val="24"/>
          <w:szCs w:val="24"/>
        </w:rPr>
        <w:t>Az iskolai könyvtár (zeneműtár) a zenei oktató-nevelő munka hatékonyságát szolgálja. A kottatár szerepe napjainkra különösen felértékelődött, mivel a</w:t>
      </w:r>
    </w:p>
    <w:p w:rsidR="00BB5C4E" w:rsidRDefault="00BB5C4E">
      <w:pPr>
        <w:spacing w:line="360" w:lineRule="auto"/>
        <w:ind w:left="1134" w:hanging="1134"/>
        <w:jc w:val="both"/>
        <w:rPr>
          <w:rFonts w:ascii="Arial" w:hAnsi="Arial" w:cs="Arial"/>
          <w:sz w:val="24"/>
          <w:szCs w:val="24"/>
        </w:rPr>
      </w:pPr>
    </w:p>
    <w:p w:rsidR="00BB5C4E" w:rsidRDefault="00BB5C4E">
      <w:pPr>
        <w:spacing w:line="360" w:lineRule="auto"/>
        <w:ind w:left="1134" w:hanging="1134"/>
        <w:jc w:val="both"/>
        <w:rPr>
          <w:rFonts w:ascii="Arial" w:hAnsi="Arial" w:cs="Arial"/>
          <w:sz w:val="24"/>
          <w:szCs w:val="24"/>
        </w:rPr>
      </w:pPr>
    </w:p>
    <w:p w:rsidR="00BB5C4E" w:rsidRDefault="00BB5C4E">
      <w:pPr>
        <w:spacing w:line="360" w:lineRule="auto"/>
        <w:ind w:left="1134" w:hanging="1134"/>
        <w:jc w:val="both"/>
        <w:rPr>
          <w:rFonts w:ascii="Arial" w:hAnsi="Arial" w:cs="Arial"/>
          <w:sz w:val="24"/>
          <w:szCs w:val="24"/>
        </w:rPr>
      </w:pPr>
    </w:p>
    <w:p w:rsidR="00BB5C4E" w:rsidRDefault="00BB5C4E">
      <w:pPr>
        <w:spacing w:line="360" w:lineRule="auto"/>
        <w:ind w:left="1134" w:hanging="1134"/>
        <w:jc w:val="both"/>
        <w:rPr>
          <w:rFonts w:ascii="Arial" w:hAnsi="Arial" w:cs="Arial"/>
          <w:sz w:val="24"/>
          <w:szCs w:val="24"/>
        </w:rPr>
      </w:pPr>
    </w:p>
    <w:p w:rsidR="007E7523" w:rsidRPr="005A2BC6" w:rsidRDefault="007E7523">
      <w:pPr>
        <w:spacing w:line="360" w:lineRule="auto"/>
        <w:ind w:left="1134" w:hanging="1134"/>
        <w:jc w:val="both"/>
        <w:rPr>
          <w:rFonts w:ascii="Arial" w:hAnsi="Arial" w:cs="Arial"/>
          <w:sz w:val="24"/>
          <w:szCs w:val="24"/>
        </w:rPr>
      </w:pPr>
      <w:r w:rsidRPr="005A2BC6">
        <w:rPr>
          <w:rFonts w:ascii="Arial" w:hAnsi="Arial" w:cs="Arial"/>
          <w:sz w:val="24"/>
          <w:szCs w:val="24"/>
        </w:rPr>
        <w:t xml:space="preserve"> </w:t>
      </w:r>
      <w:r w:rsidR="00BB5C4E">
        <w:rPr>
          <w:rFonts w:ascii="Arial" w:hAnsi="Arial" w:cs="Arial"/>
          <w:sz w:val="24"/>
          <w:szCs w:val="24"/>
        </w:rPr>
        <w:tab/>
      </w:r>
      <w:r w:rsidRPr="005A2BC6">
        <w:rPr>
          <w:rFonts w:ascii="Arial" w:hAnsi="Arial" w:cs="Arial"/>
          <w:sz w:val="24"/>
          <w:szCs w:val="24"/>
        </w:rPr>
        <w:t>kották árai a családok számára egyre kevésbé megfizethetőek. Zeneiskolánk kotta- és könyvtára az elmúlt évek beszerzései, az alapítványi és állami támogatásoknak köszönhetően folyamosan bővül. A tárgyi feltételek biztosítottak, a személyi feltételeken változtatni</w:t>
      </w:r>
      <w:r>
        <w:rPr>
          <w:rFonts w:ascii="Arial" w:hAnsi="Arial" w:cs="Arial"/>
          <w:sz w:val="28"/>
          <w:szCs w:val="28"/>
        </w:rPr>
        <w:t xml:space="preserve"> </w:t>
      </w:r>
      <w:r w:rsidRPr="005A2BC6">
        <w:rPr>
          <w:rFonts w:ascii="Arial" w:hAnsi="Arial" w:cs="Arial"/>
          <w:sz w:val="24"/>
          <w:szCs w:val="24"/>
        </w:rPr>
        <w:t>kell.</w:t>
      </w:r>
    </w:p>
    <w:p w:rsidR="007E7523" w:rsidRDefault="007E7523" w:rsidP="007E7523">
      <w:pPr>
        <w:pStyle w:val="BodyText21"/>
        <w:widowControl/>
      </w:pPr>
    </w:p>
    <w:p w:rsidR="007E7523" w:rsidRPr="005A2BC6" w:rsidRDefault="007E7523">
      <w:pPr>
        <w:pStyle w:val="Cmsor6"/>
        <w:rPr>
          <w:sz w:val="24"/>
          <w:szCs w:val="24"/>
        </w:rPr>
      </w:pPr>
      <w:r w:rsidRPr="005A2BC6">
        <w:rPr>
          <w:sz w:val="24"/>
          <w:szCs w:val="24"/>
        </w:rPr>
        <w:t>LEGITIMÁCIÓS  ZÁRADÉK</w:t>
      </w:r>
    </w:p>
    <w:p w:rsidR="007E7523" w:rsidRPr="005A2BC6" w:rsidRDefault="007E7523">
      <w:pPr>
        <w:rPr>
          <w:sz w:val="24"/>
          <w:szCs w:val="24"/>
        </w:rPr>
      </w:pPr>
    </w:p>
    <w:p w:rsidR="007E7523" w:rsidRPr="005A2BC6" w:rsidRDefault="007E7523">
      <w:pPr>
        <w:ind w:left="851" w:hanging="851"/>
        <w:jc w:val="both"/>
        <w:rPr>
          <w:rFonts w:ascii="Arial" w:hAnsi="Arial" w:cs="Arial"/>
          <w:sz w:val="24"/>
          <w:szCs w:val="24"/>
        </w:rPr>
      </w:pPr>
    </w:p>
    <w:p w:rsidR="007E7523" w:rsidRPr="005A2BC6" w:rsidRDefault="007E7523">
      <w:pPr>
        <w:pStyle w:val="BodyText21"/>
        <w:widowControl/>
        <w:ind w:left="851" w:hanging="851"/>
        <w:rPr>
          <w:sz w:val="24"/>
          <w:szCs w:val="24"/>
        </w:rPr>
      </w:pPr>
      <w:r w:rsidRPr="005A2BC6">
        <w:rPr>
          <w:sz w:val="24"/>
          <w:szCs w:val="24"/>
        </w:rPr>
        <w:t>Ez a Pedagógiai Program a Szabolcsi Bence Zeneiskola működésének alapdokumentuma.</w:t>
      </w:r>
    </w:p>
    <w:p w:rsidR="007E7523" w:rsidRPr="005A2BC6" w:rsidRDefault="007E7523">
      <w:pPr>
        <w:spacing w:line="360" w:lineRule="auto"/>
        <w:ind w:left="851" w:hanging="851"/>
        <w:jc w:val="both"/>
        <w:rPr>
          <w:rFonts w:ascii="Arial" w:hAnsi="Arial" w:cs="Arial"/>
          <w:sz w:val="24"/>
          <w:szCs w:val="24"/>
        </w:rPr>
      </w:pPr>
      <w:r w:rsidRPr="005A2BC6">
        <w:rPr>
          <w:rFonts w:ascii="Arial" w:hAnsi="Arial" w:cs="Arial"/>
          <w:sz w:val="24"/>
          <w:szCs w:val="24"/>
        </w:rPr>
        <w:t>A program hatályát a jóváhagyástól számítva első lépésként hat évre képzeljük el. (Az alapfok időtartama általában ennyi.)</w:t>
      </w:r>
    </w:p>
    <w:p w:rsidR="007E7523" w:rsidRPr="005A2BC6" w:rsidRDefault="007E7523">
      <w:pPr>
        <w:spacing w:line="360" w:lineRule="auto"/>
        <w:ind w:left="851" w:hanging="851"/>
        <w:jc w:val="both"/>
        <w:rPr>
          <w:rFonts w:ascii="Arial" w:hAnsi="Arial" w:cs="Arial"/>
          <w:sz w:val="24"/>
          <w:szCs w:val="24"/>
        </w:rPr>
      </w:pPr>
      <w:r w:rsidRPr="005A2BC6">
        <w:rPr>
          <w:rFonts w:ascii="Arial" w:hAnsi="Arial" w:cs="Arial"/>
          <w:sz w:val="24"/>
          <w:szCs w:val="24"/>
        </w:rPr>
        <w:t>Szükségesnek tartjuk évenkénti felülvizsgálatát, értékelését, esetleg módosítását. Ez a nevelőtestület feladata.</w:t>
      </w:r>
    </w:p>
    <w:p w:rsidR="007E7523" w:rsidRPr="005A2BC6" w:rsidRDefault="007E7523">
      <w:pPr>
        <w:spacing w:line="360" w:lineRule="auto"/>
        <w:ind w:left="851" w:hanging="851"/>
        <w:jc w:val="both"/>
        <w:rPr>
          <w:rFonts w:ascii="Arial" w:hAnsi="Arial" w:cs="Arial"/>
          <w:sz w:val="24"/>
          <w:szCs w:val="24"/>
        </w:rPr>
      </w:pPr>
      <w:r w:rsidRPr="005A2BC6">
        <w:rPr>
          <w:rFonts w:ascii="Arial" w:hAnsi="Arial" w:cs="Arial"/>
          <w:sz w:val="24"/>
          <w:szCs w:val="24"/>
        </w:rPr>
        <w:t>A nevelőtestület értekezlet keretében fogadta el a Pedagógiai Programot</w:t>
      </w:r>
    </w:p>
    <w:p w:rsidR="007E7523" w:rsidRPr="005A2BC6" w:rsidRDefault="007E7523">
      <w:pPr>
        <w:spacing w:line="360" w:lineRule="auto"/>
        <w:ind w:left="851" w:hanging="143"/>
        <w:jc w:val="both"/>
        <w:rPr>
          <w:rFonts w:ascii="Arial" w:hAnsi="Arial" w:cs="Arial"/>
          <w:sz w:val="24"/>
          <w:szCs w:val="24"/>
        </w:rPr>
      </w:pPr>
      <w:r w:rsidRPr="005A2BC6">
        <w:rPr>
          <w:rFonts w:ascii="Arial" w:hAnsi="Arial" w:cs="Arial"/>
          <w:sz w:val="24"/>
          <w:szCs w:val="24"/>
        </w:rPr>
        <w:t xml:space="preserve"> (lásd a 7. számú mellékletet).</w:t>
      </w:r>
    </w:p>
    <w:p w:rsidR="007E7523" w:rsidRPr="005A2BC6" w:rsidRDefault="007E7523">
      <w:pPr>
        <w:pStyle w:val="BodyText21"/>
        <w:widowControl/>
        <w:rPr>
          <w:sz w:val="24"/>
          <w:szCs w:val="24"/>
        </w:rPr>
      </w:pPr>
    </w:p>
    <w:p w:rsidR="00EE34B7" w:rsidRPr="00297369" w:rsidRDefault="00EE34B7" w:rsidP="00297369">
      <w:pPr>
        <w:spacing w:line="360" w:lineRule="auto"/>
        <w:rPr>
          <w:rFonts w:ascii="Arial" w:hAnsi="Arial"/>
          <w:sz w:val="24"/>
          <w:szCs w:val="24"/>
        </w:rPr>
      </w:pPr>
    </w:p>
    <w:sectPr w:rsidR="00EE34B7" w:rsidRPr="00297369" w:rsidSect="008F11E9">
      <w:headerReference w:type="default" r:id="rId12"/>
      <w:pgSz w:w="11907" w:h="16840"/>
      <w:pgMar w:top="1134" w:right="1559" w:bottom="426" w:left="1276"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A43" w:rsidRDefault="001C7A43">
      <w:r>
        <w:separator/>
      </w:r>
    </w:p>
  </w:endnote>
  <w:endnote w:type="continuationSeparator" w:id="0">
    <w:p w:rsidR="001C7A43" w:rsidRDefault="001C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A43" w:rsidRDefault="001C7A43">
      <w:r>
        <w:separator/>
      </w:r>
    </w:p>
  </w:footnote>
  <w:footnote w:type="continuationSeparator" w:id="0">
    <w:p w:rsidR="001C7A43" w:rsidRDefault="001C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A43" w:rsidRDefault="00E64A62" w:rsidP="009D4C76">
    <w:pPr>
      <w:pStyle w:val="lfej"/>
      <w:framePr w:wrap="around" w:vAnchor="text" w:hAnchor="margin" w:xAlign="center" w:y="1"/>
      <w:rPr>
        <w:rStyle w:val="Oldalszm"/>
      </w:rPr>
    </w:pPr>
    <w:r>
      <w:rPr>
        <w:rStyle w:val="Oldalszm"/>
      </w:rPr>
      <w:fldChar w:fldCharType="begin"/>
    </w:r>
    <w:r w:rsidR="001C7A43">
      <w:rPr>
        <w:rStyle w:val="Oldalszm"/>
      </w:rPr>
      <w:instrText xml:space="preserve">PAGE  </w:instrText>
    </w:r>
    <w:r>
      <w:rPr>
        <w:rStyle w:val="Oldalszm"/>
      </w:rPr>
      <w:fldChar w:fldCharType="end"/>
    </w:r>
  </w:p>
  <w:p w:rsidR="001C7A43" w:rsidRDefault="001C7A43">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A43" w:rsidRDefault="00E64A62">
    <w:pPr>
      <w:pStyle w:val="lfej"/>
      <w:framePr w:wrap="auto" w:vAnchor="text" w:hAnchor="margin" w:xAlign="center" w:y="1"/>
      <w:rPr>
        <w:rStyle w:val="Oldalszm"/>
      </w:rPr>
    </w:pPr>
    <w:r>
      <w:rPr>
        <w:rStyle w:val="Oldalszm"/>
      </w:rPr>
      <w:fldChar w:fldCharType="begin"/>
    </w:r>
    <w:r w:rsidR="001C7A43">
      <w:rPr>
        <w:rStyle w:val="Oldalszm"/>
      </w:rPr>
      <w:instrText xml:space="preserve">PAGE  </w:instrText>
    </w:r>
    <w:r>
      <w:rPr>
        <w:rStyle w:val="Oldalszm"/>
      </w:rPr>
      <w:fldChar w:fldCharType="separate"/>
    </w:r>
    <w:r w:rsidR="004C5DA3">
      <w:rPr>
        <w:rStyle w:val="Oldalszm"/>
        <w:noProof/>
      </w:rPr>
      <w:t>2</w:t>
    </w:r>
    <w:r>
      <w:rPr>
        <w:rStyle w:val="Oldalszm"/>
      </w:rPr>
      <w:fldChar w:fldCharType="end"/>
    </w:r>
  </w:p>
  <w:p w:rsidR="001C7A43" w:rsidRDefault="001C7A43">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A43" w:rsidRDefault="00E64A62">
    <w:pPr>
      <w:pStyle w:val="lfej"/>
      <w:jc w:val="center"/>
      <w:rPr>
        <w:rStyle w:val="Oldalszm"/>
      </w:rPr>
    </w:pPr>
    <w:r>
      <w:rPr>
        <w:rStyle w:val="Oldalszm"/>
      </w:rPr>
      <w:fldChar w:fldCharType="begin"/>
    </w:r>
    <w:r w:rsidR="001C7A43">
      <w:rPr>
        <w:rStyle w:val="Oldalszm"/>
      </w:rPr>
      <w:instrText xml:space="preserve"> PAGE </w:instrText>
    </w:r>
    <w:r>
      <w:rPr>
        <w:rStyle w:val="Oldalszm"/>
      </w:rPr>
      <w:fldChar w:fldCharType="separate"/>
    </w:r>
    <w:r w:rsidR="004C5DA3">
      <w:rPr>
        <w:rStyle w:val="Oldalszm"/>
        <w:noProof/>
      </w:rPr>
      <w:t>1</w:t>
    </w:r>
    <w:r>
      <w:rPr>
        <w:rStyle w:val="Oldalszm"/>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A43" w:rsidRDefault="00E64A62" w:rsidP="009D4C76">
    <w:pPr>
      <w:pStyle w:val="lfej"/>
      <w:framePr w:wrap="around" w:vAnchor="text" w:hAnchor="margin" w:xAlign="center" w:y="1"/>
      <w:rPr>
        <w:rStyle w:val="Oldalszm"/>
      </w:rPr>
    </w:pPr>
    <w:r>
      <w:rPr>
        <w:rStyle w:val="Oldalszm"/>
      </w:rPr>
      <w:fldChar w:fldCharType="begin"/>
    </w:r>
    <w:r w:rsidR="001C7A43">
      <w:rPr>
        <w:rStyle w:val="Oldalszm"/>
      </w:rPr>
      <w:instrText xml:space="preserve">PAGE  </w:instrText>
    </w:r>
    <w:r>
      <w:rPr>
        <w:rStyle w:val="Oldalszm"/>
      </w:rPr>
      <w:fldChar w:fldCharType="separate"/>
    </w:r>
    <w:r w:rsidR="004C5DA3">
      <w:rPr>
        <w:rStyle w:val="Oldalszm"/>
        <w:noProof/>
      </w:rPr>
      <w:t>31</w:t>
    </w:r>
    <w:r>
      <w:rPr>
        <w:rStyle w:val="Oldalszm"/>
      </w:rPr>
      <w:fldChar w:fldCharType="end"/>
    </w:r>
  </w:p>
  <w:p w:rsidR="001C7A43" w:rsidRDefault="001C7A43" w:rsidP="006A70F0">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CC613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EAA573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F1259F"/>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CD615D4"/>
    <w:multiLevelType w:val="multilevel"/>
    <w:tmpl w:val="E0C474B8"/>
    <w:lvl w:ilvl="0">
      <w:start w:val="3"/>
      <w:numFmt w:val="decimal"/>
      <w:lvlText w:val="%1."/>
      <w:lvlJc w:val="left"/>
      <w:pPr>
        <w:tabs>
          <w:tab w:val="num" w:pos="1515"/>
        </w:tabs>
        <w:ind w:left="1515" w:hanging="360"/>
      </w:pPr>
      <w:rPr>
        <w:rFonts w:hint="default"/>
      </w:rPr>
    </w:lvl>
    <w:lvl w:ilvl="1">
      <w:start w:val="1"/>
      <w:numFmt w:val="decimal"/>
      <w:isLgl/>
      <w:lvlText w:val="%1.%2."/>
      <w:lvlJc w:val="left"/>
      <w:pPr>
        <w:tabs>
          <w:tab w:val="num" w:pos="2829"/>
        </w:tabs>
        <w:ind w:left="2829" w:hanging="555"/>
      </w:pPr>
      <w:rPr>
        <w:rFonts w:hint="default"/>
      </w:rPr>
    </w:lvl>
    <w:lvl w:ilvl="2">
      <w:start w:val="1"/>
      <w:numFmt w:val="decimal"/>
      <w:isLgl/>
      <w:lvlText w:val="%1.%2.%3."/>
      <w:lvlJc w:val="left"/>
      <w:pPr>
        <w:tabs>
          <w:tab w:val="num" w:pos="4113"/>
        </w:tabs>
        <w:ind w:left="4113" w:hanging="720"/>
      </w:pPr>
      <w:rPr>
        <w:rFonts w:hint="default"/>
      </w:rPr>
    </w:lvl>
    <w:lvl w:ilvl="3">
      <w:start w:val="1"/>
      <w:numFmt w:val="decimal"/>
      <w:isLgl/>
      <w:lvlText w:val="%1.%2.%3.%4."/>
      <w:lvlJc w:val="left"/>
      <w:pPr>
        <w:tabs>
          <w:tab w:val="num" w:pos="5232"/>
        </w:tabs>
        <w:ind w:left="5232" w:hanging="720"/>
      </w:pPr>
      <w:rPr>
        <w:rFonts w:hint="default"/>
      </w:rPr>
    </w:lvl>
    <w:lvl w:ilvl="4">
      <w:start w:val="1"/>
      <w:numFmt w:val="decimal"/>
      <w:isLgl/>
      <w:lvlText w:val="%1.%2.%3.%4.%5."/>
      <w:lvlJc w:val="left"/>
      <w:pPr>
        <w:tabs>
          <w:tab w:val="num" w:pos="6711"/>
        </w:tabs>
        <w:ind w:left="6711" w:hanging="1080"/>
      </w:pPr>
      <w:rPr>
        <w:rFonts w:hint="default"/>
      </w:rPr>
    </w:lvl>
    <w:lvl w:ilvl="5">
      <w:start w:val="1"/>
      <w:numFmt w:val="decimal"/>
      <w:isLgl/>
      <w:lvlText w:val="%1.%2.%3.%4.%5.%6."/>
      <w:lvlJc w:val="left"/>
      <w:pPr>
        <w:tabs>
          <w:tab w:val="num" w:pos="7830"/>
        </w:tabs>
        <w:ind w:left="7830" w:hanging="1080"/>
      </w:pPr>
      <w:rPr>
        <w:rFonts w:hint="default"/>
      </w:rPr>
    </w:lvl>
    <w:lvl w:ilvl="6">
      <w:start w:val="1"/>
      <w:numFmt w:val="decimal"/>
      <w:isLgl/>
      <w:lvlText w:val="%1.%2.%3.%4.%5.%6.%7."/>
      <w:lvlJc w:val="left"/>
      <w:pPr>
        <w:tabs>
          <w:tab w:val="num" w:pos="8949"/>
        </w:tabs>
        <w:ind w:left="8949" w:hanging="1080"/>
      </w:pPr>
      <w:rPr>
        <w:rFonts w:hint="default"/>
      </w:rPr>
    </w:lvl>
    <w:lvl w:ilvl="7">
      <w:start w:val="1"/>
      <w:numFmt w:val="decimal"/>
      <w:isLgl/>
      <w:lvlText w:val="%1.%2.%3.%4.%5.%6.%7.%8."/>
      <w:lvlJc w:val="left"/>
      <w:pPr>
        <w:tabs>
          <w:tab w:val="num" w:pos="10428"/>
        </w:tabs>
        <w:ind w:left="10428" w:hanging="1440"/>
      </w:pPr>
      <w:rPr>
        <w:rFonts w:hint="default"/>
      </w:rPr>
    </w:lvl>
    <w:lvl w:ilvl="8">
      <w:start w:val="1"/>
      <w:numFmt w:val="decimal"/>
      <w:isLgl/>
      <w:lvlText w:val="%1.%2.%3.%4.%5.%6.%7.%8.%9."/>
      <w:lvlJc w:val="left"/>
      <w:pPr>
        <w:tabs>
          <w:tab w:val="num" w:pos="11547"/>
        </w:tabs>
        <w:ind w:left="11547" w:hanging="1440"/>
      </w:pPr>
      <w:rPr>
        <w:rFonts w:hint="default"/>
      </w:rPr>
    </w:lvl>
  </w:abstractNum>
  <w:abstractNum w:abstractNumId="4" w15:restartNumberingAfterBreak="0">
    <w:nsid w:val="0E311397"/>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2A6B0803"/>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2A954828"/>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352169F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38816011"/>
    <w:multiLevelType w:val="singleLevel"/>
    <w:tmpl w:val="829C23B6"/>
    <w:lvl w:ilvl="0">
      <w:numFmt w:val="bullet"/>
      <w:lvlText w:val="-"/>
      <w:lvlJc w:val="left"/>
      <w:pPr>
        <w:tabs>
          <w:tab w:val="num" w:pos="435"/>
        </w:tabs>
        <w:ind w:left="435" w:hanging="435"/>
      </w:pPr>
      <w:rPr>
        <w:rFonts w:hint="default"/>
      </w:rPr>
    </w:lvl>
  </w:abstractNum>
  <w:abstractNum w:abstractNumId="9" w15:restartNumberingAfterBreak="0">
    <w:nsid w:val="4E8045DE"/>
    <w:multiLevelType w:val="multilevel"/>
    <w:tmpl w:val="C18CC892"/>
    <w:lvl w:ilvl="0">
      <w:start w:val="1"/>
      <w:numFmt w:val="decimal"/>
      <w:lvlText w:val="%1."/>
      <w:lvlJc w:val="left"/>
      <w:pPr>
        <w:tabs>
          <w:tab w:val="num" w:pos="1068"/>
        </w:tabs>
        <w:ind w:left="1068" w:hanging="360"/>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2148"/>
        </w:tabs>
        <w:ind w:left="2148" w:hanging="144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868"/>
        </w:tabs>
        <w:ind w:left="2868" w:hanging="216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0" w15:restartNumberingAfterBreak="0">
    <w:nsid w:val="542A09B0"/>
    <w:multiLevelType w:val="singleLevel"/>
    <w:tmpl w:val="829C23B6"/>
    <w:lvl w:ilvl="0">
      <w:numFmt w:val="bullet"/>
      <w:lvlText w:val="-"/>
      <w:lvlJc w:val="left"/>
      <w:pPr>
        <w:tabs>
          <w:tab w:val="num" w:pos="435"/>
        </w:tabs>
        <w:ind w:left="435" w:hanging="435"/>
      </w:pPr>
      <w:rPr>
        <w:rFonts w:hint="default"/>
      </w:rPr>
    </w:lvl>
  </w:abstractNum>
  <w:abstractNum w:abstractNumId="11" w15:restartNumberingAfterBreak="0">
    <w:nsid w:val="598F0D55"/>
    <w:multiLevelType w:val="multilevel"/>
    <w:tmpl w:val="4F9C9A4E"/>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3000"/>
        </w:tabs>
        <w:ind w:left="3000" w:hanging="720"/>
      </w:pPr>
      <w:rPr>
        <w:rFonts w:hint="default"/>
      </w:rPr>
    </w:lvl>
    <w:lvl w:ilvl="2">
      <w:start w:val="1"/>
      <w:numFmt w:val="decimal"/>
      <w:isLgl/>
      <w:lvlText w:val="%1.%2.%3."/>
      <w:lvlJc w:val="left"/>
      <w:pPr>
        <w:tabs>
          <w:tab w:val="num" w:pos="4146"/>
        </w:tabs>
        <w:ind w:left="4146" w:hanging="720"/>
      </w:pPr>
      <w:rPr>
        <w:rFonts w:hint="default"/>
      </w:rPr>
    </w:lvl>
    <w:lvl w:ilvl="3">
      <w:start w:val="1"/>
      <w:numFmt w:val="decimal"/>
      <w:isLgl/>
      <w:lvlText w:val="%1.%2.%3.%4."/>
      <w:lvlJc w:val="left"/>
      <w:pPr>
        <w:tabs>
          <w:tab w:val="num" w:pos="5652"/>
        </w:tabs>
        <w:ind w:left="5652" w:hanging="1080"/>
      </w:pPr>
      <w:rPr>
        <w:rFonts w:hint="default"/>
      </w:rPr>
    </w:lvl>
    <w:lvl w:ilvl="4">
      <w:start w:val="1"/>
      <w:numFmt w:val="decimal"/>
      <w:isLgl/>
      <w:lvlText w:val="%1.%2.%3.%4.%5."/>
      <w:lvlJc w:val="left"/>
      <w:pPr>
        <w:tabs>
          <w:tab w:val="num" w:pos="7158"/>
        </w:tabs>
        <w:ind w:left="7158" w:hanging="1440"/>
      </w:pPr>
      <w:rPr>
        <w:rFonts w:hint="default"/>
      </w:rPr>
    </w:lvl>
    <w:lvl w:ilvl="5">
      <w:start w:val="1"/>
      <w:numFmt w:val="decimal"/>
      <w:isLgl/>
      <w:lvlText w:val="%1.%2.%3.%4.%5.%6."/>
      <w:lvlJc w:val="left"/>
      <w:pPr>
        <w:tabs>
          <w:tab w:val="num" w:pos="8304"/>
        </w:tabs>
        <w:ind w:left="8304" w:hanging="1440"/>
      </w:pPr>
      <w:rPr>
        <w:rFonts w:hint="default"/>
      </w:rPr>
    </w:lvl>
    <w:lvl w:ilvl="6">
      <w:start w:val="1"/>
      <w:numFmt w:val="decimal"/>
      <w:isLgl/>
      <w:lvlText w:val="%1.%2.%3.%4.%5.%6.%7."/>
      <w:lvlJc w:val="left"/>
      <w:pPr>
        <w:tabs>
          <w:tab w:val="num" w:pos="9810"/>
        </w:tabs>
        <w:ind w:left="9810" w:hanging="1800"/>
      </w:pPr>
      <w:rPr>
        <w:rFonts w:hint="default"/>
      </w:rPr>
    </w:lvl>
    <w:lvl w:ilvl="7">
      <w:start w:val="1"/>
      <w:numFmt w:val="decimal"/>
      <w:isLgl/>
      <w:lvlText w:val="%1.%2.%3.%4.%5.%6.%7.%8."/>
      <w:lvlJc w:val="left"/>
      <w:pPr>
        <w:tabs>
          <w:tab w:val="num" w:pos="11316"/>
        </w:tabs>
        <w:ind w:left="11316" w:hanging="2160"/>
      </w:pPr>
      <w:rPr>
        <w:rFonts w:hint="default"/>
      </w:rPr>
    </w:lvl>
    <w:lvl w:ilvl="8">
      <w:start w:val="1"/>
      <w:numFmt w:val="decimal"/>
      <w:isLgl/>
      <w:lvlText w:val="%1.%2.%3.%4.%5.%6.%7.%8.%9."/>
      <w:lvlJc w:val="left"/>
      <w:pPr>
        <w:tabs>
          <w:tab w:val="num" w:pos="12462"/>
        </w:tabs>
        <w:ind w:left="12462" w:hanging="2160"/>
      </w:pPr>
      <w:rPr>
        <w:rFonts w:hint="default"/>
      </w:rPr>
    </w:lvl>
  </w:abstractNum>
  <w:abstractNum w:abstractNumId="12" w15:restartNumberingAfterBreak="0">
    <w:nsid w:val="5D321F98"/>
    <w:multiLevelType w:val="singleLevel"/>
    <w:tmpl w:val="0B400B04"/>
    <w:lvl w:ilvl="0">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4665ED7"/>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69065EA9"/>
    <w:multiLevelType w:val="singleLevel"/>
    <w:tmpl w:val="829C23B6"/>
    <w:lvl w:ilvl="0">
      <w:numFmt w:val="bullet"/>
      <w:lvlText w:val="-"/>
      <w:lvlJc w:val="left"/>
      <w:pPr>
        <w:tabs>
          <w:tab w:val="num" w:pos="435"/>
        </w:tabs>
        <w:ind w:left="435" w:hanging="435"/>
      </w:pPr>
      <w:rPr>
        <w:rFonts w:hint="default"/>
      </w:rPr>
    </w:lvl>
  </w:abstractNum>
  <w:abstractNum w:abstractNumId="15" w15:restartNumberingAfterBreak="0">
    <w:nsid w:val="695E7841"/>
    <w:multiLevelType w:val="multilevel"/>
    <w:tmpl w:val="084C8D0A"/>
    <w:lvl w:ilvl="0">
      <w:start w:val="1"/>
      <w:numFmt w:val="decimal"/>
      <w:lvlText w:val="%1."/>
      <w:lvlJc w:val="left"/>
      <w:pPr>
        <w:tabs>
          <w:tab w:val="num" w:pos="1515"/>
        </w:tabs>
        <w:ind w:left="1515" w:hanging="360"/>
      </w:pPr>
      <w:rPr>
        <w:rFonts w:hint="default"/>
      </w:rPr>
    </w:lvl>
    <w:lvl w:ilvl="1">
      <w:start w:val="1"/>
      <w:numFmt w:val="decimal"/>
      <w:isLgl/>
      <w:lvlText w:val="%1.%2."/>
      <w:lvlJc w:val="left"/>
      <w:pPr>
        <w:tabs>
          <w:tab w:val="num" w:pos="2829"/>
        </w:tabs>
        <w:ind w:left="2829" w:hanging="555"/>
      </w:pPr>
      <w:rPr>
        <w:rFonts w:hint="default"/>
      </w:rPr>
    </w:lvl>
    <w:lvl w:ilvl="2">
      <w:start w:val="1"/>
      <w:numFmt w:val="decimal"/>
      <w:isLgl/>
      <w:lvlText w:val="%1.%2.%3."/>
      <w:lvlJc w:val="left"/>
      <w:pPr>
        <w:tabs>
          <w:tab w:val="num" w:pos="4113"/>
        </w:tabs>
        <w:ind w:left="4113" w:hanging="720"/>
      </w:pPr>
      <w:rPr>
        <w:rFonts w:hint="default"/>
      </w:rPr>
    </w:lvl>
    <w:lvl w:ilvl="3">
      <w:start w:val="1"/>
      <w:numFmt w:val="decimal"/>
      <w:isLgl/>
      <w:lvlText w:val="%1.%2.%3.%4."/>
      <w:lvlJc w:val="left"/>
      <w:pPr>
        <w:tabs>
          <w:tab w:val="num" w:pos="5232"/>
        </w:tabs>
        <w:ind w:left="5232" w:hanging="720"/>
      </w:pPr>
      <w:rPr>
        <w:rFonts w:hint="default"/>
      </w:rPr>
    </w:lvl>
    <w:lvl w:ilvl="4">
      <w:start w:val="1"/>
      <w:numFmt w:val="decimal"/>
      <w:isLgl/>
      <w:lvlText w:val="%1.%2.%3.%4.%5."/>
      <w:lvlJc w:val="left"/>
      <w:pPr>
        <w:tabs>
          <w:tab w:val="num" w:pos="6711"/>
        </w:tabs>
        <w:ind w:left="6711" w:hanging="1080"/>
      </w:pPr>
      <w:rPr>
        <w:rFonts w:hint="default"/>
      </w:rPr>
    </w:lvl>
    <w:lvl w:ilvl="5">
      <w:start w:val="1"/>
      <w:numFmt w:val="decimal"/>
      <w:isLgl/>
      <w:lvlText w:val="%1.%2.%3.%4.%5.%6."/>
      <w:lvlJc w:val="left"/>
      <w:pPr>
        <w:tabs>
          <w:tab w:val="num" w:pos="7830"/>
        </w:tabs>
        <w:ind w:left="7830" w:hanging="1080"/>
      </w:pPr>
      <w:rPr>
        <w:rFonts w:hint="default"/>
      </w:rPr>
    </w:lvl>
    <w:lvl w:ilvl="6">
      <w:start w:val="1"/>
      <w:numFmt w:val="decimal"/>
      <w:isLgl/>
      <w:lvlText w:val="%1.%2.%3.%4.%5.%6.%7."/>
      <w:lvlJc w:val="left"/>
      <w:pPr>
        <w:tabs>
          <w:tab w:val="num" w:pos="8949"/>
        </w:tabs>
        <w:ind w:left="8949" w:hanging="1080"/>
      </w:pPr>
      <w:rPr>
        <w:rFonts w:hint="default"/>
      </w:rPr>
    </w:lvl>
    <w:lvl w:ilvl="7">
      <w:start w:val="1"/>
      <w:numFmt w:val="decimal"/>
      <w:isLgl/>
      <w:lvlText w:val="%1.%2.%3.%4.%5.%6.%7.%8."/>
      <w:lvlJc w:val="left"/>
      <w:pPr>
        <w:tabs>
          <w:tab w:val="num" w:pos="10428"/>
        </w:tabs>
        <w:ind w:left="10428" w:hanging="1440"/>
      </w:pPr>
      <w:rPr>
        <w:rFonts w:hint="default"/>
      </w:rPr>
    </w:lvl>
    <w:lvl w:ilvl="8">
      <w:start w:val="1"/>
      <w:numFmt w:val="decimal"/>
      <w:isLgl/>
      <w:lvlText w:val="%1.%2.%3.%4.%5.%6.%7.%8.%9."/>
      <w:lvlJc w:val="left"/>
      <w:pPr>
        <w:tabs>
          <w:tab w:val="num" w:pos="11547"/>
        </w:tabs>
        <w:ind w:left="11547" w:hanging="1440"/>
      </w:pPr>
      <w:rPr>
        <w:rFonts w:hint="default"/>
      </w:rPr>
    </w:lvl>
  </w:abstractNum>
  <w:abstractNum w:abstractNumId="16" w15:restartNumberingAfterBreak="0">
    <w:nsid w:val="6FFA2C15"/>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74732EC0"/>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7E2D562D"/>
    <w:multiLevelType w:val="multilevel"/>
    <w:tmpl w:val="6A36145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7"/>
  </w:num>
  <w:num w:numId="4">
    <w:abstractNumId w:val="6"/>
  </w:num>
  <w:num w:numId="5">
    <w:abstractNumId w:val="12"/>
  </w:num>
  <w:num w:numId="6">
    <w:abstractNumId w:val="4"/>
  </w:num>
  <w:num w:numId="7">
    <w:abstractNumId w:val="5"/>
  </w:num>
  <w:num w:numId="8">
    <w:abstractNumId w:val="2"/>
  </w:num>
  <w:num w:numId="9">
    <w:abstractNumId w:val="16"/>
  </w:num>
  <w:num w:numId="10">
    <w:abstractNumId w:val="13"/>
  </w:num>
  <w:num w:numId="11">
    <w:abstractNumId w:val="8"/>
  </w:num>
  <w:num w:numId="12">
    <w:abstractNumId w:val="10"/>
  </w:num>
  <w:num w:numId="13">
    <w:abstractNumId w:val="14"/>
  </w:num>
  <w:num w:numId="14">
    <w:abstractNumId w:val="17"/>
  </w:num>
  <w:num w:numId="15">
    <w:abstractNumId w:val="15"/>
  </w:num>
  <w:num w:numId="16">
    <w:abstractNumId w:val="11"/>
  </w:num>
  <w:num w:numId="17">
    <w:abstractNumId w:val="3"/>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19"/>
    <w:rsid w:val="0003673C"/>
    <w:rsid w:val="0004782D"/>
    <w:rsid w:val="0005159D"/>
    <w:rsid w:val="00062C3F"/>
    <w:rsid w:val="00073AE4"/>
    <w:rsid w:val="00101C59"/>
    <w:rsid w:val="00106618"/>
    <w:rsid w:val="0012282C"/>
    <w:rsid w:val="0016608F"/>
    <w:rsid w:val="001955A6"/>
    <w:rsid w:val="001C7A43"/>
    <w:rsid w:val="00227D23"/>
    <w:rsid w:val="0024519C"/>
    <w:rsid w:val="002454D9"/>
    <w:rsid w:val="002830E6"/>
    <w:rsid w:val="00291DF4"/>
    <w:rsid w:val="00297369"/>
    <w:rsid w:val="002D15FB"/>
    <w:rsid w:val="00300BE0"/>
    <w:rsid w:val="00305D99"/>
    <w:rsid w:val="00362B66"/>
    <w:rsid w:val="00385AFD"/>
    <w:rsid w:val="00394FB0"/>
    <w:rsid w:val="003A7B16"/>
    <w:rsid w:val="003B17CE"/>
    <w:rsid w:val="003C28A6"/>
    <w:rsid w:val="003D6CDD"/>
    <w:rsid w:val="00414C2E"/>
    <w:rsid w:val="0041658B"/>
    <w:rsid w:val="004236BB"/>
    <w:rsid w:val="00445BF6"/>
    <w:rsid w:val="004B7D58"/>
    <w:rsid w:val="004C3D19"/>
    <w:rsid w:val="004C5DA3"/>
    <w:rsid w:val="004E1306"/>
    <w:rsid w:val="004F5751"/>
    <w:rsid w:val="004F70DF"/>
    <w:rsid w:val="005104C0"/>
    <w:rsid w:val="0051205D"/>
    <w:rsid w:val="00521250"/>
    <w:rsid w:val="00536A4F"/>
    <w:rsid w:val="00553E77"/>
    <w:rsid w:val="00561204"/>
    <w:rsid w:val="005A2964"/>
    <w:rsid w:val="005A2BC6"/>
    <w:rsid w:val="005C59FA"/>
    <w:rsid w:val="005E0D95"/>
    <w:rsid w:val="005E7B0E"/>
    <w:rsid w:val="005F0B53"/>
    <w:rsid w:val="005F5DC9"/>
    <w:rsid w:val="00624818"/>
    <w:rsid w:val="0062488D"/>
    <w:rsid w:val="0069069C"/>
    <w:rsid w:val="006A70F0"/>
    <w:rsid w:val="006B32F5"/>
    <w:rsid w:val="006D3E57"/>
    <w:rsid w:val="006F6C44"/>
    <w:rsid w:val="007004D1"/>
    <w:rsid w:val="0070300C"/>
    <w:rsid w:val="00715DD0"/>
    <w:rsid w:val="00724481"/>
    <w:rsid w:val="00783769"/>
    <w:rsid w:val="0079252B"/>
    <w:rsid w:val="007A4E53"/>
    <w:rsid w:val="007B3383"/>
    <w:rsid w:val="007E7523"/>
    <w:rsid w:val="00801163"/>
    <w:rsid w:val="00865D63"/>
    <w:rsid w:val="00887951"/>
    <w:rsid w:val="008B04C6"/>
    <w:rsid w:val="008C7C5A"/>
    <w:rsid w:val="008D7BD1"/>
    <w:rsid w:val="008F11E9"/>
    <w:rsid w:val="00913D9B"/>
    <w:rsid w:val="00962EFF"/>
    <w:rsid w:val="00972687"/>
    <w:rsid w:val="009B793D"/>
    <w:rsid w:val="009D4C76"/>
    <w:rsid w:val="009D6C4B"/>
    <w:rsid w:val="009E09E2"/>
    <w:rsid w:val="00A012BE"/>
    <w:rsid w:val="00A12C89"/>
    <w:rsid w:val="00A21282"/>
    <w:rsid w:val="00A22DBC"/>
    <w:rsid w:val="00A24017"/>
    <w:rsid w:val="00A66F5D"/>
    <w:rsid w:val="00A71476"/>
    <w:rsid w:val="00A90515"/>
    <w:rsid w:val="00A925C6"/>
    <w:rsid w:val="00A94B58"/>
    <w:rsid w:val="00AB7650"/>
    <w:rsid w:val="00B04FB8"/>
    <w:rsid w:val="00B269FC"/>
    <w:rsid w:val="00B8051B"/>
    <w:rsid w:val="00BB5C4E"/>
    <w:rsid w:val="00BE1F79"/>
    <w:rsid w:val="00BF512B"/>
    <w:rsid w:val="00BF6C35"/>
    <w:rsid w:val="00C1058F"/>
    <w:rsid w:val="00C1118B"/>
    <w:rsid w:val="00C23060"/>
    <w:rsid w:val="00C3538C"/>
    <w:rsid w:val="00CA001A"/>
    <w:rsid w:val="00CC3A1A"/>
    <w:rsid w:val="00CE6743"/>
    <w:rsid w:val="00CF25B0"/>
    <w:rsid w:val="00D17324"/>
    <w:rsid w:val="00D21EB6"/>
    <w:rsid w:val="00D87EBF"/>
    <w:rsid w:val="00D9713A"/>
    <w:rsid w:val="00D974CE"/>
    <w:rsid w:val="00DB0B45"/>
    <w:rsid w:val="00DB63BA"/>
    <w:rsid w:val="00DD6EF7"/>
    <w:rsid w:val="00E40108"/>
    <w:rsid w:val="00E56A8E"/>
    <w:rsid w:val="00E64A62"/>
    <w:rsid w:val="00E77FEC"/>
    <w:rsid w:val="00E904C0"/>
    <w:rsid w:val="00EA514C"/>
    <w:rsid w:val="00EB5A64"/>
    <w:rsid w:val="00EB5E3C"/>
    <w:rsid w:val="00EB6A87"/>
    <w:rsid w:val="00EC7777"/>
    <w:rsid w:val="00EE34B7"/>
    <w:rsid w:val="00F6225C"/>
    <w:rsid w:val="00FC64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44606E3-A6FF-441E-B139-8E616753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F11E9"/>
    <w:pPr>
      <w:autoSpaceDE w:val="0"/>
      <w:autoSpaceDN w:val="0"/>
    </w:pPr>
  </w:style>
  <w:style w:type="paragraph" w:styleId="Cmsor1">
    <w:name w:val="heading 1"/>
    <w:basedOn w:val="Norml"/>
    <w:next w:val="Norml"/>
    <w:qFormat/>
    <w:rsid w:val="008F11E9"/>
    <w:pPr>
      <w:keepNext/>
      <w:spacing w:before="240" w:after="60"/>
      <w:outlineLvl w:val="0"/>
    </w:pPr>
    <w:rPr>
      <w:rFonts w:ascii="Arial" w:hAnsi="Arial" w:cs="Arial"/>
      <w:b/>
      <w:bCs/>
      <w:kern w:val="28"/>
      <w:sz w:val="28"/>
      <w:szCs w:val="28"/>
    </w:rPr>
  </w:style>
  <w:style w:type="paragraph" w:styleId="Cmsor2">
    <w:name w:val="heading 2"/>
    <w:basedOn w:val="Norml"/>
    <w:next w:val="Norml"/>
    <w:qFormat/>
    <w:rsid w:val="008F11E9"/>
    <w:pPr>
      <w:keepNext/>
      <w:spacing w:before="240" w:after="60"/>
      <w:outlineLvl w:val="1"/>
    </w:pPr>
    <w:rPr>
      <w:rFonts w:ascii="Arial" w:hAnsi="Arial" w:cs="Arial"/>
      <w:b/>
      <w:bCs/>
      <w:i/>
      <w:iCs/>
      <w:sz w:val="24"/>
      <w:szCs w:val="24"/>
    </w:rPr>
  </w:style>
  <w:style w:type="paragraph" w:styleId="Cmsor3">
    <w:name w:val="heading 3"/>
    <w:basedOn w:val="Norml"/>
    <w:next w:val="Norml"/>
    <w:qFormat/>
    <w:rsid w:val="008F11E9"/>
    <w:pPr>
      <w:keepNext/>
      <w:spacing w:before="240" w:after="60"/>
      <w:outlineLvl w:val="2"/>
    </w:pPr>
    <w:rPr>
      <w:b/>
      <w:bCs/>
      <w:sz w:val="24"/>
      <w:szCs w:val="24"/>
    </w:rPr>
  </w:style>
  <w:style w:type="paragraph" w:styleId="Cmsor4">
    <w:name w:val="heading 4"/>
    <w:basedOn w:val="Norml"/>
    <w:next w:val="Norml"/>
    <w:qFormat/>
    <w:rsid w:val="008F11E9"/>
    <w:pPr>
      <w:keepNext/>
      <w:spacing w:before="240" w:after="60"/>
      <w:outlineLvl w:val="3"/>
    </w:pPr>
    <w:rPr>
      <w:b/>
      <w:bCs/>
      <w:i/>
      <w:iCs/>
      <w:sz w:val="24"/>
      <w:szCs w:val="24"/>
    </w:rPr>
  </w:style>
  <w:style w:type="paragraph" w:styleId="Cmsor5">
    <w:name w:val="heading 5"/>
    <w:basedOn w:val="Norml"/>
    <w:next w:val="Norml"/>
    <w:qFormat/>
    <w:rsid w:val="008F11E9"/>
    <w:pPr>
      <w:spacing w:before="240" w:after="60"/>
      <w:outlineLvl w:val="4"/>
    </w:pPr>
    <w:rPr>
      <w:rFonts w:ascii="Arial" w:hAnsi="Arial" w:cs="Arial"/>
      <w:sz w:val="22"/>
      <w:szCs w:val="22"/>
    </w:rPr>
  </w:style>
  <w:style w:type="paragraph" w:styleId="Cmsor6">
    <w:name w:val="heading 6"/>
    <w:basedOn w:val="Norml"/>
    <w:next w:val="Norml"/>
    <w:qFormat/>
    <w:rsid w:val="008F11E9"/>
    <w:pPr>
      <w:keepNext/>
      <w:jc w:val="center"/>
      <w:outlineLvl w:val="5"/>
    </w:pPr>
    <w:rPr>
      <w:rFonts w:ascii="Arial" w:hAnsi="Arial" w:cs="Arial"/>
      <w:b/>
      <w:bCs/>
      <w:sz w:val="32"/>
      <w:szCs w:val="32"/>
    </w:rPr>
  </w:style>
  <w:style w:type="paragraph" w:styleId="Cmsor7">
    <w:name w:val="heading 7"/>
    <w:basedOn w:val="Norml"/>
    <w:next w:val="Norml"/>
    <w:qFormat/>
    <w:rsid w:val="008F11E9"/>
    <w:pPr>
      <w:keepNext/>
      <w:jc w:val="center"/>
      <w:outlineLvl w:val="6"/>
    </w:pPr>
    <w:rPr>
      <w:rFonts w:ascii="Arial" w:hAnsi="Arial" w:cs="Arial"/>
      <w:sz w:val="28"/>
      <w:szCs w:val="28"/>
    </w:rPr>
  </w:style>
  <w:style w:type="paragraph" w:styleId="Cmsor8">
    <w:name w:val="heading 8"/>
    <w:basedOn w:val="Norml"/>
    <w:next w:val="Norml"/>
    <w:qFormat/>
    <w:rsid w:val="008F11E9"/>
    <w:pPr>
      <w:keepNext/>
      <w:jc w:val="both"/>
      <w:outlineLvl w:val="7"/>
    </w:pPr>
    <w:rPr>
      <w:rFonts w:ascii="Arial" w:hAnsi="Arial" w:cs="Arial"/>
      <w:sz w:val="28"/>
      <w:szCs w:val="28"/>
    </w:rPr>
  </w:style>
  <w:style w:type="paragraph" w:styleId="Cmsor9">
    <w:name w:val="heading 9"/>
    <w:basedOn w:val="Norml"/>
    <w:next w:val="Norml"/>
    <w:qFormat/>
    <w:rsid w:val="008F11E9"/>
    <w:pPr>
      <w:keepNext/>
      <w:jc w:val="center"/>
      <w:outlineLvl w:val="8"/>
    </w:pPr>
    <w:rPr>
      <w:rFonts w:ascii="Arial" w:hAnsi="Arial" w:cs="Arial"/>
      <w:b/>
      <w:bCs/>
      <w:cap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3">
    <w:name w:val="List 3"/>
    <w:basedOn w:val="Norml"/>
    <w:rsid w:val="008F11E9"/>
    <w:pPr>
      <w:ind w:left="849" w:hanging="283"/>
    </w:pPr>
  </w:style>
  <w:style w:type="paragraph" w:styleId="Felsorols">
    <w:name w:val="List Bullet"/>
    <w:basedOn w:val="Norml"/>
    <w:autoRedefine/>
    <w:rsid w:val="008F11E9"/>
    <w:pPr>
      <w:ind w:left="283" w:hanging="283"/>
    </w:pPr>
  </w:style>
  <w:style w:type="paragraph" w:styleId="Felsorols2">
    <w:name w:val="List Bullet 2"/>
    <w:basedOn w:val="Norml"/>
    <w:autoRedefine/>
    <w:rsid w:val="008F11E9"/>
    <w:pPr>
      <w:ind w:left="566" w:hanging="283"/>
    </w:pPr>
  </w:style>
  <w:style w:type="paragraph" w:styleId="Listafolytatsa">
    <w:name w:val="List Continue"/>
    <w:basedOn w:val="Norml"/>
    <w:rsid w:val="008F11E9"/>
    <w:pPr>
      <w:spacing w:after="120"/>
      <w:ind w:left="283"/>
    </w:pPr>
  </w:style>
  <w:style w:type="paragraph" w:styleId="Cm">
    <w:name w:val="Title"/>
    <w:basedOn w:val="Norml"/>
    <w:qFormat/>
    <w:rsid w:val="008F11E9"/>
    <w:pPr>
      <w:spacing w:before="240" w:after="60"/>
      <w:jc w:val="center"/>
    </w:pPr>
    <w:rPr>
      <w:rFonts w:ascii="Arial" w:hAnsi="Arial" w:cs="Arial"/>
      <w:b/>
      <w:bCs/>
      <w:kern w:val="28"/>
      <w:sz w:val="32"/>
      <w:szCs w:val="32"/>
    </w:rPr>
  </w:style>
  <w:style w:type="paragraph" w:styleId="Szvegtrzs">
    <w:name w:val="Body Text"/>
    <w:basedOn w:val="Norml"/>
    <w:rsid w:val="008F11E9"/>
    <w:pPr>
      <w:spacing w:after="120"/>
    </w:pPr>
  </w:style>
  <w:style w:type="paragraph" w:styleId="Szvegtrzs2">
    <w:name w:val="Body Text 2"/>
    <w:basedOn w:val="Norml"/>
    <w:rsid w:val="008F11E9"/>
    <w:pPr>
      <w:spacing w:line="360" w:lineRule="auto"/>
      <w:jc w:val="center"/>
    </w:pPr>
    <w:rPr>
      <w:rFonts w:ascii="Arial" w:hAnsi="Arial" w:cs="Arial"/>
      <w:caps/>
      <w:sz w:val="28"/>
      <w:szCs w:val="28"/>
    </w:rPr>
  </w:style>
  <w:style w:type="paragraph" w:styleId="Szvegtrzs3">
    <w:name w:val="Body Text 3"/>
    <w:basedOn w:val="Szvegtrzs2"/>
    <w:rsid w:val="008F11E9"/>
    <w:pPr>
      <w:spacing w:after="120" w:line="240" w:lineRule="auto"/>
      <w:ind w:left="283"/>
      <w:jc w:val="left"/>
    </w:pPr>
    <w:rPr>
      <w:rFonts w:ascii="Times New Roman" w:hAnsi="Times New Roman" w:cs="Times New Roman"/>
      <w:caps w:val="0"/>
      <w:sz w:val="20"/>
      <w:szCs w:val="20"/>
    </w:rPr>
  </w:style>
  <w:style w:type="paragraph" w:styleId="Alcm">
    <w:name w:val="Subtitle"/>
    <w:basedOn w:val="Norml"/>
    <w:qFormat/>
    <w:rsid w:val="008F11E9"/>
    <w:pPr>
      <w:spacing w:after="60"/>
      <w:jc w:val="center"/>
    </w:pPr>
    <w:rPr>
      <w:rFonts w:ascii="Arial" w:hAnsi="Arial" w:cs="Arial"/>
      <w:i/>
      <w:iCs/>
      <w:sz w:val="24"/>
      <w:szCs w:val="24"/>
    </w:rPr>
  </w:style>
  <w:style w:type="paragraph" w:styleId="Dokumentumtrkp">
    <w:name w:val="Document Map"/>
    <w:basedOn w:val="Norml"/>
    <w:semiHidden/>
    <w:rsid w:val="008F11E9"/>
    <w:pPr>
      <w:shd w:val="clear" w:color="auto" w:fill="000080"/>
    </w:pPr>
    <w:rPr>
      <w:rFonts w:ascii="Tahoma" w:hAnsi="Tahoma" w:cs="Tahoma"/>
    </w:rPr>
  </w:style>
  <w:style w:type="paragraph" w:styleId="lfej">
    <w:name w:val="header"/>
    <w:basedOn w:val="Norml"/>
    <w:rsid w:val="008F11E9"/>
    <w:pPr>
      <w:tabs>
        <w:tab w:val="center" w:pos="4536"/>
        <w:tab w:val="right" w:pos="9072"/>
      </w:tabs>
    </w:pPr>
  </w:style>
  <w:style w:type="character" w:styleId="Oldalszm">
    <w:name w:val="page number"/>
    <w:basedOn w:val="Bekezdsalapbettpusa"/>
    <w:rsid w:val="008F11E9"/>
  </w:style>
  <w:style w:type="paragraph" w:styleId="Szvegtrzsbehzssal2">
    <w:name w:val="Body Text Indent 2"/>
    <w:basedOn w:val="Norml"/>
    <w:rsid w:val="008F11E9"/>
    <w:pPr>
      <w:spacing w:line="360" w:lineRule="auto"/>
      <w:ind w:left="426"/>
      <w:jc w:val="both"/>
    </w:pPr>
    <w:rPr>
      <w:rFonts w:ascii="Arial" w:hAnsi="Arial" w:cs="Arial"/>
      <w:sz w:val="28"/>
      <w:szCs w:val="28"/>
    </w:rPr>
  </w:style>
  <w:style w:type="paragraph" w:styleId="Szvegtrzsbehzssal3">
    <w:name w:val="Body Text Indent 3"/>
    <w:basedOn w:val="Norml"/>
    <w:rsid w:val="008F11E9"/>
    <w:pPr>
      <w:ind w:left="2130"/>
    </w:pPr>
    <w:rPr>
      <w:rFonts w:ascii="Arial" w:hAnsi="Arial" w:cs="Arial"/>
      <w:sz w:val="28"/>
      <w:szCs w:val="28"/>
    </w:rPr>
  </w:style>
  <w:style w:type="paragraph" w:styleId="Szvegblokk">
    <w:name w:val="Block Text"/>
    <w:basedOn w:val="Norml"/>
    <w:rsid w:val="008F11E9"/>
    <w:pPr>
      <w:ind w:left="2127" w:right="-142"/>
    </w:pPr>
    <w:rPr>
      <w:rFonts w:ascii="Arial" w:hAnsi="Arial" w:cs="Arial"/>
      <w:sz w:val="28"/>
      <w:szCs w:val="28"/>
    </w:rPr>
  </w:style>
  <w:style w:type="paragraph" w:styleId="TJ1">
    <w:name w:val="toc 1"/>
    <w:basedOn w:val="Norml"/>
    <w:next w:val="Norml"/>
    <w:autoRedefine/>
    <w:semiHidden/>
    <w:rsid w:val="008F11E9"/>
  </w:style>
  <w:style w:type="paragraph" w:styleId="TJ2">
    <w:name w:val="toc 2"/>
    <w:basedOn w:val="Norml"/>
    <w:next w:val="Norml"/>
    <w:autoRedefine/>
    <w:semiHidden/>
    <w:rsid w:val="008F11E9"/>
    <w:pPr>
      <w:ind w:left="200"/>
    </w:pPr>
  </w:style>
  <w:style w:type="paragraph" w:styleId="TJ3">
    <w:name w:val="toc 3"/>
    <w:basedOn w:val="Norml"/>
    <w:next w:val="Norml"/>
    <w:autoRedefine/>
    <w:semiHidden/>
    <w:rsid w:val="008F11E9"/>
    <w:pPr>
      <w:ind w:left="400"/>
    </w:pPr>
  </w:style>
  <w:style w:type="paragraph" w:styleId="TJ4">
    <w:name w:val="toc 4"/>
    <w:basedOn w:val="Norml"/>
    <w:next w:val="Norml"/>
    <w:autoRedefine/>
    <w:semiHidden/>
    <w:rsid w:val="008F11E9"/>
    <w:pPr>
      <w:ind w:left="600"/>
    </w:pPr>
  </w:style>
  <w:style w:type="paragraph" w:styleId="TJ5">
    <w:name w:val="toc 5"/>
    <w:basedOn w:val="Norml"/>
    <w:next w:val="Norml"/>
    <w:autoRedefine/>
    <w:semiHidden/>
    <w:rsid w:val="008F11E9"/>
    <w:pPr>
      <w:ind w:left="800"/>
    </w:pPr>
  </w:style>
  <w:style w:type="paragraph" w:styleId="TJ6">
    <w:name w:val="toc 6"/>
    <w:basedOn w:val="Norml"/>
    <w:next w:val="Norml"/>
    <w:autoRedefine/>
    <w:semiHidden/>
    <w:rsid w:val="008F11E9"/>
    <w:pPr>
      <w:ind w:left="1000"/>
    </w:pPr>
  </w:style>
  <w:style w:type="paragraph" w:styleId="TJ7">
    <w:name w:val="toc 7"/>
    <w:basedOn w:val="Norml"/>
    <w:next w:val="Norml"/>
    <w:autoRedefine/>
    <w:semiHidden/>
    <w:rsid w:val="008F11E9"/>
    <w:pPr>
      <w:ind w:left="1200"/>
    </w:pPr>
  </w:style>
  <w:style w:type="paragraph" w:styleId="TJ8">
    <w:name w:val="toc 8"/>
    <w:basedOn w:val="Norml"/>
    <w:next w:val="Norml"/>
    <w:autoRedefine/>
    <w:semiHidden/>
    <w:rsid w:val="008F11E9"/>
    <w:pPr>
      <w:ind w:left="1400"/>
    </w:pPr>
  </w:style>
  <w:style w:type="paragraph" w:styleId="TJ9">
    <w:name w:val="toc 9"/>
    <w:basedOn w:val="Norml"/>
    <w:next w:val="Norml"/>
    <w:autoRedefine/>
    <w:semiHidden/>
    <w:rsid w:val="008F11E9"/>
    <w:pPr>
      <w:ind w:left="1600"/>
    </w:pPr>
  </w:style>
  <w:style w:type="paragraph" w:customStyle="1" w:styleId="BodyText21">
    <w:name w:val="Body Text 21"/>
    <w:basedOn w:val="Norml"/>
    <w:rsid w:val="008F11E9"/>
    <w:pPr>
      <w:widowControl w:val="0"/>
      <w:spacing w:line="360" w:lineRule="auto"/>
      <w:jc w:val="both"/>
    </w:pPr>
    <w:rPr>
      <w:rFonts w:ascii="Arial" w:hAnsi="Arial" w:cs="Arial"/>
      <w:sz w:val="28"/>
      <w:szCs w:val="28"/>
    </w:rPr>
  </w:style>
  <w:style w:type="paragraph" w:styleId="llb">
    <w:name w:val="footer"/>
    <w:basedOn w:val="Norml"/>
    <w:rsid w:val="008F11E9"/>
    <w:pPr>
      <w:tabs>
        <w:tab w:val="center" w:pos="4536"/>
        <w:tab w:val="right" w:pos="9072"/>
      </w:tabs>
    </w:pPr>
  </w:style>
  <w:style w:type="paragraph" w:styleId="Buborkszveg">
    <w:name w:val="Balloon Text"/>
    <w:basedOn w:val="Norml"/>
    <w:link w:val="BuborkszvegChar"/>
    <w:rsid w:val="00A24017"/>
    <w:rPr>
      <w:rFonts w:ascii="Tahoma" w:hAnsi="Tahoma" w:cs="Tahoma"/>
      <w:sz w:val="16"/>
      <w:szCs w:val="16"/>
    </w:rPr>
  </w:style>
  <w:style w:type="character" w:customStyle="1" w:styleId="BuborkszvegChar">
    <w:name w:val="Buborékszöveg Char"/>
    <w:basedOn w:val="Bekezdsalapbettpusa"/>
    <w:link w:val="Buborkszveg"/>
    <w:rsid w:val="00A24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3E1D3-2F09-41AB-B169-BEA89E70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6672</Words>
  <Characters>46037</Characters>
  <Application>Microsoft Office Word</Application>
  <DocSecurity>4</DocSecurity>
  <Lines>383</Lines>
  <Paragraphs>105</Paragraphs>
  <ScaleCrop>false</ScaleCrop>
  <HeadingPairs>
    <vt:vector size="2" baseType="variant">
      <vt:variant>
        <vt:lpstr>Cím</vt:lpstr>
      </vt:variant>
      <vt:variant>
        <vt:i4>1</vt:i4>
      </vt:variant>
    </vt:vector>
  </HeadingPairs>
  <TitlesOfParts>
    <vt:vector size="1" baseType="lpstr">
      <vt:lpstr>B E V E Z E T É S</vt:lpstr>
    </vt:vector>
  </TitlesOfParts>
  <Company>Szabolcsi Bence Zeneiskola</Company>
  <LinksUpToDate>false</LinksUpToDate>
  <CharactersWithSpaces>52604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E V E Z E T É S</dc:title>
  <dc:creator>Pattantyús-Á. Károly</dc:creator>
  <cp:lastModifiedBy>Barta Dóra</cp:lastModifiedBy>
  <cp:revision>2</cp:revision>
  <cp:lastPrinted>2013-05-17T11:05:00Z</cp:lastPrinted>
  <dcterms:created xsi:type="dcterms:W3CDTF">2017-12-15T17:08:00Z</dcterms:created>
  <dcterms:modified xsi:type="dcterms:W3CDTF">2017-12-15T17:08:00Z</dcterms:modified>
</cp:coreProperties>
</file>